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D2" w:rsidRPr="00E1582B" w:rsidRDefault="008D15D2" w:rsidP="008D15D2">
      <w:pPr>
        <w:tabs>
          <w:tab w:val="left" w:pos="2835"/>
        </w:tabs>
        <w:jc w:val="center"/>
        <w:rPr>
          <w:rStyle w:val="a6"/>
        </w:rPr>
      </w:pPr>
      <w:r w:rsidRPr="00E1582B">
        <w:rPr>
          <w:rStyle w:val="a6"/>
        </w:rPr>
        <w:t>ТИПОВА ІНФОРМАЦІЙНА КАРТКА АДМІНІСТРАТИВНОЇ ПОСЛУГИ</w:t>
      </w:r>
    </w:p>
    <w:p w:rsidR="008D15D2" w:rsidRPr="00E1582B" w:rsidRDefault="008D15D2" w:rsidP="008D15D2">
      <w:pPr>
        <w:tabs>
          <w:tab w:val="left" w:pos="2835"/>
        </w:tabs>
        <w:jc w:val="center"/>
        <w:rPr>
          <w:u w:val="single"/>
        </w:rPr>
      </w:pPr>
      <w:r w:rsidRPr="00E1582B">
        <w:rPr>
          <w:u w:val="single"/>
        </w:rPr>
        <w:t>НАДАННЯ ДОВІДКИ ПРО ОСІБ, ЯКІ ОТРИМАЛИ ДОСТУП ДО ІНФОРМАЦІЇ ПРО СУБ’ЄКТА РЕЧОВОГО ПРАВА У ДЕРЖАВНОМУ ЗЕМЕЛЬНОМУ КАДАСТРІ</w:t>
      </w:r>
    </w:p>
    <w:p w:rsidR="008D15D2" w:rsidRPr="00E1582B" w:rsidRDefault="008D15D2" w:rsidP="008D15D2">
      <w:pPr>
        <w:tabs>
          <w:tab w:val="left" w:pos="2835"/>
        </w:tabs>
        <w:jc w:val="center"/>
        <w:rPr>
          <w:sz w:val="16"/>
          <w:szCs w:val="16"/>
        </w:rPr>
      </w:pPr>
      <w:r w:rsidRPr="00E1582B">
        <w:rPr>
          <w:sz w:val="16"/>
          <w:szCs w:val="16"/>
        </w:rPr>
        <w:t>(назва адміністративної послуги)</w:t>
      </w:r>
    </w:p>
    <w:p w:rsidR="008D15D2" w:rsidRPr="00E1582B" w:rsidRDefault="008D15D2" w:rsidP="008D15D2">
      <w:pPr>
        <w:shd w:val="clear" w:color="auto" w:fill="FFFFFF"/>
        <w:tabs>
          <w:tab w:val="left" w:pos="2835"/>
        </w:tabs>
        <w:jc w:val="center"/>
        <w:rPr>
          <w:u w:val="single"/>
        </w:rPr>
      </w:pPr>
      <w:r w:rsidRPr="00E1582B">
        <w:rPr>
          <w:u w:val="single"/>
        </w:rPr>
        <w:t xml:space="preserve">Територіальні органи Держгеокадастру </w:t>
      </w:r>
      <w:r w:rsidRPr="00E1582B">
        <w:rPr>
          <w:sz w:val="22"/>
          <w:szCs w:val="22"/>
          <w:u w:val="single"/>
        </w:rPr>
        <w:t xml:space="preserve"> </w:t>
      </w:r>
    </w:p>
    <w:p w:rsidR="008D15D2" w:rsidRPr="00E1582B" w:rsidRDefault="008D15D2" w:rsidP="008D15D2">
      <w:pPr>
        <w:tabs>
          <w:tab w:val="left" w:pos="2835"/>
        </w:tabs>
        <w:spacing w:after="120"/>
        <w:jc w:val="center"/>
        <w:rPr>
          <w:sz w:val="16"/>
          <w:szCs w:val="16"/>
        </w:rPr>
      </w:pPr>
      <w:r w:rsidRPr="00E1582B">
        <w:rPr>
          <w:sz w:val="16"/>
          <w:szCs w:val="16"/>
        </w:rPr>
        <w:t xml:space="preserve"> (найменування суб’єкта надання послуги)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432"/>
        <w:gridCol w:w="5643"/>
      </w:tblGrid>
      <w:tr w:rsidR="008D15D2" w:rsidRPr="00E1582B" w:rsidTr="00DE4870">
        <w:tc>
          <w:tcPr>
            <w:tcW w:w="9634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pStyle w:val="a3"/>
              <w:tabs>
                <w:tab w:val="left" w:pos="2835"/>
              </w:tabs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b/>
                <w:sz w:val="20"/>
                <w:szCs w:val="20"/>
              </w:rPr>
              <w:t>Інформація</w:t>
            </w:r>
            <w:proofErr w:type="spellEnd"/>
            <w:r w:rsidRPr="00E1582B">
              <w:rPr>
                <w:b/>
                <w:sz w:val="20"/>
                <w:szCs w:val="20"/>
              </w:rPr>
              <w:t xml:space="preserve"> про центр </w:t>
            </w:r>
            <w:proofErr w:type="spellStart"/>
            <w:r w:rsidRPr="00E1582B">
              <w:rPr>
                <w:b/>
                <w:sz w:val="20"/>
                <w:szCs w:val="20"/>
              </w:rPr>
              <w:t>надання</w:t>
            </w:r>
            <w:proofErr w:type="spellEnd"/>
            <w:r w:rsidRPr="00E1582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b/>
                <w:sz w:val="20"/>
                <w:szCs w:val="20"/>
              </w:rPr>
              <w:t>адміністративних</w:t>
            </w:r>
            <w:proofErr w:type="spellEnd"/>
            <w:r w:rsidRPr="00E1582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b/>
                <w:sz w:val="20"/>
                <w:szCs w:val="20"/>
              </w:rPr>
              <w:t>послуг</w:t>
            </w:r>
            <w:proofErr w:type="spellEnd"/>
          </w:p>
        </w:tc>
      </w:tr>
      <w:tr w:rsidR="008D15D2" w:rsidRPr="00E1582B" w:rsidTr="00DE487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15D2" w:rsidRPr="00E1582B" w:rsidRDefault="008D15D2" w:rsidP="008D15D2">
            <w:pPr>
              <w:tabs>
                <w:tab w:val="left" w:pos="2835"/>
              </w:tabs>
              <w:spacing w:line="225" w:lineRule="atLeast"/>
              <w:rPr>
                <w:rStyle w:val="a6"/>
                <w:sz w:val="20"/>
                <w:szCs w:val="20"/>
              </w:rPr>
            </w:pP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15D2" w:rsidRPr="00E1582B" w:rsidRDefault="008D15D2" w:rsidP="008D15D2">
            <w:pPr>
              <w:tabs>
                <w:tab w:val="left" w:pos="2835"/>
              </w:tabs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15D2" w:rsidRPr="00E1582B" w:rsidRDefault="00D92260" w:rsidP="008D15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надання адміністративних послуг Бориспільської міської територіальної громади</w:t>
            </w:r>
          </w:p>
        </w:tc>
      </w:tr>
      <w:tr w:rsidR="008D15D2" w:rsidRPr="00E1582B" w:rsidTr="00F1134B">
        <w:trPr>
          <w:trHeight w:val="823"/>
        </w:trPr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8D15D2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bookmarkStart w:id="0" w:name="_GoBack" w:colFirst="2" w:colLast="2"/>
            <w:r w:rsidRPr="00E1582B">
              <w:rPr>
                <w:rStyle w:val="a6"/>
                <w:sz w:val="20"/>
                <w:szCs w:val="20"/>
              </w:rPr>
              <w:t>1.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15D2" w:rsidRPr="00E1582B" w:rsidRDefault="008D15D2" w:rsidP="008D15D2">
            <w:pPr>
              <w:tabs>
                <w:tab w:val="left" w:pos="2835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15D2" w:rsidRPr="00E1582B" w:rsidRDefault="008D15D2" w:rsidP="008D15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вул. Київський Шлях, 72, м. Бориспіль, Київська обл., 08301</w:t>
            </w:r>
          </w:p>
        </w:tc>
      </w:tr>
      <w:tr w:rsidR="008D15D2" w:rsidRPr="00E1582B" w:rsidTr="008D15D2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8D15D2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2.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15D2" w:rsidRPr="00E1582B" w:rsidRDefault="008D15D2" w:rsidP="008D15D2">
            <w:pPr>
              <w:tabs>
                <w:tab w:val="left" w:pos="2835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15D2" w:rsidRDefault="008D15D2" w:rsidP="008D15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Пн-Чт 08.00-17.00</w:t>
            </w:r>
          </w:p>
          <w:p w:rsidR="008D15D2" w:rsidRPr="00E1582B" w:rsidRDefault="008D15D2" w:rsidP="008D15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 08.00-16.00</w:t>
            </w:r>
          </w:p>
        </w:tc>
      </w:tr>
      <w:tr w:rsidR="008D15D2" w:rsidRPr="00E1582B" w:rsidTr="008D15D2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8D15D2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3.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15D2" w:rsidRPr="00E1582B" w:rsidRDefault="008D15D2" w:rsidP="008D15D2">
            <w:pPr>
              <w:tabs>
                <w:tab w:val="left" w:pos="2835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15D2" w:rsidRPr="00E1582B" w:rsidRDefault="008D15D2" w:rsidP="008D15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5-58-45, 5-58-25, 5-58-26</w:t>
            </w:r>
          </w:p>
        </w:tc>
      </w:tr>
      <w:bookmarkEnd w:id="0"/>
      <w:tr w:rsidR="008D15D2" w:rsidRPr="00E1582B" w:rsidTr="00DE4870">
        <w:tc>
          <w:tcPr>
            <w:tcW w:w="9634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pStyle w:val="a3"/>
              <w:tabs>
                <w:tab w:val="left" w:pos="2835"/>
              </w:tabs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6"/>
                <w:sz w:val="20"/>
                <w:szCs w:val="20"/>
              </w:rPr>
              <w:t>Нормативні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акти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,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якими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регламентується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надання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адміністративної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послуги</w:t>
            </w:r>
            <w:proofErr w:type="spellEnd"/>
          </w:p>
        </w:tc>
      </w:tr>
      <w:tr w:rsidR="008D15D2" w:rsidRPr="00E1582B" w:rsidTr="00DE487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4.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36 Закону України «Про Державний земельний кадастр»</w:t>
            </w:r>
          </w:p>
        </w:tc>
      </w:tr>
      <w:tr w:rsidR="008D15D2" w:rsidRPr="00E1582B" w:rsidTr="00DE487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5.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Default="008D15D2" w:rsidP="00DE4870">
            <w:pPr>
              <w:tabs>
                <w:tab w:val="left" w:pos="2835"/>
              </w:tabs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Пункти 165, 166, 167, 167</w:t>
            </w:r>
            <w:r w:rsidRPr="00E1582B">
              <w:rPr>
                <w:sz w:val="20"/>
                <w:szCs w:val="20"/>
                <w:vertAlign w:val="superscript"/>
              </w:rPr>
              <w:t>1</w:t>
            </w:r>
            <w:r w:rsidRPr="00E1582B">
              <w:rPr>
                <w:sz w:val="20"/>
                <w:szCs w:val="20"/>
              </w:rPr>
              <w:t>, 168, 198, 199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8D15D2" w:rsidRPr="00E1582B" w:rsidRDefault="008D15D2" w:rsidP="00DE4870">
            <w:pPr>
              <w:tabs>
                <w:tab w:val="left" w:pos="2835"/>
              </w:tabs>
              <w:jc w:val="both"/>
              <w:rPr>
                <w:sz w:val="20"/>
                <w:szCs w:val="20"/>
              </w:rPr>
            </w:pPr>
            <w:r w:rsidRPr="00C61D67">
              <w:rPr>
                <w:sz w:val="20"/>
                <w:szCs w:val="20"/>
              </w:rPr>
              <w:t>Постанова Кабінету Міністрів України від 1 серпня 2011 р. № 835 «Деякі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  <w:p w:rsidR="008D15D2" w:rsidRPr="00E1582B" w:rsidRDefault="008D15D2" w:rsidP="00DE4870">
            <w:pPr>
              <w:tabs>
                <w:tab w:val="left" w:pos="2835"/>
              </w:tabs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Розпорядження Кабінету Міністрів України від 16 травня                 2014 р. № 523-р «Деякі питання надання адміністративних послуг органів виконавчої влади через центри надання адміністративних послуг»    </w:t>
            </w:r>
          </w:p>
        </w:tc>
      </w:tr>
      <w:tr w:rsidR="008D15D2" w:rsidRPr="00E1582B" w:rsidTr="00DE487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6.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</w:p>
        </w:tc>
      </w:tr>
      <w:tr w:rsidR="008D15D2" w:rsidRPr="00E1582B" w:rsidTr="00DE487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7.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</w:p>
        </w:tc>
      </w:tr>
      <w:tr w:rsidR="008D15D2" w:rsidRPr="00E1582B" w:rsidTr="00DE4870">
        <w:tc>
          <w:tcPr>
            <w:tcW w:w="9634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pStyle w:val="a3"/>
              <w:tabs>
                <w:tab w:val="left" w:pos="2835"/>
              </w:tabs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6"/>
                <w:sz w:val="20"/>
                <w:szCs w:val="20"/>
              </w:rPr>
              <w:t>Умови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отримання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адміністративної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послуги</w:t>
            </w:r>
            <w:proofErr w:type="spellEnd"/>
          </w:p>
        </w:tc>
      </w:tr>
      <w:tr w:rsidR="008D15D2" w:rsidRPr="00E1582B" w:rsidTr="00DE487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8.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Заява про надання відомостей з Державного земельного кадастру у формі довідки про осіб, які отримали доступ до </w:t>
            </w:r>
            <w:r w:rsidRPr="00E1582B">
              <w:rPr>
                <w:sz w:val="20"/>
                <w:szCs w:val="20"/>
              </w:rPr>
              <w:lastRenderedPageBreak/>
              <w:t>інформації про суб’єкта речового права у Державному земельному кадастрі</w:t>
            </w:r>
          </w:p>
        </w:tc>
      </w:tr>
      <w:tr w:rsidR="008D15D2" w:rsidRPr="00E1582B" w:rsidTr="00DE487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lastRenderedPageBreak/>
              <w:t>9.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1. 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  від 17 жовтня 2012 р. № 1051 (форма заяви додається)*</w:t>
            </w:r>
          </w:p>
          <w:p w:rsidR="008D15D2" w:rsidRPr="00E1582B" w:rsidRDefault="008D15D2" w:rsidP="00DE4870">
            <w:pPr>
              <w:pStyle w:val="a3"/>
              <w:tabs>
                <w:tab w:val="left" w:pos="2835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1582B">
              <w:rPr>
                <w:sz w:val="20"/>
                <w:szCs w:val="20"/>
                <w:lang w:val="uk-UA"/>
              </w:rPr>
              <w:t>2.</w:t>
            </w:r>
            <w:r w:rsidRPr="00E1582B">
              <w:rPr>
                <w:sz w:val="20"/>
                <w:szCs w:val="20"/>
              </w:rPr>
              <w:t> </w:t>
            </w:r>
            <w:r w:rsidRPr="00E1582B">
              <w:rPr>
                <w:sz w:val="20"/>
                <w:szCs w:val="20"/>
                <w:lang w:val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8D15D2" w:rsidRPr="00E1582B" w:rsidTr="00DE4870">
        <w:trPr>
          <w:trHeight w:val="4206"/>
        </w:trPr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10.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</w:t>
            </w:r>
          </w:p>
          <w:p w:rsidR="008D15D2" w:rsidRPr="00E1582B" w:rsidRDefault="008D15D2" w:rsidP="00DE4870">
            <w:pPr>
              <w:tabs>
                <w:tab w:val="left" w:pos="2835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</w:rPr>
              <w:t>У разі подання заяви органом державної влади, органом місцевого самоврядування у заяві зазначаються підстави для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8D15D2" w:rsidRPr="00E1582B" w:rsidTr="00DE487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11.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Безоплатно</w:t>
            </w:r>
          </w:p>
        </w:tc>
      </w:tr>
      <w:tr w:rsidR="008D15D2" w:rsidRPr="00E1582B" w:rsidTr="00DE487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12.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8D15D2" w:rsidRPr="00E1582B" w:rsidTr="00DE487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13.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146"/>
                <w:tab w:val="left" w:pos="2835"/>
              </w:tabs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1. У Державному земельному кадастрі відсутні запитувані відомості</w:t>
            </w:r>
          </w:p>
          <w:p w:rsidR="008D15D2" w:rsidRPr="00E1582B" w:rsidRDefault="008D15D2" w:rsidP="00DE4870">
            <w:pPr>
              <w:pStyle w:val="a3"/>
              <w:tabs>
                <w:tab w:val="left" w:pos="2835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2. </w:t>
            </w:r>
            <w:proofErr w:type="spellStart"/>
            <w:r w:rsidRPr="00E1582B">
              <w:rPr>
                <w:sz w:val="20"/>
                <w:szCs w:val="20"/>
              </w:rPr>
              <w:t>Із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заявою</w:t>
            </w:r>
            <w:proofErr w:type="spellEnd"/>
            <w:r w:rsidRPr="00E1582B">
              <w:rPr>
                <w:sz w:val="20"/>
                <w:szCs w:val="20"/>
              </w:rPr>
              <w:t xml:space="preserve"> про </w:t>
            </w:r>
            <w:proofErr w:type="spellStart"/>
            <w:r w:rsidRPr="00E1582B">
              <w:rPr>
                <w:sz w:val="20"/>
                <w:szCs w:val="20"/>
              </w:rPr>
              <w:t>надання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відомостей</w:t>
            </w:r>
            <w:proofErr w:type="spellEnd"/>
            <w:r w:rsidRPr="00E1582B">
              <w:rPr>
                <w:sz w:val="20"/>
                <w:szCs w:val="20"/>
              </w:rPr>
              <w:t xml:space="preserve"> з Державного земельного кадастру </w:t>
            </w:r>
            <w:proofErr w:type="spellStart"/>
            <w:r w:rsidRPr="00E1582B">
              <w:rPr>
                <w:sz w:val="20"/>
                <w:szCs w:val="20"/>
              </w:rPr>
              <w:t>звернулася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неналежна</w:t>
            </w:r>
            <w:proofErr w:type="spellEnd"/>
            <w:r w:rsidRPr="00E1582B">
              <w:rPr>
                <w:sz w:val="20"/>
                <w:szCs w:val="20"/>
              </w:rPr>
              <w:t xml:space="preserve"> особа (на </w:t>
            </w:r>
            <w:proofErr w:type="spellStart"/>
            <w:r w:rsidRPr="00E1582B">
              <w:rPr>
                <w:sz w:val="20"/>
                <w:szCs w:val="20"/>
              </w:rPr>
              <w:t>отримання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відомостей</w:t>
            </w:r>
            <w:proofErr w:type="spellEnd"/>
            <w:r w:rsidRPr="00E1582B">
              <w:rPr>
                <w:sz w:val="20"/>
                <w:szCs w:val="20"/>
              </w:rPr>
              <w:t xml:space="preserve"> Державного земельного кадастру у </w:t>
            </w:r>
            <w:proofErr w:type="spellStart"/>
            <w:r w:rsidRPr="00E1582B">
              <w:rPr>
                <w:sz w:val="20"/>
                <w:szCs w:val="20"/>
              </w:rPr>
              <w:t>формі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довідки</w:t>
            </w:r>
            <w:proofErr w:type="spellEnd"/>
            <w:r w:rsidRPr="00E1582B">
              <w:rPr>
                <w:sz w:val="20"/>
                <w:szCs w:val="20"/>
              </w:rPr>
              <w:t xml:space="preserve"> про </w:t>
            </w:r>
            <w:proofErr w:type="spellStart"/>
            <w:r w:rsidRPr="00E1582B">
              <w:rPr>
                <w:sz w:val="20"/>
                <w:szCs w:val="20"/>
              </w:rPr>
              <w:t>осіб</w:t>
            </w:r>
            <w:proofErr w:type="spellEnd"/>
            <w:r w:rsidRPr="00E1582B">
              <w:rPr>
                <w:sz w:val="20"/>
                <w:szCs w:val="20"/>
              </w:rPr>
              <w:t xml:space="preserve">, </w:t>
            </w:r>
            <w:proofErr w:type="spellStart"/>
            <w:r w:rsidRPr="00E1582B">
              <w:rPr>
                <w:sz w:val="20"/>
                <w:szCs w:val="20"/>
              </w:rPr>
              <w:t>які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отримали</w:t>
            </w:r>
            <w:proofErr w:type="spellEnd"/>
            <w:r w:rsidRPr="00E1582B">
              <w:rPr>
                <w:sz w:val="20"/>
                <w:szCs w:val="20"/>
              </w:rPr>
              <w:t xml:space="preserve"> доступ до </w:t>
            </w:r>
            <w:proofErr w:type="spellStart"/>
            <w:r w:rsidRPr="00E1582B">
              <w:rPr>
                <w:sz w:val="20"/>
                <w:szCs w:val="20"/>
              </w:rPr>
              <w:t>інформації</w:t>
            </w:r>
            <w:proofErr w:type="spellEnd"/>
            <w:r w:rsidRPr="00E1582B">
              <w:rPr>
                <w:sz w:val="20"/>
                <w:szCs w:val="20"/>
              </w:rPr>
              <w:t xml:space="preserve"> про </w:t>
            </w:r>
            <w:proofErr w:type="spellStart"/>
            <w:r w:rsidRPr="00E1582B">
              <w:rPr>
                <w:sz w:val="20"/>
                <w:szCs w:val="20"/>
              </w:rPr>
              <w:t>суб’єкта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речового</w:t>
            </w:r>
            <w:proofErr w:type="spellEnd"/>
            <w:r w:rsidRPr="00E1582B">
              <w:rPr>
                <w:sz w:val="20"/>
                <w:szCs w:val="20"/>
              </w:rPr>
              <w:t xml:space="preserve"> права у Державному земельному </w:t>
            </w:r>
            <w:proofErr w:type="spellStart"/>
            <w:r w:rsidRPr="00E1582B">
              <w:rPr>
                <w:sz w:val="20"/>
                <w:szCs w:val="20"/>
              </w:rPr>
              <w:t>кадастрі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мають</w:t>
            </w:r>
            <w:proofErr w:type="spellEnd"/>
            <w:r w:rsidRPr="00E1582B">
              <w:rPr>
                <w:sz w:val="20"/>
                <w:szCs w:val="20"/>
              </w:rPr>
              <w:t xml:space="preserve"> право: </w:t>
            </w:r>
            <w:proofErr w:type="spellStart"/>
            <w:r w:rsidRPr="00E1582B">
              <w:rPr>
                <w:sz w:val="20"/>
                <w:szCs w:val="20"/>
              </w:rPr>
              <w:t>суб’єкти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речових</w:t>
            </w:r>
            <w:proofErr w:type="spellEnd"/>
            <w:r w:rsidRPr="00E1582B">
              <w:rPr>
                <w:sz w:val="20"/>
                <w:szCs w:val="20"/>
              </w:rPr>
              <w:t xml:space="preserve"> прав на </w:t>
            </w:r>
            <w:proofErr w:type="spellStart"/>
            <w:r w:rsidRPr="00E1582B">
              <w:rPr>
                <w:sz w:val="20"/>
                <w:szCs w:val="20"/>
              </w:rPr>
              <w:t>земельні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ділянки</w:t>
            </w:r>
            <w:proofErr w:type="spellEnd"/>
            <w:r w:rsidRPr="00E1582B">
              <w:rPr>
                <w:sz w:val="20"/>
                <w:szCs w:val="20"/>
              </w:rPr>
              <w:t xml:space="preserve">; </w:t>
            </w:r>
            <w:proofErr w:type="spellStart"/>
            <w:r w:rsidRPr="00E1582B">
              <w:rPr>
                <w:sz w:val="20"/>
                <w:szCs w:val="20"/>
              </w:rPr>
              <w:t>органи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державної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влади</w:t>
            </w:r>
            <w:proofErr w:type="spellEnd"/>
            <w:r w:rsidRPr="00E1582B">
              <w:rPr>
                <w:sz w:val="20"/>
                <w:szCs w:val="20"/>
              </w:rPr>
              <w:t xml:space="preserve"> та </w:t>
            </w:r>
            <w:proofErr w:type="spellStart"/>
            <w:r w:rsidRPr="00E1582B">
              <w:rPr>
                <w:sz w:val="20"/>
                <w:szCs w:val="20"/>
              </w:rPr>
              <w:t>органи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місцевого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самоврядування</w:t>
            </w:r>
            <w:proofErr w:type="spellEnd"/>
            <w:r w:rsidRPr="00E1582B">
              <w:rPr>
                <w:sz w:val="20"/>
                <w:szCs w:val="20"/>
              </w:rPr>
              <w:t xml:space="preserve"> для </w:t>
            </w:r>
            <w:proofErr w:type="spellStart"/>
            <w:r w:rsidRPr="00E1582B">
              <w:rPr>
                <w:sz w:val="20"/>
                <w:szCs w:val="20"/>
              </w:rPr>
              <w:t>реалізації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своїх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повноважень</w:t>
            </w:r>
            <w:proofErr w:type="spellEnd"/>
            <w:r w:rsidRPr="00E1582B">
              <w:rPr>
                <w:sz w:val="20"/>
                <w:szCs w:val="20"/>
              </w:rPr>
              <w:t xml:space="preserve">, </w:t>
            </w:r>
            <w:proofErr w:type="spellStart"/>
            <w:r w:rsidRPr="00E1582B">
              <w:rPr>
                <w:sz w:val="20"/>
                <w:szCs w:val="20"/>
              </w:rPr>
              <w:t>визначених</w:t>
            </w:r>
            <w:proofErr w:type="spellEnd"/>
            <w:r w:rsidRPr="00E1582B">
              <w:rPr>
                <w:sz w:val="20"/>
                <w:szCs w:val="20"/>
              </w:rPr>
              <w:t xml:space="preserve"> законом)</w:t>
            </w:r>
          </w:p>
          <w:p w:rsidR="008D15D2" w:rsidRPr="00E1582B" w:rsidRDefault="008D15D2" w:rsidP="00DE4870">
            <w:pPr>
              <w:pStyle w:val="a3"/>
              <w:tabs>
                <w:tab w:val="left" w:pos="2835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3. </w:t>
            </w:r>
            <w:proofErr w:type="spellStart"/>
            <w:r w:rsidRPr="00E1582B">
              <w:rPr>
                <w:sz w:val="20"/>
                <w:szCs w:val="20"/>
              </w:rPr>
              <w:t>Документи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подані</w:t>
            </w:r>
            <w:proofErr w:type="spellEnd"/>
            <w:r w:rsidRPr="00E1582B">
              <w:rPr>
                <w:sz w:val="20"/>
                <w:szCs w:val="20"/>
              </w:rPr>
              <w:t xml:space="preserve"> не в </w:t>
            </w:r>
            <w:proofErr w:type="spellStart"/>
            <w:r w:rsidRPr="00E1582B">
              <w:rPr>
                <w:sz w:val="20"/>
                <w:szCs w:val="20"/>
              </w:rPr>
              <w:t>повному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обсязі</w:t>
            </w:r>
            <w:proofErr w:type="spellEnd"/>
            <w:r w:rsidRPr="00E1582B">
              <w:rPr>
                <w:sz w:val="20"/>
                <w:szCs w:val="20"/>
              </w:rPr>
              <w:t xml:space="preserve"> (</w:t>
            </w:r>
            <w:proofErr w:type="spellStart"/>
            <w:r w:rsidRPr="00E1582B">
              <w:rPr>
                <w:sz w:val="20"/>
                <w:szCs w:val="20"/>
              </w:rPr>
              <w:t>відсутність</w:t>
            </w:r>
            <w:proofErr w:type="spellEnd"/>
            <w:r w:rsidRPr="00E1582B">
              <w:rPr>
                <w:sz w:val="20"/>
                <w:szCs w:val="20"/>
              </w:rPr>
              <w:t xml:space="preserve"> документа, </w:t>
            </w:r>
            <w:proofErr w:type="spellStart"/>
            <w:r w:rsidRPr="00E1582B">
              <w:rPr>
                <w:sz w:val="20"/>
                <w:szCs w:val="20"/>
              </w:rPr>
              <w:t>що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підтверджує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повноваження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діяти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від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імені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заявника</w:t>
            </w:r>
            <w:proofErr w:type="spellEnd"/>
            <w:r w:rsidRPr="00E1582B">
              <w:rPr>
                <w:sz w:val="20"/>
                <w:szCs w:val="20"/>
              </w:rPr>
              <w:t>) та/</w:t>
            </w:r>
            <w:proofErr w:type="spellStart"/>
            <w:r w:rsidRPr="00E1582B">
              <w:rPr>
                <w:sz w:val="20"/>
                <w:szCs w:val="20"/>
              </w:rPr>
              <w:t>або</w:t>
            </w:r>
            <w:proofErr w:type="spellEnd"/>
            <w:r w:rsidRPr="00E1582B">
              <w:rPr>
                <w:sz w:val="20"/>
                <w:szCs w:val="20"/>
              </w:rPr>
              <w:t xml:space="preserve"> не </w:t>
            </w:r>
            <w:proofErr w:type="spellStart"/>
            <w:r w:rsidRPr="00E1582B">
              <w:rPr>
                <w:sz w:val="20"/>
                <w:szCs w:val="20"/>
              </w:rPr>
              <w:t>відповідають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вимогам</w:t>
            </w:r>
            <w:proofErr w:type="spellEnd"/>
            <w:r w:rsidRPr="00E1582B">
              <w:rPr>
                <w:sz w:val="20"/>
                <w:szCs w:val="20"/>
              </w:rPr>
              <w:t xml:space="preserve">, </w:t>
            </w:r>
            <w:proofErr w:type="spellStart"/>
            <w:r w:rsidRPr="00E1582B">
              <w:rPr>
                <w:sz w:val="20"/>
                <w:szCs w:val="20"/>
              </w:rPr>
              <w:t>встановленим</w:t>
            </w:r>
            <w:proofErr w:type="spellEnd"/>
            <w:r w:rsidRPr="00E1582B">
              <w:rPr>
                <w:sz w:val="20"/>
                <w:szCs w:val="20"/>
              </w:rPr>
              <w:t xml:space="preserve"> законом (</w:t>
            </w:r>
            <w:proofErr w:type="spellStart"/>
            <w:r w:rsidRPr="00E1582B">
              <w:rPr>
                <w:sz w:val="20"/>
                <w:szCs w:val="20"/>
              </w:rPr>
              <w:t>заява</w:t>
            </w:r>
            <w:proofErr w:type="spellEnd"/>
            <w:r w:rsidRPr="00E1582B">
              <w:rPr>
                <w:sz w:val="20"/>
                <w:szCs w:val="20"/>
              </w:rPr>
              <w:t xml:space="preserve"> не </w:t>
            </w:r>
            <w:proofErr w:type="spellStart"/>
            <w:r w:rsidRPr="00E1582B">
              <w:rPr>
                <w:sz w:val="20"/>
                <w:szCs w:val="20"/>
              </w:rPr>
              <w:t>відповідає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встановленій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формі</w:t>
            </w:r>
            <w:proofErr w:type="spellEnd"/>
            <w:r w:rsidRPr="00E1582B">
              <w:rPr>
                <w:sz w:val="20"/>
                <w:szCs w:val="20"/>
              </w:rPr>
              <w:t>)</w:t>
            </w:r>
          </w:p>
        </w:tc>
      </w:tr>
      <w:tr w:rsidR="008D15D2" w:rsidRPr="00E1582B" w:rsidTr="00DE487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14.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Довідка про осіб, які отримали доступ до інформації про суб’єкта речового права у Державному земельному кадастрі або повідомлення про відмову у наданні відомостей з Державного земельного кадастру</w:t>
            </w:r>
          </w:p>
        </w:tc>
      </w:tr>
      <w:tr w:rsidR="008D15D2" w:rsidRPr="00E1582B" w:rsidTr="00DE487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pStyle w:val="a3"/>
              <w:tabs>
                <w:tab w:val="left" w:pos="2835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E1582B">
              <w:rPr>
                <w:sz w:val="20"/>
                <w:szCs w:val="20"/>
              </w:rPr>
              <w:t>Довідка</w:t>
            </w:r>
            <w:proofErr w:type="spellEnd"/>
            <w:r w:rsidRPr="00E1582B">
              <w:rPr>
                <w:sz w:val="20"/>
                <w:szCs w:val="20"/>
              </w:rPr>
              <w:t xml:space="preserve"> про </w:t>
            </w:r>
            <w:proofErr w:type="spellStart"/>
            <w:r w:rsidRPr="00E1582B">
              <w:rPr>
                <w:sz w:val="20"/>
                <w:szCs w:val="20"/>
              </w:rPr>
              <w:t>осіб</w:t>
            </w:r>
            <w:proofErr w:type="spellEnd"/>
            <w:r w:rsidRPr="00E1582B">
              <w:rPr>
                <w:sz w:val="20"/>
                <w:szCs w:val="20"/>
              </w:rPr>
              <w:t xml:space="preserve">, </w:t>
            </w:r>
            <w:proofErr w:type="spellStart"/>
            <w:r w:rsidRPr="00E1582B">
              <w:rPr>
                <w:sz w:val="20"/>
                <w:szCs w:val="20"/>
              </w:rPr>
              <w:t>які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отримали</w:t>
            </w:r>
            <w:proofErr w:type="spellEnd"/>
            <w:r w:rsidRPr="00E1582B">
              <w:rPr>
                <w:sz w:val="20"/>
                <w:szCs w:val="20"/>
              </w:rPr>
              <w:t xml:space="preserve"> доступ до </w:t>
            </w:r>
            <w:proofErr w:type="spellStart"/>
            <w:r w:rsidRPr="00E1582B">
              <w:rPr>
                <w:sz w:val="20"/>
                <w:szCs w:val="20"/>
              </w:rPr>
              <w:t>інформації</w:t>
            </w:r>
            <w:proofErr w:type="spellEnd"/>
            <w:r w:rsidRPr="00E1582B">
              <w:rPr>
                <w:sz w:val="20"/>
                <w:szCs w:val="20"/>
              </w:rPr>
              <w:t xml:space="preserve"> про </w:t>
            </w:r>
            <w:proofErr w:type="spellStart"/>
            <w:r w:rsidRPr="00E1582B">
              <w:rPr>
                <w:sz w:val="20"/>
                <w:szCs w:val="20"/>
              </w:rPr>
              <w:t>суб’єкта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речового</w:t>
            </w:r>
            <w:proofErr w:type="spellEnd"/>
            <w:r w:rsidRPr="00E1582B">
              <w:rPr>
                <w:sz w:val="20"/>
                <w:szCs w:val="20"/>
              </w:rPr>
              <w:t xml:space="preserve"> права у Державному земельному </w:t>
            </w:r>
            <w:proofErr w:type="spellStart"/>
            <w:r w:rsidRPr="00E1582B">
              <w:rPr>
                <w:sz w:val="20"/>
                <w:szCs w:val="20"/>
              </w:rPr>
              <w:t>кадастрі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або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повідомлення</w:t>
            </w:r>
            <w:proofErr w:type="spellEnd"/>
            <w:r w:rsidRPr="00E1582B">
              <w:rPr>
                <w:sz w:val="20"/>
                <w:szCs w:val="20"/>
              </w:rPr>
              <w:t xml:space="preserve"> про </w:t>
            </w:r>
            <w:proofErr w:type="spellStart"/>
            <w:r w:rsidRPr="00E1582B">
              <w:rPr>
                <w:sz w:val="20"/>
                <w:szCs w:val="20"/>
              </w:rPr>
              <w:t>відмову</w:t>
            </w:r>
            <w:proofErr w:type="spellEnd"/>
            <w:r w:rsidRPr="00E1582B">
              <w:rPr>
                <w:sz w:val="20"/>
                <w:szCs w:val="20"/>
              </w:rPr>
              <w:t xml:space="preserve"> у </w:t>
            </w:r>
            <w:proofErr w:type="spellStart"/>
            <w:r w:rsidRPr="00E1582B">
              <w:rPr>
                <w:sz w:val="20"/>
                <w:szCs w:val="20"/>
              </w:rPr>
              <w:t>наданні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відомостей</w:t>
            </w:r>
            <w:proofErr w:type="spellEnd"/>
            <w:r w:rsidRPr="00E1582B">
              <w:rPr>
                <w:sz w:val="20"/>
                <w:szCs w:val="20"/>
              </w:rPr>
              <w:t xml:space="preserve"> з Державного земельного кадастру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надсилаються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заявникові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електронній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формі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proofErr w:type="spellEnd"/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  <w:lang w:eastAsia="en-US"/>
              </w:rPr>
              <w:t>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</w:t>
            </w:r>
            <w:proofErr w:type="spellEnd"/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  <w:lang w:eastAsia="en-US"/>
              </w:rPr>
              <w:t>електронних</w:t>
            </w:r>
            <w:proofErr w:type="spellEnd"/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  <w:lang w:eastAsia="en-US"/>
              </w:rPr>
              <w:t>комунікацій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вказану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зверненні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адресу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електронної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пошти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або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з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використанням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Єдиного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електронних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послуг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, у тому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числі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через веб-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сторінку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Держгеокадастру, за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бажанням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заявника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видаються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паперовій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формі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1582B">
              <w:rPr>
                <w:sz w:val="20"/>
                <w:szCs w:val="20"/>
              </w:rPr>
              <w:t xml:space="preserve">центром </w:t>
            </w:r>
            <w:proofErr w:type="spellStart"/>
            <w:r w:rsidRPr="00E1582B">
              <w:rPr>
                <w:sz w:val="20"/>
                <w:szCs w:val="20"/>
              </w:rPr>
              <w:t>надання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адміністративних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послуг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особисто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заявнику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або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шляхом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направлення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поштою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цінним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листом з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описом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вкладення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повідомленням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про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вручення</w:t>
            </w:r>
            <w:proofErr w:type="spellEnd"/>
          </w:p>
        </w:tc>
      </w:tr>
      <w:tr w:rsidR="008D15D2" w:rsidRPr="00E1582B" w:rsidTr="00DE487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16.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Примітка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15D2" w:rsidRPr="00E1582B" w:rsidRDefault="008D15D2" w:rsidP="00DE4870">
            <w:pPr>
              <w:tabs>
                <w:tab w:val="left" w:pos="2835"/>
              </w:tabs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* Форма заяви про надання відомостей з Державного земельного кадастру наведена у додатку до Типової інформаційної картки адміністративної послуги</w:t>
            </w:r>
          </w:p>
        </w:tc>
      </w:tr>
    </w:tbl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300" w:afterAutospacing="0" w:line="348" w:lineRule="atLeast"/>
        <w:ind w:left="4536"/>
      </w:pPr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0" w:afterAutospacing="0"/>
        <w:ind w:left="5387"/>
      </w:pPr>
      <w:proofErr w:type="spellStart"/>
      <w:r w:rsidRPr="00E1582B">
        <w:t>Додаток</w:t>
      </w:r>
      <w:proofErr w:type="spellEnd"/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0" w:afterAutospacing="0"/>
        <w:ind w:left="5387"/>
      </w:pPr>
      <w:r w:rsidRPr="00E1582B">
        <w:t xml:space="preserve">до </w:t>
      </w:r>
      <w:proofErr w:type="spellStart"/>
      <w:r w:rsidRPr="00E1582B">
        <w:t>Типової</w:t>
      </w:r>
      <w:proofErr w:type="spellEnd"/>
      <w:r w:rsidRPr="00E1582B">
        <w:t xml:space="preserve"> </w:t>
      </w:r>
      <w:proofErr w:type="spellStart"/>
      <w:r w:rsidRPr="00E1582B">
        <w:t>інформаційної</w:t>
      </w:r>
      <w:proofErr w:type="spellEnd"/>
      <w:r w:rsidRPr="00E1582B">
        <w:t xml:space="preserve"> </w:t>
      </w:r>
      <w:proofErr w:type="spellStart"/>
      <w:r w:rsidRPr="00E1582B">
        <w:t>картки</w:t>
      </w:r>
      <w:proofErr w:type="spellEnd"/>
      <w:r w:rsidRPr="00E1582B">
        <w:t xml:space="preserve"> </w:t>
      </w:r>
      <w:proofErr w:type="spellStart"/>
      <w:r w:rsidRPr="00E1582B">
        <w:t>адміністративної</w:t>
      </w:r>
      <w:proofErr w:type="spellEnd"/>
      <w:r w:rsidRPr="00E1582B">
        <w:t xml:space="preserve"> </w:t>
      </w:r>
      <w:proofErr w:type="spellStart"/>
      <w:r w:rsidRPr="00E1582B">
        <w:t>послуги</w:t>
      </w:r>
      <w:proofErr w:type="spellEnd"/>
      <w:r w:rsidRPr="00E1582B">
        <w:t xml:space="preserve"> з </w:t>
      </w:r>
      <w:proofErr w:type="spellStart"/>
      <w:r w:rsidRPr="00E1582B">
        <w:t>надання</w:t>
      </w:r>
      <w:proofErr w:type="spellEnd"/>
      <w:r w:rsidRPr="00E1582B">
        <w:t xml:space="preserve"> </w:t>
      </w:r>
      <w:proofErr w:type="spellStart"/>
      <w:r w:rsidRPr="00E1582B">
        <w:t>довідки</w:t>
      </w:r>
      <w:proofErr w:type="spellEnd"/>
      <w:r w:rsidRPr="00E1582B">
        <w:t xml:space="preserve"> про </w:t>
      </w:r>
      <w:proofErr w:type="spellStart"/>
      <w:r w:rsidRPr="00E1582B">
        <w:t>осіб</w:t>
      </w:r>
      <w:proofErr w:type="spellEnd"/>
      <w:r w:rsidRPr="00E1582B">
        <w:t xml:space="preserve">, </w:t>
      </w:r>
      <w:proofErr w:type="spellStart"/>
      <w:r w:rsidRPr="00E1582B">
        <w:t>які</w:t>
      </w:r>
      <w:proofErr w:type="spellEnd"/>
      <w:r w:rsidRPr="00E1582B">
        <w:t xml:space="preserve"> </w:t>
      </w:r>
      <w:proofErr w:type="spellStart"/>
      <w:r w:rsidRPr="00E1582B">
        <w:t>отримали</w:t>
      </w:r>
      <w:proofErr w:type="spellEnd"/>
      <w:r w:rsidRPr="00E1582B">
        <w:t xml:space="preserve"> доступ до </w:t>
      </w:r>
      <w:proofErr w:type="spellStart"/>
      <w:r w:rsidRPr="00E1582B">
        <w:t>інформації</w:t>
      </w:r>
      <w:proofErr w:type="spellEnd"/>
      <w:r w:rsidRPr="00E1582B">
        <w:t xml:space="preserve"> про </w:t>
      </w:r>
      <w:proofErr w:type="spellStart"/>
      <w:r w:rsidRPr="00E1582B">
        <w:t>суб’єкта</w:t>
      </w:r>
      <w:proofErr w:type="spellEnd"/>
      <w:r w:rsidRPr="00E1582B">
        <w:t xml:space="preserve"> </w:t>
      </w:r>
      <w:proofErr w:type="spellStart"/>
      <w:r w:rsidRPr="00E1582B">
        <w:t>речового</w:t>
      </w:r>
      <w:proofErr w:type="spellEnd"/>
      <w:r w:rsidRPr="00E1582B">
        <w:t xml:space="preserve"> права у Державному земельному </w:t>
      </w:r>
      <w:proofErr w:type="spellStart"/>
      <w:r w:rsidRPr="00E1582B">
        <w:t>кадастрі</w:t>
      </w:r>
      <w:proofErr w:type="spellEnd"/>
    </w:p>
    <w:p w:rsidR="008D15D2" w:rsidRPr="00E1582B" w:rsidRDefault="008D15D2" w:rsidP="008D15D2">
      <w:pPr>
        <w:pStyle w:val="a3"/>
        <w:tabs>
          <w:tab w:val="left" w:pos="2835"/>
        </w:tabs>
        <w:spacing w:before="0" w:beforeAutospacing="0" w:after="0" w:afterAutospacing="0"/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8D15D2" w:rsidRPr="00E1582B" w:rsidTr="00DE4870">
        <w:trPr>
          <w:jc w:val="center"/>
        </w:trPr>
        <w:tc>
          <w:tcPr>
            <w:tcW w:w="4008" w:type="dxa"/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</w:p>
        </w:tc>
        <w:tc>
          <w:tcPr>
            <w:tcW w:w="5459" w:type="dxa"/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8D15D2" w:rsidRPr="00E1582B" w:rsidRDefault="008D15D2" w:rsidP="008D15D2">
      <w:pPr>
        <w:pStyle w:val="a5"/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8"/>
          <w:szCs w:val="28"/>
        </w:rPr>
        <w:t>ЗАЯВА</w:t>
      </w:r>
      <w:r w:rsidRPr="00E1582B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8D15D2" w:rsidRPr="00E1582B" w:rsidRDefault="008D15D2" w:rsidP="008D15D2">
      <w:pPr>
        <w:pStyle w:val="a4"/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8D15D2" w:rsidRPr="00E1582B" w:rsidRDefault="008D15D2" w:rsidP="008D15D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8D15D2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5D2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widowControl w:val="0"/>
              <w:tabs>
                <w:tab w:val="left" w:pos="2835"/>
              </w:tabs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державний кордон України</w:t>
            </w:r>
          </w:p>
          <w:p w:rsidR="008D15D2" w:rsidRPr="00E1582B" w:rsidRDefault="008D15D2" w:rsidP="00DE4870">
            <w:pPr>
              <w:widowControl w:val="0"/>
              <w:tabs>
                <w:tab w:val="left" w:pos="2835"/>
              </w:tabs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lastRenderedPageBreak/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8D15D2" w:rsidRPr="00E1582B" w:rsidRDefault="008D15D2" w:rsidP="00DE4870">
            <w:pPr>
              <w:widowControl w:val="0"/>
              <w:tabs>
                <w:tab w:val="left" w:pos="2835"/>
              </w:tabs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8D15D2" w:rsidRPr="00E1582B" w:rsidRDefault="008D15D2" w:rsidP="00DE4870">
            <w:pPr>
              <w:tabs>
                <w:tab w:val="left" w:pos="2835"/>
              </w:tabs>
              <w:spacing w:before="120"/>
              <w:ind w:left="240" w:hanging="240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8D15D2" w:rsidRPr="00E1582B" w:rsidRDefault="008D15D2" w:rsidP="00DE4870">
            <w:pPr>
              <w:tabs>
                <w:tab w:val="left" w:pos="2835"/>
              </w:tabs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E1582B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8D15D2" w:rsidRPr="00E1582B" w:rsidRDefault="008D15D2" w:rsidP="00DE4870">
            <w:pPr>
              <w:tabs>
                <w:tab w:val="left" w:pos="2835"/>
              </w:tabs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8D15D2" w:rsidRPr="00E1582B" w:rsidRDefault="008D15D2" w:rsidP="00DE4870">
            <w:pPr>
              <w:widowControl w:val="0"/>
              <w:tabs>
                <w:tab w:val="left" w:pos="2835"/>
              </w:tabs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земельну ділянку з:</w:t>
            </w:r>
          </w:p>
          <w:p w:rsidR="008D15D2" w:rsidRPr="00E1582B" w:rsidRDefault="008D15D2" w:rsidP="00DE4870">
            <w:pPr>
              <w:widowControl w:val="0"/>
              <w:tabs>
                <w:tab w:val="left" w:pos="2835"/>
              </w:tabs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:rsidR="008D15D2" w:rsidRPr="00E1582B" w:rsidRDefault="008D15D2" w:rsidP="00DE4870">
            <w:pPr>
              <w:tabs>
                <w:tab w:val="left" w:pos="2835"/>
              </w:tabs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8D15D2" w:rsidRPr="00E1582B" w:rsidRDefault="008D15D2" w:rsidP="00DE4870">
            <w:pPr>
              <w:tabs>
                <w:tab w:val="left" w:pos="2835"/>
              </w:tabs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8D15D2" w:rsidRPr="00E1582B" w:rsidRDefault="008D15D2" w:rsidP="00DE4870">
            <w:pPr>
              <w:widowControl w:val="0"/>
              <w:tabs>
                <w:tab w:val="left" w:pos="2835"/>
              </w:tabs>
              <w:autoSpaceDE w:val="0"/>
              <w:autoSpaceDN w:val="0"/>
              <w:spacing w:before="120"/>
              <w:ind w:right="97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</w:t>
            </w:r>
            <w:r w:rsidRPr="00E1582B">
              <w:rPr>
                <w:noProof/>
                <w:lang w:val="ru-RU"/>
              </w:rPr>
              <w:br/>
              <w:t>1 січня 2013 р., а також з:</w:t>
            </w:r>
          </w:p>
          <w:p w:rsidR="008D15D2" w:rsidRPr="00E1582B" w:rsidRDefault="008D15D2" w:rsidP="00DE4870">
            <w:pPr>
              <w:tabs>
                <w:tab w:val="left" w:pos="2835"/>
              </w:tabs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8D15D2" w:rsidRPr="00E1582B" w:rsidRDefault="008D15D2" w:rsidP="00DE4870">
            <w:pPr>
              <w:tabs>
                <w:tab w:val="left" w:pos="2835"/>
              </w:tabs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8D15D2" w:rsidRPr="00E1582B" w:rsidTr="00DE487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8D15D2" w:rsidRPr="00E1582B" w:rsidRDefault="008D15D2" w:rsidP="008D15D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8D15D2" w:rsidRPr="00E1582B" w:rsidTr="00DE487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8D15D2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5D2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5D2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15D2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15D2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15D2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8D15D2" w:rsidRPr="00E1582B" w:rsidRDefault="008D15D2" w:rsidP="008D15D2">
      <w:pPr>
        <w:pStyle w:val="a4"/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</w:p>
    <w:p w:rsidR="008D15D2" w:rsidRPr="00E1582B" w:rsidRDefault="008D15D2" w:rsidP="008D15D2">
      <w:pPr>
        <w:pStyle w:val="a4"/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8D15D2" w:rsidRPr="00E1582B" w:rsidRDefault="008D15D2" w:rsidP="008D15D2">
      <w:pPr>
        <w:pStyle w:val="a4"/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8D15D2" w:rsidRPr="00E1582B" w:rsidTr="00DE4870">
        <w:tc>
          <w:tcPr>
            <w:tcW w:w="5615" w:type="dxa"/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15D2" w:rsidRPr="00E1582B" w:rsidTr="00DE4870">
        <w:tc>
          <w:tcPr>
            <w:tcW w:w="5615" w:type="dxa"/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15D2" w:rsidRPr="00E1582B" w:rsidTr="00DE4870">
        <w:tc>
          <w:tcPr>
            <w:tcW w:w="5615" w:type="dxa"/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15D2" w:rsidRPr="00E1582B" w:rsidTr="00DE4870">
        <w:tc>
          <w:tcPr>
            <w:tcW w:w="5615" w:type="dxa"/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8D15D2" w:rsidRPr="00E1582B" w:rsidRDefault="008D15D2" w:rsidP="008D15D2">
      <w:pPr>
        <w:pStyle w:val="a4"/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</w:p>
    <w:p w:rsidR="008D15D2" w:rsidRPr="00E1582B" w:rsidRDefault="008D15D2" w:rsidP="008D15D2">
      <w:pPr>
        <w:pStyle w:val="a4"/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8D15D2" w:rsidRPr="00E1582B" w:rsidRDefault="008D15D2" w:rsidP="008D15D2">
      <w:pPr>
        <w:pStyle w:val="a4"/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8D15D2" w:rsidRPr="00E1582B" w:rsidTr="00DE4870">
        <w:tc>
          <w:tcPr>
            <w:tcW w:w="5637" w:type="dxa"/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15D2" w:rsidRPr="00E1582B" w:rsidRDefault="008D15D2" w:rsidP="008D15D2">
      <w:pPr>
        <w:pStyle w:val="a4"/>
        <w:tabs>
          <w:tab w:val="left" w:pos="2835"/>
        </w:tabs>
        <w:rPr>
          <w:rFonts w:ascii="Times New Roman" w:hAnsi="Times New Roman"/>
          <w:sz w:val="24"/>
          <w:szCs w:val="24"/>
        </w:rPr>
      </w:pPr>
    </w:p>
    <w:p w:rsidR="008D15D2" w:rsidRPr="00E1582B" w:rsidRDefault="008D15D2" w:rsidP="008D15D2">
      <w:pPr>
        <w:pStyle w:val="a4"/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8D15D2" w:rsidRPr="00E1582B" w:rsidRDefault="008D15D2" w:rsidP="008D15D2">
      <w:pPr>
        <w:pStyle w:val="a4"/>
        <w:tabs>
          <w:tab w:val="left" w:pos="2835"/>
        </w:tabs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8D15D2" w:rsidRPr="00E1582B" w:rsidTr="00DE487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8D15D2" w:rsidRPr="00E1582B" w:rsidRDefault="008D15D2" w:rsidP="00DE4870">
            <w:pPr>
              <w:pStyle w:val="a4"/>
              <w:tabs>
                <w:tab w:val="left" w:pos="2835"/>
              </w:tabs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8D15D2" w:rsidRDefault="008D15D2" w:rsidP="008D15D2">
      <w:pPr>
        <w:pStyle w:val="a4"/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B71C5F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8D15D2" w:rsidRPr="00B71C5F" w:rsidRDefault="008D15D2" w:rsidP="008D15D2">
      <w:pPr>
        <w:pStyle w:val="a4"/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</w:p>
    <w:p w:rsidR="008D15D2" w:rsidRPr="002B40A9" w:rsidRDefault="008D15D2" w:rsidP="008D15D2">
      <w:pPr>
        <w:pStyle w:val="st8"/>
        <w:tabs>
          <w:tab w:val="left" w:pos="2835"/>
        </w:tabs>
        <w:jc w:val="left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паперовій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центрі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надання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адміністративних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 </w:t>
      </w:r>
      <w:r w:rsidRPr="002B40A9">
        <w:rPr>
          <w:rStyle w:val="st42"/>
        </w:rPr>
        <w:br/>
        <w:t>_________________________________________________________</w:t>
      </w:r>
    </w:p>
    <w:p w:rsidR="008D15D2" w:rsidRPr="002B40A9" w:rsidRDefault="008D15D2" w:rsidP="008D15D2">
      <w:pPr>
        <w:pStyle w:val="st8"/>
        <w:tabs>
          <w:tab w:val="left" w:pos="2835"/>
        </w:tabs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в </w:t>
      </w:r>
      <w:proofErr w:type="spellStart"/>
      <w:r w:rsidRPr="002B40A9">
        <w:rPr>
          <w:rStyle w:val="st42"/>
        </w:rPr>
        <w:t>електронній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>:</w:t>
      </w:r>
    </w:p>
    <w:p w:rsidR="008D15D2" w:rsidRPr="002B40A9" w:rsidRDefault="008D15D2" w:rsidP="008D15D2">
      <w:pPr>
        <w:pStyle w:val="st0"/>
        <w:tabs>
          <w:tab w:val="left" w:pos="2835"/>
        </w:tabs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через </w:t>
      </w:r>
      <w:proofErr w:type="spellStart"/>
      <w:r w:rsidRPr="002B40A9">
        <w:rPr>
          <w:rStyle w:val="st42"/>
        </w:rPr>
        <w:t>Єдиний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державний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вебпортал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електронних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, у тому </w:t>
      </w:r>
      <w:proofErr w:type="spellStart"/>
      <w:r w:rsidRPr="002B40A9">
        <w:rPr>
          <w:rStyle w:val="st42"/>
        </w:rPr>
        <w:t>числі</w:t>
      </w:r>
      <w:proofErr w:type="spellEnd"/>
      <w:r w:rsidRPr="002B40A9">
        <w:rPr>
          <w:rStyle w:val="st42"/>
        </w:rPr>
        <w:t xml:space="preserve"> через веб-</w:t>
      </w:r>
      <w:proofErr w:type="spellStart"/>
      <w:r w:rsidRPr="002B40A9">
        <w:rPr>
          <w:rStyle w:val="st42"/>
        </w:rPr>
        <w:t>сторінку</w:t>
      </w:r>
      <w:proofErr w:type="spellEnd"/>
      <w:r w:rsidRPr="002B40A9">
        <w:rPr>
          <w:rStyle w:val="st42"/>
        </w:rPr>
        <w:t xml:space="preserve"> Держгеокадастру;</w:t>
      </w:r>
    </w:p>
    <w:p w:rsidR="008D15D2" w:rsidRPr="007C1813" w:rsidRDefault="008D15D2" w:rsidP="008D15D2">
      <w:pPr>
        <w:pStyle w:val="a4"/>
        <w:tabs>
          <w:tab w:val="left" w:pos="2835"/>
        </w:tabs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B71C5F">
        <w:rPr>
          <w:rFonts w:ascii="Times New Roman" w:eastAsia="Symbol" w:hAnsi="Times New Roman"/>
          <w:sz w:val="24"/>
          <w:szCs w:val="24"/>
        </w:rPr>
        <w:t></w:t>
      </w:r>
      <w:r w:rsidRPr="002B40A9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</w:t>
      </w:r>
      <w:r>
        <w:rPr>
          <w:rStyle w:val="st42"/>
          <w:rFonts w:ascii="Times New Roman" w:hAnsi="Times New Roman"/>
          <w:sz w:val="24"/>
          <w:szCs w:val="24"/>
        </w:rPr>
        <w:t>шти ________________________________________</w:t>
      </w:r>
    </w:p>
    <w:p w:rsidR="008D15D2" w:rsidRPr="00E1582B" w:rsidRDefault="008D15D2" w:rsidP="008D15D2">
      <w:pPr>
        <w:pStyle w:val="a4"/>
        <w:tabs>
          <w:tab w:val="left" w:pos="2835"/>
        </w:tabs>
        <w:spacing w:before="60"/>
        <w:ind w:firstLine="0"/>
        <w:rPr>
          <w:rFonts w:ascii="Times New Roman" w:hAnsi="Times New Roman"/>
          <w:sz w:val="24"/>
          <w:szCs w:val="24"/>
        </w:rPr>
      </w:pPr>
    </w:p>
    <w:p w:rsidR="008D15D2" w:rsidRPr="00E1582B" w:rsidRDefault="008D15D2" w:rsidP="008D15D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</w:pPr>
    </w:p>
    <w:p w:rsidR="008D15D2" w:rsidRPr="00E1582B" w:rsidRDefault="008D15D2" w:rsidP="008D15D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8D15D2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Службова інформація</w:t>
            </w:r>
          </w:p>
        </w:tc>
      </w:tr>
      <w:tr w:rsidR="008D15D2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Реєстраційний номер заяви</w:t>
            </w:r>
          </w:p>
        </w:tc>
      </w:tr>
      <w:tr w:rsidR="008D15D2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</w:p>
        </w:tc>
      </w:tr>
      <w:tr w:rsidR="008D15D2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Дата реєстрації заяви</w:t>
            </w:r>
          </w:p>
        </w:tc>
      </w:tr>
      <w:tr w:rsidR="008D15D2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</w:p>
        </w:tc>
      </w:tr>
      <w:tr w:rsidR="008D15D2" w:rsidRPr="00E1582B" w:rsidTr="00DE487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 xml:space="preserve">Прізвище, </w:t>
            </w:r>
            <w:r w:rsidRPr="00E1582B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E1582B">
              <w:t xml:space="preserve"> особи, уповноваженої надавати відомості з Державного земельного кадастру</w:t>
            </w:r>
          </w:p>
        </w:tc>
      </w:tr>
      <w:tr w:rsidR="008D15D2" w:rsidRPr="00E1582B" w:rsidTr="00DE487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</w:p>
        </w:tc>
      </w:tr>
      <w:tr w:rsidR="008D15D2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Підпис особи, уповноваженої надавати відомості з Державного земельного кадастру</w:t>
            </w:r>
          </w:p>
        </w:tc>
      </w:tr>
      <w:tr w:rsidR="008D15D2" w:rsidRPr="00E1582B" w:rsidTr="00DE487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D2" w:rsidRPr="00E1582B" w:rsidRDefault="008D15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23" w:lineRule="auto"/>
            </w:pPr>
          </w:p>
        </w:tc>
      </w:tr>
    </w:tbl>
    <w:p w:rsidR="008D15D2" w:rsidRPr="00E1582B" w:rsidRDefault="008D15D2" w:rsidP="008D15D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</w:pPr>
    </w:p>
    <w:p w:rsidR="008D15D2" w:rsidRPr="00E1582B" w:rsidRDefault="008D15D2" w:rsidP="008D15D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</w:pPr>
    </w:p>
    <w:p w:rsidR="008D15D2" w:rsidRDefault="008D15D2" w:rsidP="008D15D2">
      <w:pPr>
        <w:tabs>
          <w:tab w:val="left" w:pos="2835"/>
        </w:tabs>
        <w:spacing w:after="160" w:line="259" w:lineRule="auto"/>
      </w:pPr>
      <w:r w:rsidRPr="00E1582B">
        <w:t>МП</w:t>
      </w:r>
      <w:r w:rsidRPr="00E1582B">
        <w:tab/>
      </w:r>
    </w:p>
    <w:p w:rsidR="002B5E24" w:rsidRDefault="002B5E24"/>
    <w:sectPr w:rsidR="002B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87"/>
    <w:rsid w:val="002B5E24"/>
    <w:rsid w:val="00591246"/>
    <w:rsid w:val="008D15D2"/>
    <w:rsid w:val="00C21087"/>
    <w:rsid w:val="00D92260"/>
    <w:rsid w:val="00F1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BD264-80C0-4FF0-980E-DADB0FFC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D15D2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8D15D2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8D15D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82">
    <w:name w:val="rvts82"/>
    <w:rsid w:val="008D15D2"/>
  </w:style>
  <w:style w:type="character" w:customStyle="1" w:styleId="st42">
    <w:name w:val="st42"/>
    <w:uiPriority w:val="99"/>
    <w:rsid w:val="008D15D2"/>
    <w:rPr>
      <w:color w:val="000000"/>
    </w:rPr>
  </w:style>
  <w:style w:type="character" w:styleId="a6">
    <w:name w:val="Strong"/>
    <w:uiPriority w:val="22"/>
    <w:qFormat/>
    <w:rsid w:val="008D15D2"/>
    <w:rPr>
      <w:b/>
      <w:bCs/>
    </w:rPr>
  </w:style>
  <w:style w:type="paragraph" w:customStyle="1" w:styleId="st0">
    <w:name w:val="st0"/>
    <w:rsid w:val="008D15D2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8D15D2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1949</Words>
  <Characters>11113</Characters>
  <Application>Microsoft Office Word</Application>
  <DocSecurity>0</DocSecurity>
  <Lines>92</Lines>
  <Paragraphs>26</Paragraphs>
  <ScaleCrop>false</ScaleCrop>
  <Company/>
  <LinksUpToDate>false</LinksUpToDate>
  <CharactersWithSpaces>13036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2023-06-19T06:26:00Z</dcterms:created>
  <dcterms:modified xsi:type="dcterms:W3CDTF">2023-06-19T07:14:00Z</dcterms:modified>
</cp:coreProperties>
</file>