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8CA" w:rsidRDefault="00F508CA" w:rsidP="00F508CA">
      <w:pPr>
        <w:pStyle w:val="a3"/>
        <w:kinsoku w:val="0"/>
        <w:overflowPunct w:val="0"/>
        <w:spacing w:before="0" w:beforeAutospacing="0" w:after="0" w:afterAutospacing="0"/>
        <w:ind w:firstLine="851"/>
        <w:jc w:val="center"/>
        <w:textAlignment w:val="baseline"/>
        <w:rPr>
          <w:rFonts w:eastAsia="+mn-ea"/>
          <w:b/>
          <w:bCs/>
          <w:color w:val="000000"/>
          <w:kern w:val="24"/>
          <w:sz w:val="28"/>
          <w:szCs w:val="28"/>
          <w:lang w:val="uk-UA"/>
        </w:rPr>
      </w:pPr>
      <w:r w:rsidRPr="00F508CA">
        <w:rPr>
          <w:rFonts w:eastAsia="+mn-ea"/>
          <w:b/>
          <w:bCs/>
          <w:color w:val="000000"/>
          <w:kern w:val="24"/>
          <w:sz w:val="28"/>
          <w:szCs w:val="28"/>
          <w:lang w:val="uk-UA"/>
        </w:rPr>
        <w:t xml:space="preserve">Послуги зі здійснення ветеринарно-санітарних заходів (профілактичних, діагностичних, з ліквідації </w:t>
      </w:r>
      <w:proofErr w:type="spellStart"/>
      <w:r w:rsidRPr="00F508CA">
        <w:rPr>
          <w:rFonts w:eastAsia="+mn-ea"/>
          <w:b/>
          <w:bCs/>
          <w:color w:val="000000"/>
          <w:kern w:val="24"/>
          <w:sz w:val="28"/>
          <w:szCs w:val="28"/>
          <w:lang w:val="uk-UA"/>
        </w:rPr>
        <w:t>хвороб</w:t>
      </w:r>
      <w:proofErr w:type="spellEnd"/>
      <w:r w:rsidRPr="00F508CA">
        <w:rPr>
          <w:rFonts w:eastAsia="+mn-ea"/>
          <w:b/>
          <w:bCs/>
          <w:color w:val="000000"/>
          <w:kern w:val="24"/>
          <w:sz w:val="28"/>
          <w:szCs w:val="28"/>
          <w:lang w:val="uk-UA"/>
        </w:rPr>
        <w:t xml:space="preserve"> тварин та їх лікування)</w:t>
      </w:r>
    </w:p>
    <w:p w:rsidR="00F508CA" w:rsidRPr="00F508CA" w:rsidRDefault="00F508CA" w:rsidP="00F508CA">
      <w:pPr>
        <w:pStyle w:val="a3"/>
        <w:kinsoku w:val="0"/>
        <w:overflowPunct w:val="0"/>
        <w:spacing w:before="0" w:beforeAutospacing="0" w:after="0" w:afterAutospacing="0"/>
        <w:ind w:firstLine="851"/>
        <w:jc w:val="center"/>
        <w:textAlignment w:val="baseline"/>
        <w:rPr>
          <w:sz w:val="28"/>
          <w:szCs w:val="28"/>
        </w:rPr>
      </w:pPr>
    </w:p>
    <w:p w:rsidR="00F508CA" w:rsidRPr="00F508CA" w:rsidRDefault="00F508CA" w:rsidP="00F508CA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508CA">
        <w:rPr>
          <w:rFonts w:eastAsia="+mn-ea"/>
          <w:kern w:val="24"/>
          <w:sz w:val="28"/>
          <w:szCs w:val="28"/>
          <w:lang w:val="uk-UA"/>
        </w:rPr>
        <w:t>Відповідно до наказу Міністерства аграрної політики та продовольства України від 13.02.2013 № 96 (зі змінами від 26.01.2016 № 18),</w:t>
      </w:r>
    </w:p>
    <w:p w:rsidR="00F508CA" w:rsidRPr="00F508CA" w:rsidRDefault="00F508CA" w:rsidP="00F508CA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508CA">
        <w:rPr>
          <w:rFonts w:eastAsia="+mn-ea"/>
          <w:b/>
          <w:bCs/>
          <w:kern w:val="24"/>
          <w:sz w:val="28"/>
          <w:szCs w:val="28"/>
          <w:lang w:val="uk-UA"/>
        </w:rPr>
        <w:t>- клінічний огляд 1 бджолосім’ї - 35,67 грн з ПДВ.</w:t>
      </w:r>
    </w:p>
    <w:p w:rsidR="00F508CA" w:rsidRPr="00F508CA" w:rsidRDefault="00F508CA" w:rsidP="00F508CA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508CA">
        <w:rPr>
          <w:rFonts w:eastAsia="+mn-ea"/>
          <w:b/>
          <w:bCs/>
          <w:kern w:val="24"/>
          <w:sz w:val="28"/>
          <w:szCs w:val="28"/>
          <w:lang w:val="uk-UA"/>
        </w:rPr>
        <w:t>- виклик спеціаліста ветеринарної медицини 1 виклик 35,38 грн. з ПДВ.</w:t>
      </w:r>
    </w:p>
    <w:p w:rsidR="00F508CA" w:rsidRPr="00F508CA" w:rsidRDefault="00F508CA" w:rsidP="00F508CA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508CA">
        <w:rPr>
          <w:rFonts w:eastAsia="+mn-ea"/>
          <w:b/>
          <w:bCs/>
          <w:kern w:val="24"/>
          <w:sz w:val="28"/>
          <w:szCs w:val="28"/>
          <w:lang w:val="uk-UA"/>
        </w:rPr>
        <w:t xml:space="preserve">- виїзд спеціаліста ветеринарної медицини за 1 км. 6,11 грн. з ПДВ. </w:t>
      </w:r>
    </w:p>
    <w:p w:rsidR="00F508CA" w:rsidRDefault="00F508CA" w:rsidP="00F508CA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rFonts w:eastAsia="+mn-ea"/>
          <w:b/>
          <w:bCs/>
          <w:kern w:val="24"/>
          <w:sz w:val="28"/>
          <w:szCs w:val="28"/>
          <w:lang w:val="uk-UA"/>
        </w:rPr>
      </w:pPr>
      <w:r w:rsidRPr="00F508CA">
        <w:rPr>
          <w:rFonts w:eastAsia="+mn-ea"/>
          <w:b/>
          <w:bCs/>
          <w:kern w:val="24"/>
          <w:sz w:val="28"/>
          <w:szCs w:val="28"/>
          <w:lang w:val="uk-UA"/>
        </w:rPr>
        <w:t>- послуга з видачі ветеринарно-санітарного паспорту пасіки 61,06 грн  з ПДВ.</w:t>
      </w:r>
    </w:p>
    <w:p w:rsidR="00F508CA" w:rsidRPr="00F508CA" w:rsidRDefault="00F508CA" w:rsidP="00F508CA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</w:p>
    <w:p w:rsidR="00F508CA" w:rsidRPr="00F508CA" w:rsidRDefault="00F508CA" w:rsidP="00F508CA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508CA">
        <w:rPr>
          <w:rFonts w:eastAsia="+mn-ea"/>
          <w:kern w:val="24"/>
          <w:sz w:val="28"/>
          <w:szCs w:val="28"/>
          <w:lang w:val="uk-UA"/>
        </w:rPr>
        <w:t xml:space="preserve">В свою чергу відповідно Постанови КМУ «Про затвердження переліку платних адміністративних послуг, які надаються </w:t>
      </w:r>
      <w:proofErr w:type="spellStart"/>
      <w:r w:rsidRPr="00F508CA">
        <w:rPr>
          <w:rFonts w:eastAsia="+mn-ea"/>
          <w:kern w:val="24"/>
          <w:sz w:val="28"/>
          <w:szCs w:val="28"/>
          <w:lang w:val="uk-UA"/>
        </w:rPr>
        <w:t>Держпродспоживслужбою</w:t>
      </w:r>
      <w:proofErr w:type="spellEnd"/>
      <w:r w:rsidRPr="00F508CA">
        <w:rPr>
          <w:rFonts w:eastAsia="+mn-ea"/>
          <w:kern w:val="24"/>
          <w:sz w:val="28"/>
          <w:szCs w:val="28"/>
          <w:lang w:val="uk-UA"/>
        </w:rPr>
        <w:t xml:space="preserve">, органами та установами, що належать до сфери її управління, і розміру плати за їх надання» від 09.06.2011 № 641, </w:t>
      </w:r>
      <w:r w:rsidRPr="00F508CA">
        <w:rPr>
          <w:rFonts w:eastAsia="+mn-ea"/>
          <w:b/>
          <w:bCs/>
          <w:kern w:val="24"/>
          <w:sz w:val="28"/>
          <w:szCs w:val="28"/>
          <w:lang w:val="uk-UA"/>
        </w:rPr>
        <w:t xml:space="preserve">видача ветеринарного свідоцтва та видача ветеринарної довідки </w:t>
      </w:r>
      <w:r w:rsidRPr="00F508CA">
        <w:rPr>
          <w:rFonts w:eastAsia="+mn-ea"/>
          <w:kern w:val="24"/>
          <w:sz w:val="28"/>
          <w:szCs w:val="28"/>
          <w:lang w:val="uk-UA"/>
        </w:rPr>
        <w:t xml:space="preserve">є платними адміністративними послугами за які справляється </w:t>
      </w:r>
      <w:r w:rsidRPr="00F508CA">
        <w:rPr>
          <w:rFonts w:eastAsia="+mn-ea"/>
          <w:b/>
          <w:bCs/>
          <w:kern w:val="24"/>
          <w:sz w:val="28"/>
          <w:szCs w:val="28"/>
          <w:lang w:val="uk-UA"/>
        </w:rPr>
        <w:t>фіксована плата адміністративного збору в розмірі 18,09 грн. та 14,46 грн. відповідно</w:t>
      </w:r>
      <w:r w:rsidRPr="00F508CA">
        <w:rPr>
          <w:rFonts w:eastAsia="+mn-ea"/>
          <w:kern w:val="24"/>
          <w:sz w:val="28"/>
          <w:szCs w:val="28"/>
          <w:lang w:val="uk-UA"/>
        </w:rPr>
        <w:t>.</w:t>
      </w:r>
    </w:p>
    <w:p w:rsidR="006C586E" w:rsidRPr="006C586E" w:rsidRDefault="006C586E" w:rsidP="006C58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586E">
        <w:rPr>
          <w:rFonts w:ascii="Times New Roman" w:hAnsi="Times New Roman" w:cs="Times New Roman"/>
          <w:b/>
          <w:sz w:val="28"/>
          <w:szCs w:val="28"/>
          <w:lang w:val="uk-UA"/>
        </w:rPr>
        <w:t>Інформативно</w:t>
      </w:r>
      <w:r w:rsidRPr="006C586E">
        <w:rPr>
          <w:rFonts w:ascii="Times New Roman" w:hAnsi="Times New Roman" w:cs="Times New Roman"/>
          <w:sz w:val="28"/>
          <w:szCs w:val="28"/>
          <w:lang w:val="uk-UA"/>
        </w:rPr>
        <w:t xml:space="preserve">: відповідно до роз’яснень, наданих </w:t>
      </w:r>
      <w:proofErr w:type="spellStart"/>
      <w:r w:rsidRPr="006C586E">
        <w:rPr>
          <w:rFonts w:ascii="Times New Roman" w:hAnsi="Times New Roman" w:cs="Times New Roman"/>
          <w:sz w:val="28"/>
          <w:szCs w:val="28"/>
          <w:lang w:val="uk-UA"/>
        </w:rPr>
        <w:t>Держпродспоживслужбою</w:t>
      </w:r>
      <w:proofErr w:type="spellEnd"/>
      <w:r w:rsidRPr="006C586E">
        <w:rPr>
          <w:rFonts w:ascii="Times New Roman" w:hAnsi="Times New Roman" w:cs="Times New Roman"/>
          <w:sz w:val="28"/>
          <w:szCs w:val="28"/>
          <w:lang w:val="uk-UA"/>
        </w:rPr>
        <w:t xml:space="preserve"> (листи від 10.04.2019 № 602-113-12/2293 та № 602-113-15/2254) на неодноразові звернення пасічників щодо врегулювання питання стосовно процедури проведення огляду бджолосімей на пасіках, територіальним органам </w:t>
      </w:r>
      <w:proofErr w:type="spellStart"/>
      <w:r w:rsidRPr="006C586E">
        <w:rPr>
          <w:rFonts w:ascii="Times New Roman" w:hAnsi="Times New Roman" w:cs="Times New Roman"/>
          <w:sz w:val="28"/>
          <w:szCs w:val="28"/>
          <w:lang w:val="uk-UA"/>
        </w:rPr>
        <w:t>Держпродспоживслужби</w:t>
      </w:r>
      <w:proofErr w:type="spellEnd"/>
      <w:r w:rsidRPr="006C586E">
        <w:rPr>
          <w:rFonts w:ascii="Times New Roman" w:hAnsi="Times New Roman" w:cs="Times New Roman"/>
          <w:sz w:val="28"/>
          <w:szCs w:val="28"/>
          <w:lang w:val="uk-UA"/>
        </w:rPr>
        <w:t xml:space="preserve"> рекомендовано застосовувати норми статті 4.14.5 глави 4.14 Кодексу здоров’я наземних тварин Всесвітньої організації охорони здоров’я тварин (МЕБ) та проводити клінічний огляд не менше </w:t>
      </w:r>
      <w:r w:rsidRPr="006C586E">
        <w:rPr>
          <w:rFonts w:ascii="Times New Roman" w:hAnsi="Times New Roman" w:cs="Times New Roman"/>
          <w:b/>
          <w:sz w:val="28"/>
          <w:szCs w:val="28"/>
          <w:lang w:val="uk-UA"/>
        </w:rPr>
        <w:t>10%</w:t>
      </w:r>
      <w:r w:rsidRPr="006C586E">
        <w:rPr>
          <w:rFonts w:ascii="Times New Roman" w:hAnsi="Times New Roman" w:cs="Times New Roman"/>
          <w:sz w:val="28"/>
          <w:szCs w:val="28"/>
          <w:lang w:val="uk-UA"/>
        </w:rPr>
        <w:t xml:space="preserve"> бджолосімей пасіки, від яких здійснювався відбір зразків, за умови її епізоотичного благополуччя та наявності</w:t>
      </w:r>
      <w:bookmarkStart w:id="0" w:name="_GoBack"/>
      <w:bookmarkEnd w:id="0"/>
      <w:r w:rsidRPr="006C586E">
        <w:rPr>
          <w:rFonts w:ascii="Times New Roman" w:hAnsi="Times New Roman" w:cs="Times New Roman"/>
          <w:sz w:val="28"/>
          <w:szCs w:val="28"/>
          <w:lang w:val="uk-UA"/>
        </w:rPr>
        <w:t xml:space="preserve"> ветеринарно-санітарного паспорта.</w:t>
      </w:r>
    </w:p>
    <w:p w:rsidR="006C586E" w:rsidRPr="006C586E" w:rsidRDefault="006C586E" w:rsidP="006C58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586E">
        <w:rPr>
          <w:rFonts w:ascii="Times New Roman" w:hAnsi="Times New Roman" w:cs="Times New Roman"/>
          <w:sz w:val="28"/>
          <w:szCs w:val="28"/>
          <w:lang w:val="uk-UA"/>
        </w:rPr>
        <w:t xml:space="preserve">В разі придбання бджолосімей, пасічникам необхідно підтвердити їх епізоотичне благополуччя шляхом надання державному інспектору відповідного ветеринарного документа, що підтверджує факт їх переміщення та благополуччя території походження щодо заразних </w:t>
      </w:r>
      <w:proofErr w:type="spellStart"/>
      <w:r w:rsidRPr="006C586E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6C586E">
        <w:rPr>
          <w:rFonts w:ascii="Times New Roman" w:hAnsi="Times New Roman" w:cs="Times New Roman"/>
          <w:sz w:val="28"/>
          <w:szCs w:val="28"/>
          <w:lang w:val="uk-UA"/>
        </w:rPr>
        <w:t xml:space="preserve"> тварин, а також копії ветеринарно-санітарного паспорта даної пасіки.</w:t>
      </w:r>
    </w:p>
    <w:p w:rsidR="006C586E" w:rsidRPr="006C586E" w:rsidRDefault="006C586E" w:rsidP="006C58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4A66" w:rsidRPr="006C586E" w:rsidRDefault="00194A66" w:rsidP="00F508CA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94A66" w:rsidRPr="006C586E" w:rsidSect="00F508CA">
      <w:pgSz w:w="11906" w:h="16838"/>
      <w:pgMar w:top="1134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8CA"/>
    <w:rsid w:val="00194A66"/>
    <w:rsid w:val="006C586E"/>
    <w:rsid w:val="00F5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22264-1B59-4AEC-9A3B-F320BC95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0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4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2020-03-13T07:46:00Z</cp:lastPrinted>
  <dcterms:created xsi:type="dcterms:W3CDTF">2020-03-13T07:43:00Z</dcterms:created>
  <dcterms:modified xsi:type="dcterms:W3CDTF">2020-05-19T07:53:00Z</dcterms:modified>
</cp:coreProperties>
</file>