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5C7" w:rsidRPr="00F55D2E" w:rsidRDefault="00CC65C7" w:rsidP="0026559E">
      <w:pPr>
        <w:spacing w:after="0" w:line="240" w:lineRule="auto"/>
        <w:ind w:left="7797" w:firstLine="3261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F55D2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Додаток 1</w:t>
      </w:r>
    </w:p>
    <w:p w:rsidR="00CC65C7" w:rsidRPr="00F55D2E" w:rsidRDefault="00CC65C7" w:rsidP="0026559E">
      <w:pPr>
        <w:spacing w:after="0" w:line="240" w:lineRule="auto"/>
        <w:ind w:left="7797" w:firstLine="3261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F55D2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до Типової форми прогнозу </w:t>
      </w:r>
    </w:p>
    <w:p w:rsidR="00CC65C7" w:rsidRPr="00F55D2E" w:rsidRDefault="00CC65C7" w:rsidP="0026559E">
      <w:pPr>
        <w:spacing w:after="0" w:line="240" w:lineRule="auto"/>
        <w:ind w:left="7797" w:firstLine="3261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F55D2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місцевого бюджету</w:t>
      </w:r>
    </w:p>
    <w:p w:rsidR="00CC65C7" w:rsidRPr="00F55D2E" w:rsidRDefault="00CC65C7" w:rsidP="0026559E">
      <w:pPr>
        <w:spacing w:after="0" w:line="240" w:lineRule="auto"/>
        <w:ind w:left="7797" w:firstLine="3261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F55D2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(</w:t>
      </w:r>
      <w:r w:rsidR="00F55D2E" w:rsidRPr="00F55D2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абзац другий ро</w:t>
      </w:r>
      <w:bookmarkStart w:id="0" w:name="_GoBack"/>
      <w:bookmarkEnd w:id="0"/>
      <w:r w:rsidR="00F55D2E" w:rsidRPr="00F55D2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зділу ІІІ</w:t>
      </w:r>
      <w:r w:rsidRPr="00F55D2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)</w:t>
      </w:r>
    </w:p>
    <w:p w:rsidR="00CC65C7" w:rsidRPr="00F55D2E" w:rsidRDefault="00CC65C7" w:rsidP="00CC65C7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uk-UA"/>
        </w:rPr>
      </w:pPr>
      <w:r w:rsidRPr="00F55D2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uk-UA"/>
        </w:rPr>
        <w:t xml:space="preserve">Загальні показники бюджету </w:t>
      </w:r>
    </w:p>
    <w:p w:rsidR="00CC65C7" w:rsidRPr="00F55D2E" w:rsidRDefault="00CC65C7" w:rsidP="00CC65C7">
      <w:pPr>
        <w:spacing w:after="0" w:line="240" w:lineRule="auto"/>
        <w:outlineLvl w:val="2"/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</w:pPr>
      <w:r w:rsidRPr="00F55D2E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t>__________________</w:t>
      </w:r>
    </w:p>
    <w:p w:rsidR="00CC65C7" w:rsidRPr="00F55D2E" w:rsidRDefault="00CC65C7" w:rsidP="00CC65C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noProof/>
          <w:sz w:val="24"/>
          <w:szCs w:val="28"/>
          <w:lang w:eastAsia="uk-UA"/>
        </w:rPr>
      </w:pPr>
      <w:r w:rsidRPr="00F55D2E">
        <w:rPr>
          <w:rFonts w:ascii="Times New Roman" w:eastAsia="Times New Roman" w:hAnsi="Times New Roman" w:cs="Times New Roman"/>
          <w:bCs/>
          <w:noProof/>
          <w:sz w:val="24"/>
          <w:szCs w:val="28"/>
          <w:lang w:eastAsia="uk-UA"/>
        </w:rPr>
        <w:t>(код бюджету)</w:t>
      </w:r>
    </w:p>
    <w:p w:rsidR="00CC65C7" w:rsidRPr="00F55D2E" w:rsidRDefault="00CC65C7" w:rsidP="00CC65C7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</w:pPr>
      <w:r w:rsidRPr="00F55D2E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t>(грн)</w:t>
      </w:r>
    </w:p>
    <w:tbl>
      <w:tblPr>
        <w:tblW w:w="497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8121"/>
        <w:gridCol w:w="1301"/>
        <w:gridCol w:w="1457"/>
        <w:gridCol w:w="1159"/>
        <w:gridCol w:w="1159"/>
        <w:gridCol w:w="1162"/>
      </w:tblGrid>
      <w:tr w:rsidR="00F55D2E" w:rsidRPr="00F55D2E" w:rsidTr="00AB0D2B">
        <w:trPr>
          <w:cantSplit/>
          <w:trHeight w:val="422"/>
          <w:tblHeader/>
        </w:trPr>
        <w:tc>
          <w:tcPr>
            <w:tcW w:w="231" w:type="pct"/>
          </w:tcPr>
          <w:p w:rsidR="00CC65C7" w:rsidRPr="00F55D2E" w:rsidRDefault="00CC65C7" w:rsidP="00CC6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8"/>
                <w:lang w:eastAsia="ru-RU"/>
              </w:rPr>
            </w:pPr>
            <w:r w:rsidRPr="00F55D2E">
              <w:rPr>
                <w:rFonts w:ascii="Times New Roman" w:eastAsia="Times New Roman" w:hAnsi="Times New Roman" w:cs="Times New Roman"/>
                <w:noProof/>
                <w:sz w:val="24"/>
                <w:szCs w:val="28"/>
                <w:lang w:eastAsia="ru-RU"/>
              </w:rPr>
              <w:t>№ з/п</w:t>
            </w:r>
          </w:p>
        </w:tc>
        <w:tc>
          <w:tcPr>
            <w:tcW w:w="2697" w:type="pct"/>
            <w:shd w:val="clear" w:color="auto" w:fill="auto"/>
            <w:hideMark/>
          </w:tcPr>
          <w:p w:rsidR="00CC65C7" w:rsidRPr="00F55D2E" w:rsidRDefault="00CC65C7" w:rsidP="00CC6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8"/>
                <w:lang w:eastAsia="uk-UA"/>
              </w:rPr>
            </w:pPr>
            <w:r w:rsidRPr="00F55D2E">
              <w:rPr>
                <w:rFonts w:ascii="Times New Roman" w:eastAsia="Times New Roman" w:hAnsi="Times New Roman" w:cs="Times New Roman"/>
                <w:noProof/>
                <w:sz w:val="24"/>
                <w:szCs w:val="28"/>
                <w:lang w:eastAsia="ru-RU"/>
              </w:rPr>
              <w:t>Найменування показника</w:t>
            </w:r>
          </w:p>
        </w:tc>
        <w:tc>
          <w:tcPr>
            <w:tcW w:w="432" w:type="pct"/>
            <w:shd w:val="clear" w:color="auto" w:fill="auto"/>
          </w:tcPr>
          <w:p w:rsidR="00CC65C7" w:rsidRPr="00F55D2E" w:rsidRDefault="00CC65C7" w:rsidP="00CC6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55D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20___ рік</w:t>
            </w:r>
          </w:p>
          <w:p w:rsidR="00CC65C7" w:rsidRPr="00F55D2E" w:rsidRDefault="00CC65C7" w:rsidP="00CC6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uk-UA"/>
              </w:rPr>
            </w:pPr>
            <w:r w:rsidRPr="00F55D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(звіт)</w:t>
            </w:r>
          </w:p>
        </w:tc>
        <w:tc>
          <w:tcPr>
            <w:tcW w:w="484" w:type="pct"/>
            <w:shd w:val="clear" w:color="auto" w:fill="auto"/>
          </w:tcPr>
          <w:p w:rsidR="00CC65C7" w:rsidRPr="00F55D2E" w:rsidRDefault="00CC65C7" w:rsidP="00CC6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55D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20___ рік</w:t>
            </w:r>
          </w:p>
          <w:p w:rsidR="00CC65C7" w:rsidRPr="00F55D2E" w:rsidRDefault="00CC65C7" w:rsidP="00CC6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55D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(затверджено)</w:t>
            </w:r>
          </w:p>
        </w:tc>
        <w:tc>
          <w:tcPr>
            <w:tcW w:w="385" w:type="pct"/>
            <w:shd w:val="clear" w:color="auto" w:fill="auto"/>
          </w:tcPr>
          <w:p w:rsidR="00CC65C7" w:rsidRPr="00F55D2E" w:rsidRDefault="00CC65C7" w:rsidP="00CC6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55D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20___ рік</w:t>
            </w:r>
          </w:p>
          <w:p w:rsidR="00CC65C7" w:rsidRPr="00F55D2E" w:rsidRDefault="00CC65C7" w:rsidP="00CC6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55D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(план)</w:t>
            </w:r>
          </w:p>
        </w:tc>
        <w:tc>
          <w:tcPr>
            <w:tcW w:w="385" w:type="pct"/>
            <w:shd w:val="clear" w:color="auto" w:fill="auto"/>
          </w:tcPr>
          <w:p w:rsidR="00CC65C7" w:rsidRPr="00F55D2E" w:rsidRDefault="00CC65C7" w:rsidP="00CC6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55D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 ___ рік</w:t>
            </w:r>
          </w:p>
          <w:p w:rsidR="00CC65C7" w:rsidRPr="00F55D2E" w:rsidRDefault="00CC65C7" w:rsidP="00CC6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55D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(план)</w:t>
            </w:r>
          </w:p>
        </w:tc>
        <w:tc>
          <w:tcPr>
            <w:tcW w:w="386" w:type="pct"/>
            <w:shd w:val="clear" w:color="auto" w:fill="auto"/>
          </w:tcPr>
          <w:p w:rsidR="00CC65C7" w:rsidRPr="00F55D2E" w:rsidRDefault="00CC65C7" w:rsidP="00CC6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55D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 ___ рік</w:t>
            </w:r>
          </w:p>
          <w:p w:rsidR="00CC65C7" w:rsidRPr="00F55D2E" w:rsidRDefault="00CC65C7" w:rsidP="00CC6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55D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(план)</w:t>
            </w:r>
          </w:p>
        </w:tc>
      </w:tr>
      <w:tr w:rsidR="00F55D2E" w:rsidRPr="00F55D2E" w:rsidTr="00AB0D2B">
        <w:trPr>
          <w:cantSplit/>
          <w:trHeight w:val="122"/>
        </w:trPr>
        <w:tc>
          <w:tcPr>
            <w:tcW w:w="231" w:type="pct"/>
            <w:vAlign w:val="center"/>
          </w:tcPr>
          <w:p w:rsidR="00CC65C7" w:rsidRPr="00F55D2E" w:rsidRDefault="00CC65C7" w:rsidP="00CC6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55D2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7" w:type="pct"/>
            <w:shd w:val="clear" w:color="auto" w:fill="auto"/>
            <w:vAlign w:val="center"/>
          </w:tcPr>
          <w:p w:rsidR="00CC65C7" w:rsidRPr="00F55D2E" w:rsidRDefault="00CC65C7" w:rsidP="00CC6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55D2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CC65C7" w:rsidRPr="00F55D2E" w:rsidRDefault="00CC65C7" w:rsidP="00CC6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</w:pPr>
            <w:r w:rsidRPr="00F55D2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CC65C7" w:rsidRPr="00F55D2E" w:rsidRDefault="00CC65C7" w:rsidP="00CC6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</w:pPr>
            <w:r w:rsidRPr="00F55D2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CC65C7" w:rsidRPr="00F55D2E" w:rsidRDefault="00CC65C7" w:rsidP="00CC6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</w:pPr>
            <w:r w:rsidRPr="00F55D2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CC65C7" w:rsidRPr="00F55D2E" w:rsidRDefault="00CC65C7" w:rsidP="00CC6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</w:pPr>
            <w:r w:rsidRPr="00F55D2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CC65C7" w:rsidRPr="00F55D2E" w:rsidRDefault="00CC65C7" w:rsidP="00CC6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</w:pPr>
            <w:r w:rsidRPr="00F55D2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t>7</w:t>
            </w:r>
          </w:p>
        </w:tc>
      </w:tr>
      <w:tr w:rsidR="00F55D2E" w:rsidRPr="00F55D2E" w:rsidTr="00AB0D2B">
        <w:trPr>
          <w:trHeight w:val="78"/>
        </w:trPr>
        <w:tc>
          <w:tcPr>
            <w:tcW w:w="5000" w:type="pct"/>
            <w:gridSpan w:val="7"/>
          </w:tcPr>
          <w:p w:rsidR="00CC65C7" w:rsidRPr="00F55D2E" w:rsidRDefault="00CC65C7" w:rsidP="00CC6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</w:pPr>
            <w:r w:rsidRPr="00F55D2E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uk-UA"/>
              </w:rPr>
              <w:t>І. Загальні граничні показники надходжень</w:t>
            </w:r>
          </w:p>
        </w:tc>
      </w:tr>
      <w:tr w:rsidR="00F55D2E" w:rsidRPr="00F55D2E" w:rsidTr="00AB0D2B">
        <w:tc>
          <w:tcPr>
            <w:tcW w:w="231" w:type="pct"/>
          </w:tcPr>
          <w:p w:rsidR="00CC65C7" w:rsidRPr="00F55D2E" w:rsidRDefault="00CC65C7" w:rsidP="00CC65C7">
            <w:pPr>
              <w:spacing w:after="0" w:line="240" w:lineRule="auto"/>
              <w:ind w:right="25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uk-UA"/>
              </w:rPr>
            </w:pPr>
            <w:r w:rsidRPr="00F55D2E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2697" w:type="pct"/>
            <w:shd w:val="clear" w:color="auto" w:fill="auto"/>
            <w:vAlign w:val="center"/>
            <w:hideMark/>
          </w:tcPr>
          <w:p w:rsidR="00CC65C7" w:rsidRPr="00F55D2E" w:rsidRDefault="00CC65C7" w:rsidP="00CC65C7">
            <w:pPr>
              <w:spacing w:after="0" w:line="240" w:lineRule="auto"/>
              <w:ind w:right="25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uk-UA"/>
              </w:rPr>
            </w:pPr>
            <w:r w:rsidRPr="00F55D2E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uk-UA"/>
              </w:rPr>
              <w:t>Доходи (з міжбюджетними трансфертами), у тому числі: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CC65C7" w:rsidRPr="00F55D2E" w:rsidRDefault="00CC65C7" w:rsidP="00CC6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uk-UA"/>
              </w:rPr>
            </w:pPr>
          </w:p>
        </w:tc>
        <w:tc>
          <w:tcPr>
            <w:tcW w:w="484" w:type="pct"/>
            <w:shd w:val="clear" w:color="auto" w:fill="auto"/>
            <w:vAlign w:val="center"/>
          </w:tcPr>
          <w:p w:rsidR="00CC65C7" w:rsidRPr="00F55D2E" w:rsidRDefault="00CC65C7" w:rsidP="00CC65C7">
            <w:pPr>
              <w:spacing w:after="0" w:line="240" w:lineRule="auto"/>
              <w:ind w:left="-115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uk-UA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CC65C7" w:rsidRPr="00F55D2E" w:rsidRDefault="00CC65C7" w:rsidP="00CC65C7">
            <w:pPr>
              <w:spacing w:after="0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uk-UA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CC65C7" w:rsidRPr="00F55D2E" w:rsidRDefault="00CC65C7" w:rsidP="00CC65C7">
            <w:pPr>
              <w:spacing w:after="0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uk-UA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CC65C7" w:rsidRPr="00F55D2E" w:rsidRDefault="00CC65C7" w:rsidP="00CC65C7">
            <w:pPr>
              <w:spacing w:after="0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uk-UA"/>
              </w:rPr>
            </w:pPr>
          </w:p>
        </w:tc>
      </w:tr>
      <w:tr w:rsidR="00F55D2E" w:rsidRPr="00F55D2E" w:rsidTr="00AB0D2B">
        <w:trPr>
          <w:trHeight w:val="286"/>
        </w:trPr>
        <w:tc>
          <w:tcPr>
            <w:tcW w:w="231" w:type="pct"/>
          </w:tcPr>
          <w:p w:rsidR="00CC65C7" w:rsidRPr="00F55D2E" w:rsidRDefault="00CC65C7" w:rsidP="00CC65C7">
            <w:pPr>
              <w:spacing w:after="0" w:line="240" w:lineRule="auto"/>
              <w:ind w:right="25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uk-UA"/>
              </w:rPr>
            </w:pPr>
            <w:r w:rsidRPr="00F55D2E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uk-UA"/>
              </w:rPr>
              <w:t>Х</w:t>
            </w:r>
          </w:p>
        </w:tc>
        <w:tc>
          <w:tcPr>
            <w:tcW w:w="2697" w:type="pct"/>
            <w:shd w:val="clear" w:color="auto" w:fill="auto"/>
            <w:vAlign w:val="center"/>
          </w:tcPr>
          <w:p w:rsidR="00CC65C7" w:rsidRPr="00F55D2E" w:rsidRDefault="00CC65C7" w:rsidP="00CC65C7">
            <w:pPr>
              <w:spacing w:after="0" w:line="240" w:lineRule="auto"/>
              <w:ind w:right="25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uk-UA"/>
              </w:rPr>
            </w:pPr>
            <w:r w:rsidRPr="00F55D2E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uk-UA"/>
              </w:rPr>
              <w:t>загальний фонд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CC65C7" w:rsidRPr="00F55D2E" w:rsidRDefault="00CC65C7" w:rsidP="00CC6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484" w:type="pct"/>
            <w:shd w:val="clear" w:color="auto" w:fill="auto"/>
            <w:vAlign w:val="center"/>
          </w:tcPr>
          <w:p w:rsidR="00CC65C7" w:rsidRPr="00F55D2E" w:rsidRDefault="00CC65C7" w:rsidP="00CC6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CC65C7" w:rsidRPr="00F55D2E" w:rsidRDefault="00CC65C7" w:rsidP="00CC6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CC65C7" w:rsidRPr="00F55D2E" w:rsidRDefault="00CC65C7" w:rsidP="00CC6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CC65C7" w:rsidRPr="00F55D2E" w:rsidRDefault="00CC65C7" w:rsidP="00CC6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F55D2E" w:rsidRPr="00F55D2E" w:rsidTr="00AB0D2B">
        <w:tc>
          <w:tcPr>
            <w:tcW w:w="231" w:type="pct"/>
          </w:tcPr>
          <w:p w:rsidR="00CC65C7" w:rsidRPr="00F55D2E" w:rsidRDefault="00CC65C7" w:rsidP="00CC65C7">
            <w:pPr>
              <w:spacing w:after="0" w:line="240" w:lineRule="auto"/>
              <w:ind w:right="25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uk-UA"/>
              </w:rPr>
            </w:pPr>
            <w:r w:rsidRPr="00F55D2E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uk-UA"/>
              </w:rPr>
              <w:t>Х</w:t>
            </w:r>
          </w:p>
        </w:tc>
        <w:tc>
          <w:tcPr>
            <w:tcW w:w="2697" w:type="pct"/>
            <w:shd w:val="clear" w:color="auto" w:fill="auto"/>
            <w:vAlign w:val="center"/>
          </w:tcPr>
          <w:p w:rsidR="00CC65C7" w:rsidRPr="00F55D2E" w:rsidRDefault="00CC65C7" w:rsidP="00CC65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uk-UA"/>
              </w:rPr>
            </w:pPr>
            <w:r w:rsidRPr="00F55D2E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uk-UA"/>
              </w:rPr>
              <w:t>спеціальний фонд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CC65C7" w:rsidRPr="00F55D2E" w:rsidRDefault="00CC65C7" w:rsidP="00CC6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484" w:type="pct"/>
            <w:shd w:val="clear" w:color="auto" w:fill="auto"/>
            <w:vAlign w:val="center"/>
          </w:tcPr>
          <w:p w:rsidR="00CC65C7" w:rsidRPr="00F55D2E" w:rsidRDefault="00CC65C7" w:rsidP="00CC6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CC65C7" w:rsidRPr="00F55D2E" w:rsidRDefault="00CC65C7" w:rsidP="00CC6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CC65C7" w:rsidRPr="00F55D2E" w:rsidRDefault="00CC65C7" w:rsidP="00CC6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CC65C7" w:rsidRPr="00F55D2E" w:rsidRDefault="00CC65C7" w:rsidP="00CC6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F55D2E" w:rsidRPr="00F55D2E" w:rsidTr="00AB0D2B">
        <w:tc>
          <w:tcPr>
            <w:tcW w:w="231" w:type="pct"/>
          </w:tcPr>
          <w:p w:rsidR="00CC65C7" w:rsidRPr="00F55D2E" w:rsidRDefault="00CC65C7" w:rsidP="00CC65C7">
            <w:pPr>
              <w:spacing w:after="0" w:line="240" w:lineRule="auto"/>
              <w:ind w:right="25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F55D2E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697" w:type="pct"/>
            <w:shd w:val="clear" w:color="auto" w:fill="auto"/>
            <w:vAlign w:val="center"/>
          </w:tcPr>
          <w:p w:rsidR="00CC65C7" w:rsidRPr="00F55D2E" w:rsidRDefault="00CC65C7" w:rsidP="00CC6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</w:pPr>
            <w:r w:rsidRPr="00F55D2E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Фінансування</w:t>
            </w:r>
            <w:r w:rsidRPr="00F55D2E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uk-UA"/>
              </w:rPr>
              <w:t>, у тому числі: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CC65C7" w:rsidRPr="00F55D2E" w:rsidRDefault="00CC65C7" w:rsidP="00CC6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484" w:type="pct"/>
            <w:shd w:val="clear" w:color="auto" w:fill="auto"/>
            <w:vAlign w:val="center"/>
          </w:tcPr>
          <w:p w:rsidR="00CC65C7" w:rsidRPr="00F55D2E" w:rsidRDefault="00CC65C7" w:rsidP="00CC6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CC65C7" w:rsidRPr="00F55D2E" w:rsidRDefault="00CC65C7" w:rsidP="00CC6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CC65C7" w:rsidRPr="00F55D2E" w:rsidRDefault="00CC65C7" w:rsidP="00CC6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CC65C7" w:rsidRPr="00F55D2E" w:rsidRDefault="00CC65C7" w:rsidP="00CC6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F55D2E" w:rsidRPr="00F55D2E" w:rsidTr="00AB0D2B">
        <w:tc>
          <w:tcPr>
            <w:tcW w:w="231" w:type="pct"/>
          </w:tcPr>
          <w:p w:rsidR="00CC65C7" w:rsidRPr="00F55D2E" w:rsidRDefault="00CC65C7" w:rsidP="00CC65C7">
            <w:pPr>
              <w:spacing w:after="0" w:line="240" w:lineRule="auto"/>
              <w:ind w:right="25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uk-UA"/>
              </w:rPr>
            </w:pPr>
            <w:r w:rsidRPr="00F55D2E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uk-UA"/>
              </w:rPr>
              <w:t>Х</w:t>
            </w:r>
          </w:p>
        </w:tc>
        <w:tc>
          <w:tcPr>
            <w:tcW w:w="2697" w:type="pct"/>
            <w:shd w:val="clear" w:color="auto" w:fill="auto"/>
            <w:vAlign w:val="center"/>
          </w:tcPr>
          <w:p w:rsidR="00CC65C7" w:rsidRPr="00F55D2E" w:rsidRDefault="00CC65C7" w:rsidP="00CC65C7">
            <w:pPr>
              <w:spacing w:after="0" w:line="240" w:lineRule="auto"/>
              <w:ind w:right="25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uk-UA"/>
              </w:rPr>
            </w:pPr>
            <w:r w:rsidRPr="00F55D2E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uk-UA"/>
              </w:rPr>
              <w:t>загальний фонд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CC65C7" w:rsidRPr="00F55D2E" w:rsidRDefault="00CC65C7" w:rsidP="00CC6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484" w:type="pct"/>
            <w:shd w:val="clear" w:color="auto" w:fill="auto"/>
            <w:vAlign w:val="center"/>
          </w:tcPr>
          <w:p w:rsidR="00CC65C7" w:rsidRPr="00F55D2E" w:rsidRDefault="00CC65C7" w:rsidP="00CC6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CC65C7" w:rsidRPr="00F55D2E" w:rsidRDefault="00CC65C7" w:rsidP="00CC6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CC65C7" w:rsidRPr="00F55D2E" w:rsidRDefault="00CC65C7" w:rsidP="00CC6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CC65C7" w:rsidRPr="00F55D2E" w:rsidRDefault="00CC65C7" w:rsidP="00CC6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F55D2E" w:rsidRPr="00F55D2E" w:rsidTr="00AB0D2B">
        <w:tc>
          <w:tcPr>
            <w:tcW w:w="231" w:type="pct"/>
          </w:tcPr>
          <w:p w:rsidR="00CC65C7" w:rsidRPr="00F55D2E" w:rsidRDefault="00CC65C7" w:rsidP="00CC65C7">
            <w:pPr>
              <w:spacing w:after="0" w:line="240" w:lineRule="auto"/>
              <w:ind w:right="25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uk-UA"/>
              </w:rPr>
            </w:pPr>
            <w:r w:rsidRPr="00F55D2E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uk-UA"/>
              </w:rPr>
              <w:t>Х</w:t>
            </w:r>
          </w:p>
        </w:tc>
        <w:tc>
          <w:tcPr>
            <w:tcW w:w="2697" w:type="pct"/>
            <w:shd w:val="clear" w:color="auto" w:fill="auto"/>
            <w:vAlign w:val="center"/>
          </w:tcPr>
          <w:p w:rsidR="00CC65C7" w:rsidRPr="00F55D2E" w:rsidRDefault="00CC65C7" w:rsidP="00CC65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uk-UA"/>
              </w:rPr>
            </w:pPr>
            <w:r w:rsidRPr="00F55D2E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uk-UA"/>
              </w:rPr>
              <w:t>спеціальний фонд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CC65C7" w:rsidRPr="00F55D2E" w:rsidRDefault="00CC65C7" w:rsidP="00CC6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484" w:type="pct"/>
            <w:shd w:val="clear" w:color="auto" w:fill="auto"/>
            <w:vAlign w:val="center"/>
          </w:tcPr>
          <w:p w:rsidR="00CC65C7" w:rsidRPr="00F55D2E" w:rsidRDefault="00CC65C7" w:rsidP="00CC6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CC65C7" w:rsidRPr="00F55D2E" w:rsidRDefault="00CC65C7" w:rsidP="00CC6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CC65C7" w:rsidRPr="00F55D2E" w:rsidRDefault="00CC65C7" w:rsidP="00CC6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CC65C7" w:rsidRPr="00F55D2E" w:rsidRDefault="00CC65C7" w:rsidP="00CC6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F55D2E" w:rsidRPr="00F55D2E" w:rsidTr="00AB0D2B">
        <w:tc>
          <w:tcPr>
            <w:tcW w:w="231" w:type="pct"/>
          </w:tcPr>
          <w:p w:rsidR="00CC65C7" w:rsidRPr="00F55D2E" w:rsidRDefault="00CC65C7" w:rsidP="00CC65C7">
            <w:pPr>
              <w:spacing w:after="0" w:line="240" w:lineRule="auto"/>
              <w:ind w:right="25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uk-UA"/>
              </w:rPr>
            </w:pPr>
            <w:r w:rsidRPr="00F55D2E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uk-UA"/>
              </w:rPr>
              <w:t>3.</w:t>
            </w:r>
          </w:p>
        </w:tc>
        <w:tc>
          <w:tcPr>
            <w:tcW w:w="2697" w:type="pct"/>
            <w:shd w:val="clear" w:color="auto" w:fill="auto"/>
            <w:vAlign w:val="center"/>
          </w:tcPr>
          <w:p w:rsidR="00CC65C7" w:rsidRPr="00F55D2E" w:rsidRDefault="00CC65C7" w:rsidP="00CC65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uk-UA"/>
              </w:rPr>
            </w:pPr>
            <w:r w:rsidRPr="00F55D2E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uk-UA"/>
              </w:rPr>
              <w:t>Повернення кредитів, у тому числі: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CC65C7" w:rsidRPr="00F55D2E" w:rsidRDefault="00CC65C7" w:rsidP="00CC6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uk-UA"/>
              </w:rPr>
            </w:pPr>
          </w:p>
        </w:tc>
        <w:tc>
          <w:tcPr>
            <w:tcW w:w="484" w:type="pct"/>
            <w:shd w:val="clear" w:color="auto" w:fill="auto"/>
            <w:vAlign w:val="center"/>
          </w:tcPr>
          <w:p w:rsidR="00CC65C7" w:rsidRPr="00F55D2E" w:rsidRDefault="00CC65C7" w:rsidP="00CC65C7">
            <w:pPr>
              <w:spacing w:after="0" w:line="240" w:lineRule="auto"/>
              <w:ind w:left="-115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uk-UA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CC65C7" w:rsidRPr="00F55D2E" w:rsidRDefault="00CC65C7" w:rsidP="00CC65C7">
            <w:pPr>
              <w:spacing w:after="0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CC65C7" w:rsidRPr="00F55D2E" w:rsidRDefault="00CC65C7" w:rsidP="00CC65C7">
            <w:pPr>
              <w:spacing w:after="0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CC65C7" w:rsidRPr="00F55D2E" w:rsidRDefault="00CC65C7" w:rsidP="00CC65C7">
            <w:pPr>
              <w:spacing w:after="0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F55D2E" w:rsidRPr="00F55D2E" w:rsidTr="00AB0D2B">
        <w:tc>
          <w:tcPr>
            <w:tcW w:w="231" w:type="pct"/>
          </w:tcPr>
          <w:p w:rsidR="00CC65C7" w:rsidRPr="00F55D2E" w:rsidRDefault="00CC65C7" w:rsidP="00CC65C7">
            <w:pPr>
              <w:spacing w:after="0" w:line="240" w:lineRule="auto"/>
              <w:ind w:right="25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uk-UA"/>
              </w:rPr>
            </w:pPr>
            <w:r w:rsidRPr="00F55D2E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uk-UA"/>
              </w:rPr>
              <w:t>Х</w:t>
            </w:r>
          </w:p>
        </w:tc>
        <w:tc>
          <w:tcPr>
            <w:tcW w:w="2697" w:type="pct"/>
            <w:shd w:val="clear" w:color="auto" w:fill="auto"/>
            <w:vAlign w:val="center"/>
          </w:tcPr>
          <w:p w:rsidR="00CC65C7" w:rsidRPr="00F55D2E" w:rsidRDefault="00CC65C7" w:rsidP="00CC65C7">
            <w:pPr>
              <w:spacing w:after="0" w:line="240" w:lineRule="auto"/>
              <w:ind w:right="25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uk-UA"/>
              </w:rPr>
            </w:pPr>
            <w:r w:rsidRPr="00F55D2E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uk-UA"/>
              </w:rPr>
              <w:t>загальний фонд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CC65C7" w:rsidRPr="00F55D2E" w:rsidRDefault="00CC65C7" w:rsidP="00CC6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484" w:type="pct"/>
            <w:shd w:val="clear" w:color="auto" w:fill="auto"/>
            <w:vAlign w:val="center"/>
          </w:tcPr>
          <w:p w:rsidR="00CC65C7" w:rsidRPr="00F55D2E" w:rsidRDefault="00CC65C7" w:rsidP="00CC6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CC65C7" w:rsidRPr="00F55D2E" w:rsidRDefault="00CC65C7" w:rsidP="00CC6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CC65C7" w:rsidRPr="00F55D2E" w:rsidRDefault="00CC65C7" w:rsidP="00CC6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CC65C7" w:rsidRPr="00F55D2E" w:rsidRDefault="00CC65C7" w:rsidP="00CC6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F55D2E" w:rsidRPr="00F55D2E" w:rsidTr="00AB0D2B">
        <w:tc>
          <w:tcPr>
            <w:tcW w:w="231" w:type="pct"/>
          </w:tcPr>
          <w:p w:rsidR="00CC65C7" w:rsidRPr="00F55D2E" w:rsidRDefault="00CC65C7" w:rsidP="00CC65C7">
            <w:pPr>
              <w:spacing w:after="0" w:line="240" w:lineRule="auto"/>
              <w:ind w:right="25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uk-UA"/>
              </w:rPr>
            </w:pPr>
            <w:r w:rsidRPr="00F55D2E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uk-UA"/>
              </w:rPr>
              <w:t>Х</w:t>
            </w:r>
          </w:p>
        </w:tc>
        <w:tc>
          <w:tcPr>
            <w:tcW w:w="2697" w:type="pct"/>
            <w:shd w:val="clear" w:color="auto" w:fill="auto"/>
            <w:vAlign w:val="center"/>
          </w:tcPr>
          <w:p w:rsidR="00CC65C7" w:rsidRPr="00F55D2E" w:rsidRDefault="00CC65C7" w:rsidP="00CC65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uk-UA"/>
              </w:rPr>
            </w:pPr>
            <w:r w:rsidRPr="00F55D2E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uk-UA"/>
              </w:rPr>
              <w:t>спеціальний фонд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CC65C7" w:rsidRPr="00F55D2E" w:rsidRDefault="00CC65C7" w:rsidP="00CC6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484" w:type="pct"/>
            <w:shd w:val="clear" w:color="auto" w:fill="auto"/>
            <w:vAlign w:val="center"/>
          </w:tcPr>
          <w:p w:rsidR="00CC65C7" w:rsidRPr="00F55D2E" w:rsidRDefault="00CC65C7" w:rsidP="00CC6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CC65C7" w:rsidRPr="00F55D2E" w:rsidRDefault="00CC65C7" w:rsidP="00CC6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CC65C7" w:rsidRPr="00F55D2E" w:rsidRDefault="00CC65C7" w:rsidP="00CC6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CC65C7" w:rsidRPr="00F55D2E" w:rsidRDefault="00CC65C7" w:rsidP="00CC6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F55D2E" w:rsidRPr="00F55D2E" w:rsidTr="00AB0D2B">
        <w:tc>
          <w:tcPr>
            <w:tcW w:w="231" w:type="pct"/>
          </w:tcPr>
          <w:p w:rsidR="00CC65C7" w:rsidRPr="00F55D2E" w:rsidRDefault="00CC65C7" w:rsidP="00CC65C7">
            <w:pPr>
              <w:spacing w:after="0" w:line="240" w:lineRule="auto"/>
              <w:ind w:right="25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uk-UA"/>
              </w:rPr>
            </w:pPr>
            <w:r w:rsidRPr="00F55D2E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uk-UA"/>
              </w:rPr>
              <w:t>Х</w:t>
            </w:r>
          </w:p>
        </w:tc>
        <w:tc>
          <w:tcPr>
            <w:tcW w:w="2697" w:type="pct"/>
            <w:shd w:val="clear" w:color="auto" w:fill="auto"/>
            <w:vAlign w:val="center"/>
          </w:tcPr>
          <w:p w:rsidR="00CC65C7" w:rsidRPr="00F55D2E" w:rsidRDefault="00CC65C7" w:rsidP="00CC65C7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uk-UA"/>
              </w:rPr>
            </w:pPr>
            <w:r w:rsidRPr="00F55D2E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uk-UA"/>
              </w:rPr>
              <w:t>УСЬОГО за розділом І, у тому числі: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CC65C7" w:rsidRPr="00F55D2E" w:rsidRDefault="00CC65C7" w:rsidP="00CC65C7">
            <w:pPr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uk-UA"/>
              </w:rPr>
            </w:pPr>
          </w:p>
        </w:tc>
        <w:tc>
          <w:tcPr>
            <w:tcW w:w="484" w:type="pct"/>
            <w:shd w:val="clear" w:color="auto" w:fill="auto"/>
            <w:vAlign w:val="center"/>
          </w:tcPr>
          <w:p w:rsidR="00CC65C7" w:rsidRPr="00F55D2E" w:rsidRDefault="00CC65C7" w:rsidP="00CC65C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uk-UA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CC65C7" w:rsidRPr="00F55D2E" w:rsidRDefault="00CC65C7" w:rsidP="00CC65C7">
            <w:pPr>
              <w:spacing w:after="0" w:line="240" w:lineRule="auto"/>
              <w:ind w:left="-102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uk-UA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CC65C7" w:rsidRPr="00F55D2E" w:rsidRDefault="00CC65C7" w:rsidP="00CC65C7">
            <w:pPr>
              <w:spacing w:after="0" w:line="240" w:lineRule="auto"/>
              <w:ind w:left="-111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uk-UA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CC65C7" w:rsidRPr="00F55D2E" w:rsidRDefault="00CC65C7" w:rsidP="00CC6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uk-UA"/>
              </w:rPr>
            </w:pPr>
          </w:p>
        </w:tc>
      </w:tr>
      <w:tr w:rsidR="00F55D2E" w:rsidRPr="00F55D2E" w:rsidTr="00AB0D2B">
        <w:tc>
          <w:tcPr>
            <w:tcW w:w="231" w:type="pct"/>
          </w:tcPr>
          <w:p w:rsidR="00CC65C7" w:rsidRPr="00F55D2E" w:rsidRDefault="00CC65C7" w:rsidP="00CC65C7">
            <w:pPr>
              <w:spacing w:after="0" w:line="240" w:lineRule="auto"/>
              <w:ind w:right="25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uk-UA"/>
              </w:rPr>
            </w:pPr>
            <w:r w:rsidRPr="00F55D2E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uk-UA"/>
              </w:rPr>
              <w:t>Х</w:t>
            </w:r>
          </w:p>
        </w:tc>
        <w:tc>
          <w:tcPr>
            <w:tcW w:w="2697" w:type="pct"/>
            <w:shd w:val="clear" w:color="auto" w:fill="auto"/>
            <w:vAlign w:val="center"/>
          </w:tcPr>
          <w:p w:rsidR="00CC65C7" w:rsidRPr="00F55D2E" w:rsidRDefault="00CC65C7" w:rsidP="00CC65C7">
            <w:pPr>
              <w:spacing w:after="0" w:line="240" w:lineRule="auto"/>
              <w:ind w:right="25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uk-UA"/>
              </w:rPr>
            </w:pPr>
            <w:r w:rsidRPr="00F55D2E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uk-UA"/>
              </w:rPr>
              <w:t>загальний фонд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CC65C7" w:rsidRPr="00F55D2E" w:rsidRDefault="00CC65C7" w:rsidP="00CC65C7">
            <w:pPr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uk-UA"/>
              </w:rPr>
            </w:pPr>
          </w:p>
        </w:tc>
        <w:tc>
          <w:tcPr>
            <w:tcW w:w="484" w:type="pct"/>
            <w:shd w:val="clear" w:color="auto" w:fill="auto"/>
            <w:vAlign w:val="center"/>
          </w:tcPr>
          <w:p w:rsidR="00CC65C7" w:rsidRPr="00F55D2E" w:rsidRDefault="00CC65C7" w:rsidP="00CC65C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uk-UA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CC65C7" w:rsidRPr="00F55D2E" w:rsidRDefault="00CC65C7" w:rsidP="00CC65C7">
            <w:pPr>
              <w:spacing w:after="0" w:line="240" w:lineRule="auto"/>
              <w:ind w:left="-102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uk-UA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CC65C7" w:rsidRPr="00F55D2E" w:rsidRDefault="00CC65C7" w:rsidP="00CC65C7">
            <w:pPr>
              <w:spacing w:after="0" w:line="240" w:lineRule="auto"/>
              <w:ind w:left="-111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uk-UA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CC65C7" w:rsidRPr="00F55D2E" w:rsidRDefault="00CC65C7" w:rsidP="00CC6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uk-UA"/>
              </w:rPr>
            </w:pPr>
          </w:p>
        </w:tc>
      </w:tr>
      <w:tr w:rsidR="00F55D2E" w:rsidRPr="00F55D2E" w:rsidTr="00AB0D2B">
        <w:tc>
          <w:tcPr>
            <w:tcW w:w="231" w:type="pct"/>
          </w:tcPr>
          <w:p w:rsidR="00CC65C7" w:rsidRPr="00F55D2E" w:rsidRDefault="00CC65C7" w:rsidP="00CC65C7">
            <w:pPr>
              <w:spacing w:after="0" w:line="240" w:lineRule="auto"/>
              <w:ind w:right="25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uk-UA"/>
              </w:rPr>
            </w:pPr>
            <w:r w:rsidRPr="00F55D2E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uk-UA"/>
              </w:rPr>
              <w:t>Х</w:t>
            </w:r>
          </w:p>
        </w:tc>
        <w:tc>
          <w:tcPr>
            <w:tcW w:w="2697" w:type="pct"/>
            <w:shd w:val="clear" w:color="auto" w:fill="auto"/>
            <w:vAlign w:val="center"/>
          </w:tcPr>
          <w:p w:rsidR="00CC65C7" w:rsidRPr="00F55D2E" w:rsidRDefault="00CC65C7" w:rsidP="00CC65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uk-UA"/>
              </w:rPr>
            </w:pPr>
            <w:r w:rsidRPr="00F55D2E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uk-UA"/>
              </w:rPr>
              <w:t>спеціальний фонд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CC65C7" w:rsidRPr="00F55D2E" w:rsidRDefault="00CC65C7" w:rsidP="00CC65C7">
            <w:pPr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uk-UA"/>
              </w:rPr>
            </w:pPr>
          </w:p>
        </w:tc>
        <w:tc>
          <w:tcPr>
            <w:tcW w:w="484" w:type="pct"/>
            <w:shd w:val="clear" w:color="auto" w:fill="auto"/>
            <w:vAlign w:val="center"/>
          </w:tcPr>
          <w:p w:rsidR="00CC65C7" w:rsidRPr="00F55D2E" w:rsidRDefault="00CC65C7" w:rsidP="00CC65C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uk-UA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CC65C7" w:rsidRPr="00F55D2E" w:rsidRDefault="00CC65C7" w:rsidP="00CC65C7">
            <w:pPr>
              <w:spacing w:after="0" w:line="240" w:lineRule="auto"/>
              <w:ind w:left="-102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uk-UA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CC65C7" w:rsidRPr="00F55D2E" w:rsidRDefault="00CC65C7" w:rsidP="00CC65C7">
            <w:pPr>
              <w:spacing w:after="0" w:line="240" w:lineRule="auto"/>
              <w:ind w:left="-111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uk-UA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CC65C7" w:rsidRPr="00F55D2E" w:rsidRDefault="00CC65C7" w:rsidP="00CC6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uk-UA"/>
              </w:rPr>
            </w:pPr>
          </w:p>
        </w:tc>
      </w:tr>
      <w:tr w:rsidR="00F55D2E" w:rsidRPr="00F55D2E" w:rsidTr="00AB0D2B">
        <w:tc>
          <w:tcPr>
            <w:tcW w:w="5000" w:type="pct"/>
            <w:gridSpan w:val="7"/>
            <w:vAlign w:val="center"/>
          </w:tcPr>
          <w:p w:rsidR="00CC65C7" w:rsidRPr="00F55D2E" w:rsidRDefault="00CC65C7" w:rsidP="00CC65C7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F55D2E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ІІ. Загальні граничні показники видатків та надання кредитів</w:t>
            </w:r>
          </w:p>
        </w:tc>
      </w:tr>
      <w:tr w:rsidR="00F55D2E" w:rsidRPr="00F55D2E" w:rsidTr="00AB0D2B">
        <w:tc>
          <w:tcPr>
            <w:tcW w:w="231" w:type="pct"/>
          </w:tcPr>
          <w:p w:rsidR="00CC65C7" w:rsidRPr="00F55D2E" w:rsidRDefault="00CC65C7" w:rsidP="00CC6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uk-UA"/>
              </w:rPr>
            </w:pPr>
            <w:r w:rsidRPr="00F55D2E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2697" w:type="pct"/>
            <w:shd w:val="clear" w:color="auto" w:fill="auto"/>
            <w:vAlign w:val="center"/>
            <w:hideMark/>
          </w:tcPr>
          <w:p w:rsidR="00CC65C7" w:rsidRPr="00F55D2E" w:rsidRDefault="00CC65C7" w:rsidP="00CC65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uk-UA"/>
              </w:rPr>
            </w:pPr>
            <w:r w:rsidRPr="00F55D2E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uk-UA"/>
              </w:rPr>
              <w:t>Видатки (з міжбюджетними трансфертами), у тому числі: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CC65C7" w:rsidRPr="00F55D2E" w:rsidRDefault="00CC65C7" w:rsidP="00CC6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uk-UA"/>
              </w:rPr>
            </w:pPr>
          </w:p>
        </w:tc>
        <w:tc>
          <w:tcPr>
            <w:tcW w:w="484" w:type="pct"/>
            <w:shd w:val="clear" w:color="auto" w:fill="auto"/>
            <w:vAlign w:val="center"/>
          </w:tcPr>
          <w:p w:rsidR="00CC65C7" w:rsidRPr="00F55D2E" w:rsidRDefault="00CC65C7" w:rsidP="00CC65C7">
            <w:pPr>
              <w:spacing w:after="0" w:line="240" w:lineRule="auto"/>
              <w:ind w:left="-115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uk-UA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CC65C7" w:rsidRPr="00F55D2E" w:rsidRDefault="00CC65C7" w:rsidP="00CC65C7">
            <w:pPr>
              <w:spacing w:after="0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CC65C7" w:rsidRPr="00F55D2E" w:rsidRDefault="00CC65C7" w:rsidP="00CC65C7">
            <w:pPr>
              <w:spacing w:after="0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CC65C7" w:rsidRPr="00F55D2E" w:rsidRDefault="00CC65C7" w:rsidP="00CC65C7">
            <w:pPr>
              <w:spacing w:after="0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F55D2E" w:rsidRPr="00F55D2E" w:rsidTr="00AB0D2B">
        <w:tc>
          <w:tcPr>
            <w:tcW w:w="231" w:type="pct"/>
          </w:tcPr>
          <w:p w:rsidR="00CC65C7" w:rsidRPr="00F55D2E" w:rsidRDefault="00CC65C7" w:rsidP="00CC6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uk-UA"/>
              </w:rPr>
            </w:pPr>
            <w:r w:rsidRPr="00F55D2E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uk-UA"/>
              </w:rPr>
              <w:t>Х</w:t>
            </w:r>
          </w:p>
        </w:tc>
        <w:tc>
          <w:tcPr>
            <w:tcW w:w="2697" w:type="pct"/>
            <w:shd w:val="clear" w:color="auto" w:fill="auto"/>
            <w:vAlign w:val="center"/>
          </w:tcPr>
          <w:p w:rsidR="00CC65C7" w:rsidRPr="00F55D2E" w:rsidRDefault="00CC65C7" w:rsidP="00CC65C7">
            <w:pPr>
              <w:spacing w:after="0" w:line="240" w:lineRule="auto"/>
              <w:ind w:right="25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uk-UA"/>
              </w:rPr>
            </w:pPr>
            <w:r w:rsidRPr="00F55D2E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uk-UA"/>
              </w:rPr>
              <w:t>загальний фонд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CC65C7" w:rsidRPr="00F55D2E" w:rsidRDefault="00CC65C7" w:rsidP="00CC6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484" w:type="pct"/>
            <w:shd w:val="clear" w:color="auto" w:fill="auto"/>
            <w:vAlign w:val="center"/>
          </w:tcPr>
          <w:p w:rsidR="00CC65C7" w:rsidRPr="00F55D2E" w:rsidRDefault="00CC65C7" w:rsidP="00CC6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CC65C7" w:rsidRPr="00F55D2E" w:rsidRDefault="00CC65C7" w:rsidP="00CC6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CC65C7" w:rsidRPr="00F55D2E" w:rsidRDefault="00CC65C7" w:rsidP="00CC6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CC65C7" w:rsidRPr="00F55D2E" w:rsidRDefault="00CC65C7" w:rsidP="00CC6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F55D2E" w:rsidRPr="00F55D2E" w:rsidTr="00AB0D2B">
        <w:tc>
          <w:tcPr>
            <w:tcW w:w="231" w:type="pct"/>
          </w:tcPr>
          <w:p w:rsidR="00CC65C7" w:rsidRPr="00F55D2E" w:rsidRDefault="00CC65C7" w:rsidP="00CC6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uk-UA"/>
              </w:rPr>
            </w:pPr>
            <w:r w:rsidRPr="00F55D2E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uk-UA"/>
              </w:rPr>
              <w:t>Х</w:t>
            </w:r>
          </w:p>
        </w:tc>
        <w:tc>
          <w:tcPr>
            <w:tcW w:w="2697" w:type="pct"/>
            <w:shd w:val="clear" w:color="auto" w:fill="auto"/>
            <w:vAlign w:val="center"/>
          </w:tcPr>
          <w:p w:rsidR="00CC65C7" w:rsidRPr="00F55D2E" w:rsidRDefault="00CC65C7" w:rsidP="00CC65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uk-UA"/>
              </w:rPr>
            </w:pPr>
            <w:r w:rsidRPr="00F55D2E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uk-UA"/>
              </w:rPr>
              <w:t>спеціальний фонд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CC65C7" w:rsidRPr="00F55D2E" w:rsidRDefault="00CC65C7" w:rsidP="00CC6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484" w:type="pct"/>
            <w:shd w:val="clear" w:color="auto" w:fill="auto"/>
            <w:vAlign w:val="center"/>
          </w:tcPr>
          <w:p w:rsidR="00CC65C7" w:rsidRPr="00F55D2E" w:rsidRDefault="00CC65C7" w:rsidP="00CC6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CC65C7" w:rsidRPr="00F55D2E" w:rsidRDefault="00CC65C7" w:rsidP="00CC6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CC65C7" w:rsidRPr="00F55D2E" w:rsidRDefault="00CC65C7" w:rsidP="00CC6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CC65C7" w:rsidRPr="00F55D2E" w:rsidRDefault="00CC65C7" w:rsidP="00CC6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F55D2E" w:rsidRPr="00F55D2E" w:rsidTr="00AB0D2B">
        <w:tc>
          <w:tcPr>
            <w:tcW w:w="231" w:type="pct"/>
          </w:tcPr>
          <w:p w:rsidR="00CC65C7" w:rsidRPr="00F55D2E" w:rsidRDefault="00CC65C7" w:rsidP="00CC6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uk-UA"/>
              </w:rPr>
            </w:pPr>
            <w:r w:rsidRPr="00F55D2E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2697" w:type="pct"/>
            <w:shd w:val="clear" w:color="auto" w:fill="auto"/>
            <w:vAlign w:val="center"/>
            <w:hideMark/>
          </w:tcPr>
          <w:p w:rsidR="00CC65C7" w:rsidRPr="00F55D2E" w:rsidRDefault="00CC65C7" w:rsidP="00CC65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uk-UA"/>
              </w:rPr>
            </w:pPr>
            <w:r w:rsidRPr="00F55D2E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uk-UA"/>
              </w:rPr>
              <w:t>Надання кредитів у тому числі: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CC65C7" w:rsidRPr="00F55D2E" w:rsidRDefault="00CC65C7" w:rsidP="00CC6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uk-UA"/>
              </w:rPr>
            </w:pPr>
          </w:p>
        </w:tc>
        <w:tc>
          <w:tcPr>
            <w:tcW w:w="484" w:type="pct"/>
            <w:shd w:val="clear" w:color="auto" w:fill="auto"/>
            <w:vAlign w:val="center"/>
          </w:tcPr>
          <w:p w:rsidR="00CC65C7" w:rsidRPr="00F55D2E" w:rsidRDefault="00CC65C7" w:rsidP="00CC65C7">
            <w:pPr>
              <w:spacing w:after="0" w:line="240" w:lineRule="auto"/>
              <w:ind w:left="-115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uk-UA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CC65C7" w:rsidRPr="00F55D2E" w:rsidRDefault="00CC65C7" w:rsidP="00CC65C7">
            <w:pPr>
              <w:spacing w:after="0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CC65C7" w:rsidRPr="00F55D2E" w:rsidRDefault="00CC65C7" w:rsidP="00CC65C7">
            <w:pPr>
              <w:spacing w:after="0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CC65C7" w:rsidRPr="00F55D2E" w:rsidRDefault="00CC65C7" w:rsidP="00CC65C7">
            <w:pPr>
              <w:spacing w:after="0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F55D2E" w:rsidRPr="00F55D2E" w:rsidTr="00AB0D2B">
        <w:tc>
          <w:tcPr>
            <w:tcW w:w="231" w:type="pct"/>
          </w:tcPr>
          <w:p w:rsidR="00CC65C7" w:rsidRPr="00F55D2E" w:rsidRDefault="00CC65C7" w:rsidP="00CC6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uk-UA"/>
              </w:rPr>
            </w:pPr>
            <w:r w:rsidRPr="00F55D2E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uk-UA"/>
              </w:rPr>
              <w:lastRenderedPageBreak/>
              <w:t>Х</w:t>
            </w:r>
          </w:p>
        </w:tc>
        <w:tc>
          <w:tcPr>
            <w:tcW w:w="2697" w:type="pct"/>
            <w:shd w:val="clear" w:color="auto" w:fill="auto"/>
            <w:vAlign w:val="center"/>
          </w:tcPr>
          <w:p w:rsidR="00CC65C7" w:rsidRPr="00F55D2E" w:rsidRDefault="00CC65C7" w:rsidP="00CC65C7">
            <w:pPr>
              <w:spacing w:after="0" w:line="240" w:lineRule="auto"/>
              <w:ind w:right="25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uk-UA"/>
              </w:rPr>
            </w:pPr>
            <w:r w:rsidRPr="00F55D2E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uk-UA"/>
              </w:rPr>
              <w:t>загальний фонд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CC65C7" w:rsidRPr="00F55D2E" w:rsidRDefault="00CC65C7" w:rsidP="00CC6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484" w:type="pct"/>
            <w:shd w:val="clear" w:color="auto" w:fill="auto"/>
            <w:vAlign w:val="center"/>
          </w:tcPr>
          <w:p w:rsidR="00CC65C7" w:rsidRPr="00F55D2E" w:rsidRDefault="00CC65C7" w:rsidP="00CC6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CC65C7" w:rsidRPr="00F55D2E" w:rsidRDefault="00CC65C7" w:rsidP="00CC6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CC65C7" w:rsidRPr="00F55D2E" w:rsidRDefault="00CC65C7" w:rsidP="00CC6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CC65C7" w:rsidRPr="00F55D2E" w:rsidRDefault="00CC65C7" w:rsidP="00CC6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F55D2E" w:rsidRPr="00F55D2E" w:rsidTr="00AB0D2B">
        <w:tc>
          <w:tcPr>
            <w:tcW w:w="231" w:type="pct"/>
          </w:tcPr>
          <w:p w:rsidR="00CC65C7" w:rsidRPr="00F55D2E" w:rsidRDefault="00CC65C7" w:rsidP="00CC6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uk-UA"/>
              </w:rPr>
            </w:pPr>
            <w:r w:rsidRPr="00F55D2E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uk-UA"/>
              </w:rPr>
              <w:t>Х</w:t>
            </w:r>
          </w:p>
        </w:tc>
        <w:tc>
          <w:tcPr>
            <w:tcW w:w="2697" w:type="pct"/>
            <w:shd w:val="clear" w:color="auto" w:fill="auto"/>
            <w:vAlign w:val="center"/>
          </w:tcPr>
          <w:p w:rsidR="00CC65C7" w:rsidRPr="00F55D2E" w:rsidRDefault="00CC65C7" w:rsidP="00CC65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uk-UA"/>
              </w:rPr>
            </w:pPr>
            <w:r w:rsidRPr="00F55D2E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uk-UA"/>
              </w:rPr>
              <w:t>спеціальний фонд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CC65C7" w:rsidRPr="00F55D2E" w:rsidRDefault="00CC65C7" w:rsidP="00CC6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484" w:type="pct"/>
            <w:shd w:val="clear" w:color="auto" w:fill="auto"/>
            <w:vAlign w:val="center"/>
          </w:tcPr>
          <w:p w:rsidR="00CC65C7" w:rsidRPr="00F55D2E" w:rsidRDefault="00CC65C7" w:rsidP="00CC6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CC65C7" w:rsidRPr="00F55D2E" w:rsidRDefault="00CC65C7" w:rsidP="00CC6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CC65C7" w:rsidRPr="00F55D2E" w:rsidRDefault="00CC65C7" w:rsidP="00CC6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CC65C7" w:rsidRPr="00F55D2E" w:rsidRDefault="00CC65C7" w:rsidP="00CC6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F55D2E" w:rsidRPr="00F55D2E" w:rsidTr="00AB0D2B">
        <w:tc>
          <w:tcPr>
            <w:tcW w:w="231" w:type="pct"/>
          </w:tcPr>
          <w:p w:rsidR="00CC65C7" w:rsidRPr="00F55D2E" w:rsidRDefault="00CC65C7" w:rsidP="00CC6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uk-UA"/>
              </w:rPr>
            </w:pPr>
            <w:r w:rsidRPr="00F55D2E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uk-UA"/>
              </w:rPr>
              <w:t>Х</w:t>
            </w:r>
          </w:p>
        </w:tc>
        <w:tc>
          <w:tcPr>
            <w:tcW w:w="2697" w:type="pct"/>
            <w:shd w:val="clear" w:color="auto" w:fill="auto"/>
            <w:vAlign w:val="center"/>
          </w:tcPr>
          <w:p w:rsidR="00CC65C7" w:rsidRPr="00F55D2E" w:rsidRDefault="00CC65C7" w:rsidP="00CC65C7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uk-UA"/>
              </w:rPr>
            </w:pPr>
            <w:r w:rsidRPr="00F55D2E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uk-UA"/>
              </w:rPr>
              <w:t>УСЬОГО за розділом ІІ, у тому числі: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CC65C7" w:rsidRPr="00F55D2E" w:rsidRDefault="00CC65C7" w:rsidP="00CC65C7">
            <w:pPr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bCs/>
                <w:iCs/>
                <w:noProof/>
                <w:sz w:val="28"/>
                <w:szCs w:val="28"/>
                <w:lang w:eastAsia="uk-UA"/>
              </w:rPr>
            </w:pPr>
          </w:p>
        </w:tc>
        <w:tc>
          <w:tcPr>
            <w:tcW w:w="484" w:type="pct"/>
            <w:shd w:val="clear" w:color="auto" w:fill="auto"/>
            <w:vAlign w:val="center"/>
          </w:tcPr>
          <w:p w:rsidR="00CC65C7" w:rsidRPr="00F55D2E" w:rsidRDefault="00CC65C7" w:rsidP="00CC65C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iCs/>
                <w:noProof/>
                <w:sz w:val="28"/>
                <w:szCs w:val="28"/>
                <w:lang w:eastAsia="uk-UA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CC65C7" w:rsidRPr="00F55D2E" w:rsidRDefault="00CC65C7" w:rsidP="00CC65C7">
            <w:pPr>
              <w:spacing w:after="0" w:line="240" w:lineRule="auto"/>
              <w:ind w:left="-102"/>
              <w:jc w:val="center"/>
              <w:rPr>
                <w:rFonts w:ascii="Times New Roman" w:eastAsia="Times New Roman" w:hAnsi="Times New Roman" w:cs="Times New Roman"/>
                <w:bCs/>
                <w:iCs/>
                <w:noProof/>
                <w:sz w:val="28"/>
                <w:szCs w:val="28"/>
                <w:lang w:eastAsia="uk-UA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CC65C7" w:rsidRPr="00F55D2E" w:rsidRDefault="00CC65C7" w:rsidP="00CC65C7">
            <w:pPr>
              <w:spacing w:after="0" w:line="240" w:lineRule="auto"/>
              <w:ind w:left="-111"/>
              <w:jc w:val="center"/>
              <w:rPr>
                <w:rFonts w:ascii="Times New Roman" w:eastAsia="Times New Roman" w:hAnsi="Times New Roman" w:cs="Times New Roman"/>
                <w:bCs/>
                <w:iCs/>
                <w:noProof/>
                <w:sz w:val="28"/>
                <w:szCs w:val="28"/>
                <w:lang w:eastAsia="uk-UA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CC65C7" w:rsidRPr="00F55D2E" w:rsidRDefault="00CC65C7" w:rsidP="00CC6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noProof/>
                <w:sz w:val="28"/>
                <w:szCs w:val="28"/>
                <w:lang w:eastAsia="uk-UA"/>
              </w:rPr>
            </w:pPr>
          </w:p>
        </w:tc>
      </w:tr>
      <w:tr w:rsidR="00F55D2E" w:rsidRPr="00F55D2E" w:rsidTr="00AB0D2B">
        <w:tc>
          <w:tcPr>
            <w:tcW w:w="231" w:type="pct"/>
          </w:tcPr>
          <w:p w:rsidR="00CC65C7" w:rsidRPr="00F55D2E" w:rsidRDefault="00CC65C7" w:rsidP="00CC6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uk-UA"/>
              </w:rPr>
            </w:pPr>
            <w:r w:rsidRPr="00F55D2E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uk-UA"/>
              </w:rPr>
              <w:t>Х</w:t>
            </w:r>
          </w:p>
        </w:tc>
        <w:tc>
          <w:tcPr>
            <w:tcW w:w="2697" w:type="pct"/>
            <w:shd w:val="clear" w:color="auto" w:fill="auto"/>
            <w:vAlign w:val="center"/>
          </w:tcPr>
          <w:p w:rsidR="00CC65C7" w:rsidRPr="00F55D2E" w:rsidRDefault="00CC65C7" w:rsidP="00CC65C7">
            <w:pPr>
              <w:spacing w:after="0" w:line="240" w:lineRule="auto"/>
              <w:ind w:right="25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uk-UA"/>
              </w:rPr>
            </w:pPr>
            <w:r w:rsidRPr="00F55D2E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uk-UA"/>
              </w:rPr>
              <w:t>загальний фонд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CC65C7" w:rsidRPr="00F55D2E" w:rsidRDefault="00CC65C7" w:rsidP="00CC65C7">
            <w:pPr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bCs/>
                <w:iCs/>
                <w:noProof/>
                <w:sz w:val="28"/>
                <w:szCs w:val="28"/>
                <w:lang w:eastAsia="uk-UA"/>
              </w:rPr>
            </w:pPr>
          </w:p>
        </w:tc>
        <w:tc>
          <w:tcPr>
            <w:tcW w:w="484" w:type="pct"/>
            <w:shd w:val="clear" w:color="auto" w:fill="auto"/>
            <w:vAlign w:val="center"/>
          </w:tcPr>
          <w:p w:rsidR="00CC65C7" w:rsidRPr="00F55D2E" w:rsidRDefault="00CC65C7" w:rsidP="00CC65C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iCs/>
                <w:noProof/>
                <w:sz w:val="28"/>
                <w:szCs w:val="28"/>
                <w:lang w:eastAsia="uk-UA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CC65C7" w:rsidRPr="00F55D2E" w:rsidRDefault="00CC65C7" w:rsidP="00CC65C7">
            <w:pPr>
              <w:spacing w:after="0" w:line="240" w:lineRule="auto"/>
              <w:ind w:left="-102"/>
              <w:jc w:val="center"/>
              <w:rPr>
                <w:rFonts w:ascii="Times New Roman" w:eastAsia="Times New Roman" w:hAnsi="Times New Roman" w:cs="Times New Roman"/>
                <w:bCs/>
                <w:iCs/>
                <w:noProof/>
                <w:sz w:val="28"/>
                <w:szCs w:val="28"/>
                <w:lang w:eastAsia="uk-UA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CC65C7" w:rsidRPr="00F55D2E" w:rsidRDefault="00CC65C7" w:rsidP="00CC65C7">
            <w:pPr>
              <w:spacing w:after="0" w:line="240" w:lineRule="auto"/>
              <w:ind w:left="-111"/>
              <w:jc w:val="center"/>
              <w:rPr>
                <w:rFonts w:ascii="Times New Roman" w:eastAsia="Times New Roman" w:hAnsi="Times New Roman" w:cs="Times New Roman"/>
                <w:bCs/>
                <w:iCs/>
                <w:noProof/>
                <w:sz w:val="28"/>
                <w:szCs w:val="28"/>
                <w:lang w:eastAsia="uk-UA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CC65C7" w:rsidRPr="00F55D2E" w:rsidRDefault="00CC65C7" w:rsidP="00CC6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noProof/>
                <w:sz w:val="28"/>
                <w:szCs w:val="28"/>
                <w:lang w:eastAsia="uk-UA"/>
              </w:rPr>
            </w:pPr>
          </w:p>
        </w:tc>
      </w:tr>
      <w:tr w:rsidR="00F55D2E" w:rsidRPr="00F55D2E" w:rsidTr="00AB0D2B">
        <w:tc>
          <w:tcPr>
            <w:tcW w:w="231" w:type="pct"/>
          </w:tcPr>
          <w:p w:rsidR="00CC65C7" w:rsidRPr="00F55D2E" w:rsidRDefault="00CC65C7" w:rsidP="00CC6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uk-UA"/>
              </w:rPr>
            </w:pPr>
            <w:r w:rsidRPr="00F55D2E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uk-UA"/>
              </w:rPr>
              <w:t>Х</w:t>
            </w:r>
          </w:p>
        </w:tc>
        <w:tc>
          <w:tcPr>
            <w:tcW w:w="2697" w:type="pct"/>
            <w:shd w:val="clear" w:color="auto" w:fill="auto"/>
            <w:vAlign w:val="center"/>
          </w:tcPr>
          <w:p w:rsidR="00CC65C7" w:rsidRPr="00F55D2E" w:rsidRDefault="00CC65C7" w:rsidP="00CC65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uk-UA"/>
              </w:rPr>
            </w:pPr>
            <w:r w:rsidRPr="00F55D2E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uk-UA"/>
              </w:rPr>
              <w:t>спеціальний фонд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CC65C7" w:rsidRPr="00F55D2E" w:rsidRDefault="00CC65C7" w:rsidP="00CC65C7">
            <w:pPr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bCs/>
                <w:iCs/>
                <w:noProof/>
                <w:sz w:val="28"/>
                <w:szCs w:val="28"/>
                <w:lang w:eastAsia="uk-UA"/>
              </w:rPr>
            </w:pPr>
          </w:p>
        </w:tc>
        <w:tc>
          <w:tcPr>
            <w:tcW w:w="484" w:type="pct"/>
            <w:shd w:val="clear" w:color="auto" w:fill="auto"/>
            <w:vAlign w:val="center"/>
          </w:tcPr>
          <w:p w:rsidR="00CC65C7" w:rsidRPr="00F55D2E" w:rsidRDefault="00CC65C7" w:rsidP="00CC65C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iCs/>
                <w:noProof/>
                <w:sz w:val="28"/>
                <w:szCs w:val="28"/>
                <w:lang w:eastAsia="uk-UA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CC65C7" w:rsidRPr="00F55D2E" w:rsidRDefault="00CC65C7" w:rsidP="00CC65C7">
            <w:pPr>
              <w:spacing w:after="0" w:line="240" w:lineRule="auto"/>
              <w:ind w:left="-102"/>
              <w:jc w:val="center"/>
              <w:rPr>
                <w:rFonts w:ascii="Times New Roman" w:eastAsia="Times New Roman" w:hAnsi="Times New Roman" w:cs="Times New Roman"/>
                <w:bCs/>
                <w:iCs/>
                <w:noProof/>
                <w:sz w:val="28"/>
                <w:szCs w:val="28"/>
                <w:lang w:eastAsia="uk-UA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CC65C7" w:rsidRPr="00F55D2E" w:rsidRDefault="00CC65C7" w:rsidP="00CC65C7">
            <w:pPr>
              <w:spacing w:after="0" w:line="240" w:lineRule="auto"/>
              <w:ind w:left="-111"/>
              <w:jc w:val="center"/>
              <w:rPr>
                <w:rFonts w:ascii="Times New Roman" w:eastAsia="Times New Roman" w:hAnsi="Times New Roman" w:cs="Times New Roman"/>
                <w:bCs/>
                <w:iCs/>
                <w:noProof/>
                <w:sz w:val="28"/>
                <w:szCs w:val="28"/>
                <w:lang w:eastAsia="uk-UA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CC65C7" w:rsidRPr="00F55D2E" w:rsidRDefault="00CC65C7" w:rsidP="00CC6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noProof/>
                <w:sz w:val="28"/>
                <w:szCs w:val="28"/>
                <w:lang w:eastAsia="uk-UA"/>
              </w:rPr>
            </w:pPr>
          </w:p>
        </w:tc>
      </w:tr>
    </w:tbl>
    <w:p w:rsidR="00CC65C7" w:rsidRPr="00F55D2E" w:rsidRDefault="00CC65C7" w:rsidP="00CC65C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220C03" w:rsidRPr="00F55D2E" w:rsidRDefault="00220C03" w:rsidP="00CC65C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220C03" w:rsidRPr="00F55D2E" w:rsidRDefault="00220C03" w:rsidP="00CC65C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220C03" w:rsidRPr="00F55D2E" w:rsidRDefault="00220C03" w:rsidP="00CC65C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CC65C7" w:rsidRPr="00F55D2E" w:rsidRDefault="0026559E" w:rsidP="00CC65C7">
      <w:pPr>
        <w:jc w:val="center"/>
      </w:pPr>
      <w:r w:rsidRPr="00F55D2E">
        <w:t>_________________</w:t>
      </w:r>
      <w:r w:rsidR="00CC65C7" w:rsidRPr="00F55D2E">
        <w:t>______________</w:t>
      </w:r>
    </w:p>
    <w:sectPr w:rsidR="00CC65C7" w:rsidRPr="00F55D2E" w:rsidSect="00CC65C7">
      <w:headerReference w:type="default" r:id="rId6"/>
      <w:pgSz w:w="16838" w:h="11906" w:orient="landscape"/>
      <w:pgMar w:top="1417" w:right="850" w:bottom="850" w:left="85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06E" w:rsidRDefault="0093206E" w:rsidP="00CC65C7">
      <w:pPr>
        <w:spacing w:after="0" w:line="240" w:lineRule="auto"/>
      </w:pPr>
      <w:r>
        <w:separator/>
      </w:r>
    </w:p>
  </w:endnote>
  <w:endnote w:type="continuationSeparator" w:id="0">
    <w:p w:rsidR="0093206E" w:rsidRDefault="0093206E" w:rsidP="00CC6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06E" w:rsidRDefault="0093206E" w:rsidP="00CC65C7">
      <w:pPr>
        <w:spacing w:after="0" w:line="240" w:lineRule="auto"/>
      </w:pPr>
      <w:r>
        <w:separator/>
      </w:r>
    </w:p>
  </w:footnote>
  <w:footnote w:type="continuationSeparator" w:id="0">
    <w:p w:rsidR="0093206E" w:rsidRDefault="0093206E" w:rsidP="00CC6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32205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C65C7" w:rsidRPr="00CC65C7" w:rsidRDefault="00CC65C7" w:rsidP="00CC65C7">
        <w:pPr>
          <w:pStyle w:val="a3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t xml:space="preserve">                                                                                                                                   </w:t>
        </w:r>
        <w:r w:rsidRPr="00CC65C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C65C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C65C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55D2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C65C7"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CC65C7">
          <w:rPr>
            <w:rFonts w:ascii="Times New Roman" w:hAnsi="Times New Roman" w:cs="Times New Roman"/>
            <w:sz w:val="24"/>
            <w:szCs w:val="24"/>
          </w:rPr>
          <w:t xml:space="preserve">                                                    </w:t>
        </w:r>
        <w:r>
          <w:rPr>
            <w:rFonts w:ascii="Times New Roman" w:hAnsi="Times New Roman" w:cs="Times New Roman"/>
            <w:sz w:val="24"/>
            <w:szCs w:val="24"/>
          </w:rPr>
          <w:t xml:space="preserve">                    </w:t>
        </w:r>
        <w:r w:rsidRPr="00CC65C7">
          <w:rPr>
            <w:rFonts w:ascii="Times New Roman" w:hAnsi="Times New Roman" w:cs="Times New Roman"/>
            <w:sz w:val="24"/>
            <w:szCs w:val="24"/>
          </w:rPr>
          <w:t xml:space="preserve">          </w:t>
        </w:r>
        <w:r w:rsidR="0026559E">
          <w:rPr>
            <w:rFonts w:ascii="Times New Roman" w:hAnsi="Times New Roman" w:cs="Times New Roman"/>
            <w:color w:val="FF0000"/>
            <w:sz w:val="24"/>
            <w:szCs w:val="24"/>
          </w:rPr>
          <w:t>П</w:t>
        </w:r>
        <w:r w:rsidRPr="00CC65C7">
          <w:rPr>
            <w:rFonts w:ascii="Times New Roman" w:hAnsi="Times New Roman" w:cs="Times New Roman"/>
            <w:sz w:val="24"/>
            <w:szCs w:val="24"/>
          </w:rPr>
          <w:t>родовження додатка 1</w:t>
        </w:r>
      </w:p>
    </w:sdtContent>
  </w:sdt>
  <w:p w:rsidR="00CC65C7" w:rsidRDefault="00CC65C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5C7"/>
    <w:rsid w:val="00035CE8"/>
    <w:rsid w:val="00220C03"/>
    <w:rsid w:val="0026559E"/>
    <w:rsid w:val="005C7EA3"/>
    <w:rsid w:val="006F2B31"/>
    <w:rsid w:val="0093206E"/>
    <w:rsid w:val="00B83077"/>
    <w:rsid w:val="00BF5A7E"/>
    <w:rsid w:val="00CC65C7"/>
    <w:rsid w:val="00F5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CAE09F-E5E9-4611-9A09-042F7B06B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65C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CC65C7"/>
  </w:style>
  <w:style w:type="paragraph" w:styleId="a5">
    <w:name w:val="footer"/>
    <w:basedOn w:val="a"/>
    <w:link w:val="a6"/>
    <w:uiPriority w:val="99"/>
    <w:unhideWhenUsed/>
    <w:rsid w:val="00CC65C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CC65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700</Words>
  <Characters>400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Ministry of Finance of Ukraine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Degterova</dc:creator>
  <cp:keywords/>
  <dc:description/>
  <cp:lastModifiedBy>Зачинська Олена Вікторівна</cp:lastModifiedBy>
  <cp:revision>3</cp:revision>
  <dcterms:created xsi:type="dcterms:W3CDTF">2021-04-29T17:40:00Z</dcterms:created>
  <dcterms:modified xsi:type="dcterms:W3CDTF">2021-04-30T11:36:00Z</dcterms:modified>
</cp:coreProperties>
</file>