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80"/>
        <w:gridCol w:w="780"/>
        <w:gridCol w:w="780"/>
        <w:gridCol w:w="2100"/>
        <w:gridCol w:w="1500"/>
        <w:gridCol w:w="3240"/>
        <w:gridCol w:w="1440"/>
        <w:gridCol w:w="700"/>
        <w:gridCol w:w="780"/>
        <w:gridCol w:w="1480"/>
        <w:gridCol w:w="1480"/>
        <w:gridCol w:w="980"/>
        <w:gridCol w:w="400"/>
      </w:tblGrid>
      <w:tr w:rsidR="00C253A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21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5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32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9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21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5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32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4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3A0" w:rsidRDefault="00EA2862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Додаток №6</w:t>
            </w: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21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5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32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4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3A0" w:rsidRDefault="00EA2862">
            <w:r>
              <w:rPr>
                <w:rFonts w:ascii="Arial" w:eastAsia="Arial" w:hAnsi="Arial" w:cs="Arial"/>
                <w:sz w:val="14"/>
              </w:rPr>
              <w:t>до рішення Бориспільської міської ради</w:t>
            </w: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21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5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32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4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3A0" w:rsidRDefault="00C253A0">
            <w:bookmarkStart w:id="0" w:name="_GoBack"/>
            <w:bookmarkEnd w:id="0"/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21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5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32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47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3A0" w:rsidRDefault="00EA2862">
            <w:r>
              <w:rPr>
                <w:rFonts w:ascii="Arial" w:eastAsia="Arial" w:hAnsi="Arial" w:cs="Arial"/>
                <w:sz w:val="14"/>
              </w:rPr>
              <w:t>Про бюджет Бориспільської міської територіальної громади на 2022 рік</w:t>
            </w: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Обсяги капітальних вкладень бюджету у розрізі інвестиційних проектів</w:t>
            </w: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60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у 2022 році</w:t>
            </w: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21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5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32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9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10528000000</w:t>
            </w:r>
          </w:p>
        </w:tc>
        <w:tc>
          <w:tcPr>
            <w:tcW w:w="15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32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9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15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32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9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21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5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32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9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6"/>
              </w:rPr>
              <w:t>Найменування</w:t>
            </w:r>
            <w:r>
              <w:rPr>
                <w:sz w:val="16"/>
              </w:rPr>
              <w:br/>
              <w:t>головного розпорядника</w:t>
            </w:r>
            <w:r>
              <w:rPr>
                <w:sz w:val="16"/>
              </w:rPr>
              <w:br/>
              <w:t>коштів місцевого бюджету/</w:t>
            </w:r>
            <w:r>
              <w:rPr>
                <w:sz w:val="16"/>
              </w:rPr>
              <w:br/>
              <w:t>відповідального виконавця,</w:t>
            </w:r>
            <w:r>
              <w:rPr>
                <w:sz w:val="16"/>
              </w:rPr>
              <w:br/>
              <w:t xml:space="preserve">найменування бюджетної </w:t>
            </w:r>
            <w:r>
              <w:rPr>
                <w:sz w:val="16"/>
              </w:rPr>
              <w:t>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6"/>
              </w:rPr>
              <w:t>Найменування інвестиційного</w:t>
            </w:r>
            <w:r>
              <w:rPr>
                <w:sz w:val="16"/>
              </w:rPr>
              <w:br/>
              <w:t>проекту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6"/>
              </w:rPr>
              <w:t>Загальний період реалізації проекту,</w:t>
            </w:r>
            <w:r>
              <w:rPr>
                <w:sz w:val="16"/>
              </w:rPr>
              <w:br/>
              <w:t>(рік початку і завершення)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6"/>
              </w:rPr>
              <w:t>Загальна вартість проекту, гривень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6"/>
              </w:rPr>
              <w:t>Обсяг капітальних вкладень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місцевого бюджету всього, гривень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6"/>
              </w:rPr>
              <w:t>Обсяг капітальних вкладень місцевого бюджету у 2022 році, гривень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6"/>
              </w:rPr>
              <w:t xml:space="preserve">Очікуваний рівень готовності проекту на кінець 2022  року, % </w:t>
            </w: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C253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C253A0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EA2862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Управління капітального будівництва Бориспільської міської ради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EA2862">
            <w:pPr>
              <w:ind w:right="60"/>
              <w:jc w:val="right"/>
            </w:pPr>
            <w:r>
              <w:rPr>
                <w:b/>
                <w:sz w:val="16"/>
              </w:rPr>
              <w:t>59 310 600,00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C253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C253A0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EA2862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Управління капітального будівництва Бориспільської міської ради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EA2862">
            <w:pPr>
              <w:ind w:right="60"/>
              <w:jc w:val="right"/>
            </w:pPr>
            <w:r>
              <w:rPr>
                <w:b/>
                <w:sz w:val="16"/>
              </w:rPr>
              <w:t>59 310 600,00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C253A0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C253A0">
            <w:pPr>
              <w:jc w:val="center"/>
            </w:pP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EA2862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ЕКОНОМІЧНА ДІЯЛЬНІСТЬ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EA2862">
            <w:pPr>
              <w:ind w:right="60"/>
              <w:jc w:val="right"/>
            </w:pPr>
            <w:r>
              <w:rPr>
                <w:b/>
                <w:sz w:val="16"/>
              </w:rPr>
              <w:t>59 310 600,00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1517321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7321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0443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EA2862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Будівництво освітніх установ та закладів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ind w:right="60"/>
              <w:jc w:val="right"/>
            </w:pPr>
            <w:r>
              <w:rPr>
                <w:b/>
                <w:sz w:val="16"/>
              </w:rPr>
              <w:t>59 310 600,00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>
            <w:pPr>
              <w:jc w:val="right"/>
            </w:pP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/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/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C253A0"/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EA2862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Будівництво дитячого навчального закладу по вул. Володимира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Момота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 46-а в м. Бориспіль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ind w:left="60"/>
              <w:jc w:val="center"/>
            </w:pPr>
            <w:r>
              <w:rPr>
                <w:rFonts w:ascii="Arial" w:eastAsia="Arial" w:hAnsi="Arial" w:cs="Arial"/>
                <w:sz w:val="16"/>
              </w:rPr>
              <w:t>2020 - 2022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ind w:right="60"/>
              <w:jc w:val="right"/>
            </w:pPr>
            <w:r>
              <w:rPr>
                <w:sz w:val="18"/>
              </w:rPr>
              <w:t>110 909 492,00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ind w:right="60"/>
              <w:jc w:val="right"/>
            </w:pPr>
            <w:r>
              <w:rPr>
                <w:sz w:val="18"/>
              </w:rPr>
              <w:t>110 909 492,00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ind w:right="60"/>
              <w:jc w:val="right"/>
            </w:pPr>
            <w:r>
              <w:rPr>
                <w:sz w:val="16"/>
              </w:rPr>
              <w:t>59 310 600,00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ind w:right="60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b/>
                <w:sz w:val="14"/>
              </w:rPr>
              <w:t>Х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b/>
                <w:sz w:val="14"/>
              </w:rPr>
              <w:t>Х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b/>
                <w:sz w:val="14"/>
              </w:rPr>
              <w:t>Х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53A0" w:rsidRDefault="00EA2862">
            <w:pPr>
              <w:ind w:left="60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X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EA2862">
            <w:pPr>
              <w:ind w:right="60"/>
              <w:jc w:val="right"/>
            </w:pPr>
            <w:r>
              <w:rPr>
                <w:b/>
                <w:sz w:val="18"/>
              </w:rPr>
              <w:t>110 909 492,00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EA2862">
            <w:pPr>
              <w:ind w:right="60"/>
              <w:jc w:val="right"/>
            </w:pPr>
            <w:r>
              <w:rPr>
                <w:b/>
                <w:sz w:val="18"/>
              </w:rPr>
              <w:t>110 909 492,00</w:t>
            </w:r>
          </w:p>
        </w:tc>
        <w:tc>
          <w:tcPr>
            <w:tcW w:w="1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C253A0" w:rsidRDefault="00EA2862">
            <w:pPr>
              <w:ind w:right="60"/>
              <w:jc w:val="right"/>
            </w:pPr>
            <w:r>
              <w:rPr>
                <w:b/>
                <w:sz w:val="18"/>
              </w:rPr>
              <w:t>59 310 600,00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C253A0" w:rsidRDefault="00EA2862">
            <w:pPr>
              <w:jc w:val="center"/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21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5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32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4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14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9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  <w:tr w:rsidR="00C253A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7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90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3A0" w:rsidRDefault="00EA2862">
            <w:pPr>
              <w:ind w:right="60"/>
            </w:pPr>
            <w:r>
              <w:rPr>
                <w:b/>
              </w:rPr>
              <w:t>Секретар міської ради</w:t>
            </w: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253A0" w:rsidRDefault="00EA2862">
            <w:r>
              <w:t>Владислав БАЙЧАС</w:t>
            </w:r>
          </w:p>
        </w:tc>
        <w:tc>
          <w:tcPr>
            <w:tcW w:w="980" w:type="dxa"/>
          </w:tcPr>
          <w:p w:rsidR="00C253A0" w:rsidRDefault="00C253A0">
            <w:pPr>
              <w:pStyle w:val="EMPTYCELLSTYLE"/>
            </w:pPr>
          </w:p>
        </w:tc>
        <w:tc>
          <w:tcPr>
            <w:tcW w:w="400" w:type="dxa"/>
          </w:tcPr>
          <w:p w:rsidR="00C253A0" w:rsidRDefault="00C253A0">
            <w:pPr>
              <w:pStyle w:val="EMPTYCELLSTYLE"/>
            </w:pPr>
          </w:p>
        </w:tc>
      </w:tr>
    </w:tbl>
    <w:p w:rsidR="00EA2862" w:rsidRDefault="00EA2862"/>
    <w:sectPr w:rsidR="00EA286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253A0"/>
    <w:rsid w:val="007B4CB8"/>
    <w:rsid w:val="00C253A0"/>
    <w:rsid w:val="00EA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1098</Words>
  <Characters>627</Characters>
  <Application>Microsoft Office Word</Application>
  <DocSecurity>0</DocSecurity>
  <Lines>5</Lines>
  <Paragraphs>3</Paragraphs>
  <ScaleCrop>false</ScaleCrop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</cp:lastModifiedBy>
  <cp:revision>2</cp:revision>
  <dcterms:created xsi:type="dcterms:W3CDTF">2021-12-16T08:36:00Z</dcterms:created>
  <dcterms:modified xsi:type="dcterms:W3CDTF">2021-12-16T08:38:00Z</dcterms:modified>
</cp:coreProperties>
</file>