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97" w:rsidRDefault="00353B97" w:rsidP="00115343">
      <w:pPr>
        <w:ind w:firstLine="708"/>
        <w:jc w:val="center"/>
        <w:rPr>
          <w:b/>
          <w:sz w:val="28"/>
          <w:szCs w:val="28"/>
          <w:lang w:val="uk-UA"/>
        </w:rPr>
      </w:pPr>
    </w:p>
    <w:p w:rsidR="001112E2" w:rsidRPr="00115343" w:rsidRDefault="00115343" w:rsidP="00115343">
      <w:pPr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r w:rsidRPr="00115343">
        <w:rPr>
          <w:b/>
          <w:sz w:val="28"/>
          <w:szCs w:val="28"/>
          <w:lang w:val="uk-UA"/>
        </w:rPr>
        <w:t>Результативні показники Програми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58"/>
        <w:gridCol w:w="973"/>
        <w:gridCol w:w="19"/>
        <w:gridCol w:w="1192"/>
        <w:gridCol w:w="113"/>
        <w:gridCol w:w="883"/>
        <w:gridCol w:w="113"/>
        <w:gridCol w:w="883"/>
        <w:gridCol w:w="83"/>
        <w:gridCol w:w="1034"/>
        <w:gridCol w:w="1463"/>
      </w:tblGrid>
      <w:tr w:rsidR="001112E2" w:rsidRPr="00F23ED3" w:rsidTr="00817E5E">
        <w:tc>
          <w:tcPr>
            <w:tcW w:w="544" w:type="dxa"/>
            <w:vMerge w:val="restart"/>
            <w:shd w:val="clear" w:color="auto" w:fill="auto"/>
            <w:vAlign w:val="center"/>
          </w:tcPr>
          <w:bookmarkEnd w:id="0"/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№</w:t>
            </w:r>
          </w:p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з/п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Назва показника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Одиниця виміру</w:t>
            </w:r>
          </w:p>
        </w:tc>
        <w:tc>
          <w:tcPr>
            <w:tcW w:w="1211" w:type="dxa"/>
            <w:gridSpan w:val="2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Вихідні дані на початок дії програми</w:t>
            </w:r>
          </w:p>
        </w:tc>
        <w:tc>
          <w:tcPr>
            <w:tcW w:w="3109" w:type="dxa"/>
            <w:gridSpan w:val="6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Очікувані результати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Всього витрат на виконання програми</w:t>
            </w:r>
          </w:p>
          <w:p w:rsidR="001112E2" w:rsidRPr="00F23ED3" w:rsidRDefault="001112E2" w:rsidP="00817E5E">
            <w:pPr>
              <w:jc w:val="center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1211" w:type="dxa"/>
            <w:gridSpan w:val="2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2021 рік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2022 рік</w:t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2023 рік</w:t>
            </w: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</w:t>
            </w:r>
          </w:p>
        </w:tc>
        <w:tc>
          <w:tcPr>
            <w:tcW w:w="2258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3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6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7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8</w:t>
            </w:r>
          </w:p>
        </w:tc>
      </w:tr>
      <w:tr w:rsidR="00353B97" w:rsidRPr="00F23ED3" w:rsidTr="00B15749">
        <w:tc>
          <w:tcPr>
            <w:tcW w:w="9558" w:type="dxa"/>
            <w:gridSpan w:val="12"/>
            <w:shd w:val="clear" w:color="auto" w:fill="auto"/>
          </w:tcPr>
          <w:p w:rsidR="00353B97" w:rsidRPr="00F23ED3" w:rsidRDefault="00353B97" w:rsidP="00353B97">
            <w:pPr>
              <w:pStyle w:val="a6"/>
              <w:widowControl/>
              <w:numPr>
                <w:ilvl w:val="0"/>
                <w:numId w:val="43"/>
              </w:numPr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23ED3">
              <w:rPr>
                <w:b/>
                <w:bCs/>
                <w:sz w:val="24"/>
                <w:szCs w:val="24"/>
              </w:rPr>
              <w:t>Створення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умов для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забезпечення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потреб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населення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якісній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освіті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дітей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стабільного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3ED3">
              <w:rPr>
                <w:b/>
                <w:bCs/>
                <w:sz w:val="24"/>
                <w:szCs w:val="24"/>
              </w:rPr>
              <w:t>функціонування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закладів</w:t>
            </w:r>
            <w:proofErr w:type="spellEnd"/>
            <w:proofErr w:type="gramEnd"/>
            <w:r w:rsidRPr="00F23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освіти</w:t>
            </w:r>
            <w:proofErr w:type="spellEnd"/>
          </w:p>
          <w:p w:rsidR="00353B97" w:rsidRPr="00F23ED3" w:rsidRDefault="00353B97" w:rsidP="00353B97">
            <w:pPr>
              <w:jc w:val="center"/>
              <w:rPr>
                <w:lang w:val="uk-UA"/>
              </w:rPr>
            </w:pPr>
            <w:r w:rsidRPr="00F23ED3">
              <w:rPr>
                <w:b/>
                <w:bCs/>
                <w:lang w:val="uk-UA"/>
              </w:rPr>
              <w:t>1.1.Забезпечення харчуванням учнів та вихованців закладів освіти</w:t>
            </w:r>
          </w:p>
        </w:tc>
      </w:tr>
      <w:tr w:rsidR="00353B97" w:rsidRPr="00F23ED3" w:rsidTr="00817E5E">
        <w:tc>
          <w:tcPr>
            <w:tcW w:w="544" w:type="dxa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58" w:type="dxa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63" w:type="dxa"/>
            <w:shd w:val="clear" w:color="auto" w:fill="auto"/>
          </w:tcPr>
          <w:p w:rsidR="00353B97" w:rsidRPr="00353B97" w:rsidRDefault="00353B97" w:rsidP="00817E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112E2" w:rsidRPr="00F23ED3" w:rsidTr="00353B97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755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2E2" w:rsidRPr="00F23ED3" w:rsidRDefault="001112E2" w:rsidP="00817E5E">
            <w:pPr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затрат 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2E2" w:rsidRPr="00F23ED3" w:rsidRDefault="001112E2" w:rsidP="00817E5E">
            <w:pPr>
              <w:rPr>
                <w:lang w:val="uk-UA"/>
              </w:rPr>
            </w:pPr>
          </w:p>
        </w:tc>
      </w:tr>
      <w:tr w:rsidR="005C2D3D" w:rsidRPr="00F23ED3" w:rsidTr="00353B97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>Обсяги фінансування</w:t>
            </w:r>
            <w:r w:rsidRPr="00F23ED3"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F23ED3">
              <w:rPr>
                <w:lang w:val="uk-UA"/>
              </w:rPr>
              <w:t>ис.грн</w:t>
            </w:r>
            <w:proofErr w:type="spellEnd"/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22140,0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42200,0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96340,0</w:t>
            </w:r>
          </w:p>
          <w:p w:rsidR="005C2D3D" w:rsidRPr="00F23ED3" w:rsidRDefault="005C2D3D" w:rsidP="00817E5E">
            <w:pPr>
              <w:jc w:val="center"/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Кількість</w:t>
            </w:r>
            <w:proofErr w:type="spellEnd"/>
            <w:r w:rsidRPr="00F23ED3">
              <w:t xml:space="preserve"> </w:t>
            </w:r>
            <w:proofErr w:type="spellStart"/>
            <w:r w:rsidRPr="00F23ED3">
              <w:t>дітей</w:t>
            </w:r>
            <w:proofErr w:type="spellEnd"/>
            <w:r w:rsidRPr="00F23ED3">
              <w:t xml:space="preserve">, </w:t>
            </w:r>
          </w:p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що</w:t>
            </w:r>
            <w:proofErr w:type="spellEnd"/>
            <w:r w:rsidRPr="00F23ED3">
              <w:t xml:space="preserve"> </w:t>
            </w:r>
            <w:proofErr w:type="spellStart"/>
            <w:r w:rsidRPr="00F23ED3">
              <w:t>потребують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 xml:space="preserve"> гарячого харчування </w:t>
            </w:r>
          </w:p>
        </w:tc>
        <w:tc>
          <w:tcPr>
            <w:tcW w:w="97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23ED3">
              <w:rPr>
                <w:lang w:val="uk-UA"/>
              </w:rPr>
              <w:t>ол.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8801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8225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9014" w:type="dxa"/>
            <w:gridSpan w:val="11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>Показники продукту</w:t>
            </w: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кількість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>дітей забезпечених гарячим харчуванням</w:t>
            </w:r>
            <w:r w:rsidRPr="00F23ED3"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23ED3">
              <w:rPr>
                <w:lang w:val="uk-UA"/>
              </w:rPr>
              <w:t>ол.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8801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8225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rPr>
          <w:trHeight w:val="358"/>
        </w:trPr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ефективності 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середня</w:t>
            </w:r>
            <w:proofErr w:type="spellEnd"/>
            <w:r w:rsidRPr="00F23ED3">
              <w:t xml:space="preserve"> </w:t>
            </w:r>
            <w:proofErr w:type="spellStart"/>
            <w:r w:rsidRPr="00F23ED3">
              <w:t>вартість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>харчування в день</w:t>
            </w:r>
            <w:r w:rsidRPr="00F23ED3"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18,20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20,40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</w:t>
            </w:r>
            <w:r w:rsidRPr="00F23ED3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якості 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 xml:space="preserve">відсоток дітей, охоплених гарячим харчуванням до загальної кількості дітей, що потребують  гарячого харчування </w:t>
            </w:r>
          </w:p>
        </w:tc>
        <w:tc>
          <w:tcPr>
            <w:tcW w:w="973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%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100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100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100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14" w:type="dxa"/>
            <w:gridSpan w:val="11"/>
            <w:shd w:val="clear" w:color="auto" w:fill="auto"/>
          </w:tcPr>
          <w:p w:rsidR="001112E2" w:rsidRPr="009E574A" w:rsidRDefault="001112E2" w:rsidP="00817E5E">
            <w:pPr>
              <w:pStyle w:val="a6"/>
              <w:widowControl/>
              <w:numPr>
                <w:ilvl w:val="1"/>
                <w:numId w:val="43"/>
              </w:numPr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23ED3">
              <w:rPr>
                <w:b/>
                <w:bCs/>
                <w:sz w:val="24"/>
                <w:szCs w:val="24"/>
              </w:rPr>
              <w:t>Капітальний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ремонт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будівель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приміщень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та систем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комунікацій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закладів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3ED3">
              <w:rPr>
                <w:b/>
                <w:bCs/>
                <w:sz w:val="24"/>
                <w:szCs w:val="24"/>
              </w:rPr>
              <w:t>освіти</w:t>
            </w:r>
            <w:proofErr w:type="spellEnd"/>
            <w:r w:rsidRPr="00F23ED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затрат 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auto"/>
          </w:tcPr>
          <w:p w:rsidR="001112E2" w:rsidRPr="00F23ED3" w:rsidRDefault="001112E2" w:rsidP="00817E5E">
            <w:pPr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>Обсяги фінансування</w:t>
            </w:r>
            <w:r w:rsidRPr="00F23ED3"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F23ED3">
              <w:rPr>
                <w:lang w:val="uk-UA"/>
              </w:rPr>
              <w:t>ис.грн</w:t>
            </w:r>
            <w:proofErr w:type="spellEnd"/>
          </w:p>
        </w:tc>
        <w:tc>
          <w:tcPr>
            <w:tcW w:w="1192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14300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12114,0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27000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>63300</w:t>
            </w:r>
          </w:p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9014" w:type="dxa"/>
            <w:gridSpan w:val="11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Показники продукту</w:t>
            </w: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кількість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>закладів у яких проведено капітальний ремонт</w:t>
            </w:r>
            <w:r w:rsidRPr="00F23ED3">
              <w:t xml:space="preserve"> </w:t>
            </w:r>
          </w:p>
          <w:p w:rsidR="005C2D3D" w:rsidRPr="00C4460B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23ED3">
              <w:rPr>
                <w:lang w:val="uk-UA"/>
              </w:rPr>
              <w:t>д.</w:t>
            </w:r>
          </w:p>
        </w:tc>
        <w:tc>
          <w:tcPr>
            <w:tcW w:w="1192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30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rPr>
          <w:trHeight w:val="358"/>
        </w:trPr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ефективності 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середня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>витрати на капітальний ремонт у одному закладі</w:t>
            </w:r>
            <w:r w:rsidRPr="00F23ED3"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1192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550000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552000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900000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</w:t>
            </w:r>
            <w:r w:rsidRPr="00F23ED3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якості 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Default="005C2D3D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 xml:space="preserve">відсоток закладів у яких проведено </w:t>
            </w:r>
            <w:r w:rsidRPr="00F23ED3">
              <w:rPr>
                <w:lang w:val="uk-UA"/>
              </w:rPr>
              <w:lastRenderedPageBreak/>
              <w:t>капітальний ремонт до загальної кількості закладів</w:t>
            </w:r>
          </w:p>
          <w:p w:rsidR="00353B97" w:rsidRDefault="00353B97" w:rsidP="00817E5E">
            <w:pPr>
              <w:jc w:val="both"/>
              <w:rPr>
                <w:lang w:val="uk-UA"/>
              </w:rPr>
            </w:pPr>
          </w:p>
          <w:p w:rsidR="00353B97" w:rsidRDefault="00353B97" w:rsidP="00817E5E">
            <w:pPr>
              <w:jc w:val="both"/>
              <w:rPr>
                <w:lang w:val="uk-UA"/>
              </w:rPr>
            </w:pPr>
          </w:p>
          <w:p w:rsidR="00353B97" w:rsidRPr="00F23ED3" w:rsidRDefault="00353B97" w:rsidP="00817E5E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lastRenderedPageBreak/>
              <w:t>%</w:t>
            </w:r>
          </w:p>
        </w:tc>
        <w:tc>
          <w:tcPr>
            <w:tcW w:w="1192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68,4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57,9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83,3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C309D6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014" w:type="dxa"/>
            <w:gridSpan w:val="11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b/>
                <w:bCs/>
                <w:lang w:val="uk-UA"/>
              </w:rPr>
              <w:t>2. Інформатизація освітнього процесу та управлінської діяльності  освітньої  галузі</w:t>
            </w:r>
          </w:p>
        </w:tc>
      </w:tr>
      <w:tr w:rsidR="001112E2" w:rsidRPr="00F23ED3" w:rsidTr="00817E5E">
        <w:tc>
          <w:tcPr>
            <w:tcW w:w="544" w:type="dxa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112E2" w:rsidRPr="00F23ED3" w:rsidRDefault="001112E2" w:rsidP="00817E5E">
            <w:pPr>
              <w:jc w:val="center"/>
              <w:rPr>
                <w:sz w:val="26"/>
                <w:szCs w:val="26"/>
                <w:lang w:val="uk-UA"/>
              </w:rPr>
            </w:pPr>
            <w:r w:rsidRPr="00F23ED3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Назва показника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Одиниця виміру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Вихідні дані на початок дії програми</w:t>
            </w:r>
          </w:p>
        </w:tc>
        <w:tc>
          <w:tcPr>
            <w:tcW w:w="2996" w:type="dxa"/>
            <w:gridSpan w:val="5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Очікувані результати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Всього витрат на виконання програми</w:t>
            </w:r>
          </w:p>
          <w:p w:rsidR="001112E2" w:rsidRPr="00F23ED3" w:rsidRDefault="001112E2" w:rsidP="00817E5E">
            <w:pPr>
              <w:jc w:val="center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2021 рік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2022 рік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2023 рік</w:t>
            </w: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затрат </w:t>
            </w:r>
          </w:p>
        </w:tc>
        <w:tc>
          <w:tcPr>
            <w:tcW w:w="1463" w:type="dxa"/>
            <w:tcBorders>
              <w:top w:val="nil"/>
              <w:bottom w:val="nil"/>
            </w:tcBorders>
            <w:shd w:val="clear" w:color="auto" w:fill="auto"/>
          </w:tcPr>
          <w:p w:rsidR="001112E2" w:rsidRPr="00F23ED3" w:rsidRDefault="001112E2" w:rsidP="00817E5E">
            <w:pPr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>Обсяги фінансування</w:t>
            </w:r>
            <w:r w:rsidRPr="00F23ED3"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F23ED3">
              <w:rPr>
                <w:lang w:val="uk-UA"/>
              </w:rPr>
              <w:t>ис.грн</w:t>
            </w:r>
            <w:proofErr w:type="spellEnd"/>
          </w:p>
        </w:tc>
        <w:tc>
          <w:tcPr>
            <w:tcW w:w="1324" w:type="dxa"/>
            <w:gridSpan w:val="3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F23ED3">
              <w:rPr>
                <w:lang w:val="uk-UA"/>
              </w:rPr>
              <w:t>00,0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4885,0</w:t>
            </w:r>
          </w:p>
        </w:tc>
        <w:tc>
          <w:tcPr>
            <w:tcW w:w="1034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4000,0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11385,0</w:t>
            </w:r>
          </w:p>
          <w:p w:rsidR="005C2D3D" w:rsidRPr="00F23ED3" w:rsidRDefault="005C2D3D" w:rsidP="00817E5E">
            <w:pPr>
              <w:jc w:val="center"/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Кількість</w:t>
            </w:r>
            <w:proofErr w:type="spellEnd"/>
            <w:r w:rsidRPr="00F23ED3">
              <w:t xml:space="preserve"> </w:t>
            </w:r>
            <w:proofErr w:type="spellStart"/>
            <w:r w:rsidRPr="00F23ED3">
              <w:t>дітей</w:t>
            </w:r>
            <w:proofErr w:type="spellEnd"/>
            <w:r w:rsidRPr="00F23ED3">
              <w:t xml:space="preserve">, </w:t>
            </w:r>
            <w:r w:rsidRPr="00F23ED3">
              <w:rPr>
                <w:lang w:val="uk-UA"/>
              </w:rPr>
              <w:t xml:space="preserve">яких необхідно забезпечити </w:t>
            </w:r>
            <w:proofErr w:type="spellStart"/>
            <w:r w:rsidRPr="00F23ED3">
              <w:rPr>
                <w:lang w:val="uk-UA"/>
              </w:rPr>
              <w:t>коип’ютерною</w:t>
            </w:r>
            <w:proofErr w:type="spellEnd"/>
            <w:r w:rsidRPr="00F23ED3">
              <w:rPr>
                <w:lang w:val="uk-UA"/>
              </w:rPr>
              <w:t xml:space="preserve"> технікою</w:t>
            </w:r>
          </w:p>
        </w:tc>
        <w:tc>
          <w:tcPr>
            <w:tcW w:w="97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F23ED3">
              <w:rPr>
                <w:lang w:val="uk-UA"/>
              </w:rPr>
              <w:t>ол.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11906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11997</w:t>
            </w:r>
          </w:p>
        </w:tc>
        <w:tc>
          <w:tcPr>
            <w:tcW w:w="1034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12700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11906</w:t>
            </w: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9014" w:type="dxa"/>
            <w:gridSpan w:val="11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>Показники продукту</w:t>
            </w: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кількість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>придбаної комп’ютерної техніки</w:t>
            </w:r>
          </w:p>
        </w:tc>
        <w:tc>
          <w:tcPr>
            <w:tcW w:w="97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F23ED3">
              <w:rPr>
                <w:lang w:val="uk-UA"/>
              </w:rPr>
              <w:t>т.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130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1034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200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rPr>
          <w:trHeight w:val="358"/>
        </w:trPr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r w:rsidRPr="00F23ED3">
              <w:rPr>
                <w:lang w:val="uk-UA"/>
              </w:rPr>
              <w:t xml:space="preserve">Показники ефективності 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5C2D3D" w:rsidRPr="00F23ED3" w:rsidTr="00817E5E">
        <w:tc>
          <w:tcPr>
            <w:tcW w:w="544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середня</w:t>
            </w:r>
            <w:proofErr w:type="spellEnd"/>
            <w:r w:rsidRPr="00F23ED3">
              <w:t xml:space="preserve"> </w:t>
            </w:r>
            <w:proofErr w:type="spellStart"/>
            <w:r w:rsidRPr="00F23ED3">
              <w:t>вартість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 xml:space="preserve">одиниці </w:t>
            </w:r>
            <w:proofErr w:type="spellStart"/>
            <w:r w:rsidRPr="00F23ED3">
              <w:rPr>
                <w:lang w:val="uk-UA"/>
              </w:rPr>
              <w:t>комп</w:t>
            </w:r>
            <w:proofErr w:type="spellEnd"/>
            <w:r w:rsidRPr="00F23ED3">
              <w:t>’</w:t>
            </w:r>
            <w:proofErr w:type="spellStart"/>
            <w:r w:rsidRPr="00F23ED3">
              <w:rPr>
                <w:lang w:val="uk-UA"/>
              </w:rPr>
              <w:t>ютерної</w:t>
            </w:r>
            <w:proofErr w:type="spellEnd"/>
            <w:r w:rsidRPr="00F23ED3">
              <w:rPr>
                <w:lang w:val="uk-UA"/>
              </w:rPr>
              <w:t xml:space="preserve"> техніки</w:t>
            </w:r>
          </w:p>
        </w:tc>
        <w:tc>
          <w:tcPr>
            <w:tcW w:w="973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F23ED3">
              <w:rPr>
                <w:lang w:val="uk-UA"/>
              </w:rPr>
              <w:t>рн.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19230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17571</w:t>
            </w:r>
          </w:p>
        </w:tc>
        <w:tc>
          <w:tcPr>
            <w:tcW w:w="1034" w:type="dxa"/>
            <w:shd w:val="clear" w:color="auto" w:fill="auto"/>
          </w:tcPr>
          <w:p w:rsidR="005C2D3D" w:rsidRPr="00F23ED3" w:rsidRDefault="005C2D3D" w:rsidP="00817E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</w:t>
            </w:r>
          </w:p>
        </w:tc>
        <w:tc>
          <w:tcPr>
            <w:tcW w:w="1463" w:type="dxa"/>
            <w:shd w:val="clear" w:color="auto" w:fill="auto"/>
          </w:tcPr>
          <w:p w:rsidR="005C2D3D" w:rsidRPr="00F23ED3" w:rsidRDefault="005C2D3D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F23ED3">
              <w:rPr>
                <w:b/>
                <w:sz w:val="26"/>
                <w:szCs w:val="26"/>
                <w:lang w:val="uk-UA"/>
              </w:rPr>
              <w:t>І</w:t>
            </w:r>
            <w:r w:rsidRPr="00F23ED3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551" w:type="dxa"/>
            <w:gridSpan w:val="10"/>
            <w:shd w:val="clear" w:color="auto" w:fill="auto"/>
          </w:tcPr>
          <w:p w:rsidR="001112E2" w:rsidRPr="00F23ED3" w:rsidRDefault="001112E2" w:rsidP="00817E5E">
            <w:pPr>
              <w:rPr>
                <w:lang w:val="uk-UA"/>
              </w:rPr>
            </w:pPr>
            <w:r w:rsidRPr="00F23ED3">
              <w:rPr>
                <w:lang w:val="uk-UA"/>
              </w:rPr>
              <w:t>Показники якості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  <w:tr w:rsidR="001112E2" w:rsidRPr="00F23ED3" w:rsidTr="00817E5E">
        <w:tc>
          <w:tcPr>
            <w:tcW w:w="544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258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  <w:proofErr w:type="spellStart"/>
            <w:r w:rsidRPr="00F23ED3">
              <w:t>відсоток</w:t>
            </w:r>
            <w:proofErr w:type="spellEnd"/>
            <w:r w:rsidRPr="00F23ED3">
              <w:t xml:space="preserve"> </w:t>
            </w:r>
            <w:r w:rsidRPr="00F23ED3">
              <w:rPr>
                <w:lang w:val="uk-UA"/>
              </w:rPr>
              <w:t xml:space="preserve">учнів забезпечених </w:t>
            </w:r>
            <w:proofErr w:type="spellStart"/>
            <w:r w:rsidRPr="00F23ED3">
              <w:rPr>
                <w:lang w:val="uk-UA"/>
              </w:rPr>
              <w:t>комп</w:t>
            </w:r>
            <w:proofErr w:type="spellEnd"/>
            <w:r w:rsidRPr="00F23ED3">
              <w:t>’</w:t>
            </w:r>
            <w:proofErr w:type="spellStart"/>
            <w:r w:rsidRPr="00F23ED3">
              <w:rPr>
                <w:lang w:val="uk-UA"/>
              </w:rPr>
              <w:t>ютерною</w:t>
            </w:r>
            <w:proofErr w:type="spellEnd"/>
            <w:r w:rsidRPr="00F23ED3">
              <w:rPr>
                <w:lang w:val="uk-UA"/>
              </w:rPr>
              <w:t xml:space="preserve"> технікою</w:t>
            </w:r>
            <w:r w:rsidRPr="00F23ED3"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%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100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100</w:t>
            </w:r>
          </w:p>
        </w:tc>
        <w:tc>
          <w:tcPr>
            <w:tcW w:w="1034" w:type="dxa"/>
            <w:shd w:val="clear" w:color="auto" w:fill="auto"/>
          </w:tcPr>
          <w:p w:rsidR="001112E2" w:rsidRPr="00F23ED3" w:rsidRDefault="001112E2" w:rsidP="00817E5E">
            <w:pPr>
              <w:jc w:val="center"/>
              <w:rPr>
                <w:lang w:val="uk-UA"/>
              </w:rPr>
            </w:pPr>
            <w:r w:rsidRPr="00F23ED3">
              <w:rPr>
                <w:lang w:val="uk-UA"/>
              </w:rPr>
              <w:t>100</w:t>
            </w:r>
          </w:p>
        </w:tc>
        <w:tc>
          <w:tcPr>
            <w:tcW w:w="1463" w:type="dxa"/>
            <w:shd w:val="clear" w:color="auto" w:fill="auto"/>
          </w:tcPr>
          <w:p w:rsidR="001112E2" w:rsidRPr="00F23ED3" w:rsidRDefault="001112E2" w:rsidP="00817E5E">
            <w:pPr>
              <w:jc w:val="both"/>
              <w:rPr>
                <w:lang w:val="uk-UA"/>
              </w:rPr>
            </w:pPr>
          </w:p>
        </w:tc>
      </w:tr>
    </w:tbl>
    <w:p w:rsidR="00532304" w:rsidRPr="000A2EBA" w:rsidRDefault="00532304" w:rsidP="0053230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="00353B97">
        <w:rPr>
          <w:sz w:val="28"/>
          <w:szCs w:val="28"/>
          <w:lang w:val="en-US"/>
        </w:rPr>
        <w:t> </w:t>
      </w:r>
      <w:r w:rsidRPr="000A2EBA">
        <w:rPr>
          <w:sz w:val="28"/>
          <w:szCs w:val="28"/>
          <w:lang w:val="uk-UA"/>
        </w:rPr>
        <w:t>Розділ 7 «Ресурсне забезпечення Програми» викласти в такій редакції:</w:t>
      </w:r>
    </w:p>
    <w:p w:rsidR="00532304" w:rsidRPr="000A2EBA" w:rsidRDefault="00532304" w:rsidP="0053230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Орієнтовний обсяг фінансування Програми на 2021-2023 роки становить </w:t>
      </w:r>
      <w:r w:rsidR="00003444">
        <w:rPr>
          <w:sz w:val="28"/>
          <w:szCs w:val="28"/>
          <w:lang w:val="uk-UA"/>
        </w:rPr>
        <w:t xml:space="preserve">786 705,0 </w:t>
      </w:r>
      <w:proofErr w:type="spellStart"/>
      <w:r w:rsidR="00003444">
        <w:rPr>
          <w:sz w:val="28"/>
          <w:szCs w:val="28"/>
          <w:lang w:val="uk-UA"/>
        </w:rPr>
        <w:t>тис.гривень</w:t>
      </w:r>
      <w:proofErr w:type="spellEnd"/>
      <w:r w:rsidR="00003444">
        <w:rPr>
          <w:sz w:val="28"/>
          <w:szCs w:val="28"/>
          <w:lang w:val="uk-UA"/>
        </w:rPr>
        <w:t>.</w:t>
      </w:r>
    </w:p>
    <w:p w:rsidR="00115343" w:rsidRPr="00115343" w:rsidRDefault="00115343" w:rsidP="00115343">
      <w:pPr>
        <w:ind w:firstLine="708"/>
        <w:jc w:val="center"/>
        <w:rPr>
          <w:b/>
          <w:sz w:val="28"/>
          <w:szCs w:val="28"/>
          <w:lang w:val="uk-UA"/>
        </w:rPr>
      </w:pPr>
      <w:r w:rsidRPr="00115343">
        <w:rPr>
          <w:b/>
          <w:sz w:val="28"/>
          <w:szCs w:val="28"/>
          <w:lang w:val="uk-UA"/>
        </w:rPr>
        <w:t>Ресурсне забезпечення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1417"/>
        <w:gridCol w:w="1415"/>
        <w:gridCol w:w="1561"/>
        <w:gridCol w:w="1951"/>
      </w:tblGrid>
      <w:tr w:rsidR="00532304" w:rsidRPr="005B7E4E" w:rsidTr="00817E5E">
        <w:trPr>
          <w:cantSplit/>
          <w:trHeight w:val="1020"/>
        </w:trPr>
        <w:tc>
          <w:tcPr>
            <w:tcW w:w="1781" w:type="pct"/>
            <w:vAlign w:val="center"/>
          </w:tcPr>
          <w:p w:rsidR="00532304" w:rsidRPr="00F66736" w:rsidRDefault="00532304" w:rsidP="00817E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F66736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</w:tc>
        <w:tc>
          <w:tcPr>
            <w:tcW w:w="719" w:type="pct"/>
            <w:vAlign w:val="center"/>
          </w:tcPr>
          <w:p w:rsidR="00532304" w:rsidRPr="00F66736" w:rsidRDefault="00532304" w:rsidP="00817E5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F66736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718" w:type="pct"/>
            <w:vAlign w:val="center"/>
          </w:tcPr>
          <w:p w:rsidR="00532304" w:rsidRPr="00F66736" w:rsidRDefault="00532304" w:rsidP="00817E5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F66736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792" w:type="pct"/>
            <w:vAlign w:val="center"/>
          </w:tcPr>
          <w:p w:rsidR="00532304" w:rsidRPr="00F66736" w:rsidRDefault="00532304" w:rsidP="00817E5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990" w:type="pct"/>
            <w:vAlign w:val="center"/>
          </w:tcPr>
          <w:p w:rsidR="00532304" w:rsidRPr="00F66736" w:rsidRDefault="00532304" w:rsidP="00817E5E">
            <w:pPr>
              <w:autoSpaceDE w:val="0"/>
              <w:autoSpaceDN w:val="0"/>
              <w:adjustRightInd w:val="0"/>
              <w:ind w:left="38" w:right="402"/>
              <w:jc w:val="center"/>
              <w:rPr>
                <w:sz w:val="28"/>
                <w:szCs w:val="28"/>
                <w:lang w:val="uk-UA"/>
              </w:rPr>
            </w:pPr>
            <w:r w:rsidRPr="00F66736">
              <w:rPr>
                <w:sz w:val="28"/>
                <w:szCs w:val="28"/>
                <w:lang w:val="uk-UA"/>
              </w:rPr>
              <w:t>Усього</w:t>
            </w:r>
            <w:r w:rsidRPr="00F66736">
              <w:rPr>
                <w:sz w:val="28"/>
                <w:szCs w:val="28"/>
              </w:rPr>
              <w:t xml:space="preserve"> </w:t>
            </w:r>
            <w:r w:rsidRPr="00F66736">
              <w:rPr>
                <w:sz w:val="28"/>
                <w:szCs w:val="28"/>
                <w:lang w:val="uk-UA"/>
              </w:rPr>
              <w:t>(</w:t>
            </w:r>
            <w:r w:rsidRPr="00F66736">
              <w:rPr>
                <w:sz w:val="28"/>
                <w:szCs w:val="28"/>
              </w:rPr>
              <w:t>тис. </w:t>
            </w:r>
            <w:r w:rsidRPr="00F66736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F66736">
              <w:rPr>
                <w:sz w:val="28"/>
                <w:szCs w:val="28"/>
              </w:rPr>
              <w:t>рн</w:t>
            </w:r>
            <w:proofErr w:type="spellEnd"/>
            <w:r w:rsidRPr="00F66736">
              <w:rPr>
                <w:sz w:val="28"/>
                <w:szCs w:val="28"/>
                <w:lang w:val="uk-UA"/>
              </w:rPr>
              <w:t>)</w:t>
            </w:r>
          </w:p>
          <w:p w:rsidR="00532304" w:rsidRPr="00F66736" w:rsidRDefault="00532304" w:rsidP="00817E5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03444" w:rsidRPr="005B7E4E" w:rsidTr="00817E5E">
        <w:trPr>
          <w:cantSplit/>
          <w:trHeight w:val="519"/>
        </w:trPr>
        <w:tc>
          <w:tcPr>
            <w:tcW w:w="1781" w:type="pct"/>
            <w:vAlign w:val="center"/>
          </w:tcPr>
          <w:p w:rsidR="00003444" w:rsidRPr="00F66736" w:rsidRDefault="00003444" w:rsidP="00817E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719" w:type="pct"/>
            <w:vAlign w:val="center"/>
          </w:tcPr>
          <w:p w:rsidR="00003444" w:rsidRPr="00F66736" w:rsidRDefault="00003444" w:rsidP="00817E5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307982</w:t>
            </w:r>
          </w:p>
        </w:tc>
        <w:tc>
          <w:tcPr>
            <w:tcW w:w="718" w:type="pct"/>
            <w:vAlign w:val="center"/>
          </w:tcPr>
          <w:p w:rsidR="00003444" w:rsidRPr="00F66736" w:rsidRDefault="00003444" w:rsidP="00817E5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208874,0</w:t>
            </w:r>
          </w:p>
        </w:tc>
        <w:tc>
          <w:tcPr>
            <w:tcW w:w="792" w:type="pct"/>
            <w:vAlign w:val="center"/>
          </w:tcPr>
          <w:p w:rsidR="00003444" w:rsidRDefault="00003444" w:rsidP="00817E5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269849,0</w:t>
            </w:r>
          </w:p>
        </w:tc>
        <w:tc>
          <w:tcPr>
            <w:tcW w:w="990" w:type="pct"/>
            <w:vAlign w:val="center"/>
          </w:tcPr>
          <w:p w:rsidR="00003444" w:rsidRPr="00F66736" w:rsidRDefault="00003444" w:rsidP="00817E5E">
            <w:pPr>
              <w:autoSpaceDE w:val="0"/>
              <w:autoSpaceDN w:val="0"/>
              <w:adjustRightInd w:val="0"/>
              <w:ind w:left="38"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786705,0</w:t>
            </w:r>
          </w:p>
        </w:tc>
      </w:tr>
      <w:tr w:rsidR="00532304" w:rsidRPr="005B7E4E" w:rsidTr="00817E5E">
        <w:tc>
          <w:tcPr>
            <w:tcW w:w="5000" w:type="pct"/>
            <w:gridSpan w:val="5"/>
          </w:tcPr>
          <w:p w:rsidR="00532304" w:rsidRPr="009E3AFF" w:rsidRDefault="00532304" w:rsidP="00817E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AFF">
              <w:rPr>
                <w:sz w:val="28"/>
                <w:szCs w:val="28"/>
              </w:rPr>
              <w:t xml:space="preserve">у тому </w:t>
            </w:r>
            <w:proofErr w:type="spellStart"/>
            <w:r w:rsidRPr="009E3AFF">
              <w:rPr>
                <w:sz w:val="28"/>
                <w:szCs w:val="28"/>
              </w:rPr>
              <w:t>числі</w:t>
            </w:r>
            <w:proofErr w:type="spellEnd"/>
            <w:r w:rsidRPr="009E3AFF">
              <w:rPr>
                <w:sz w:val="28"/>
                <w:szCs w:val="28"/>
                <w:lang w:val="uk-UA"/>
              </w:rPr>
              <w:t>:</w:t>
            </w:r>
          </w:p>
        </w:tc>
      </w:tr>
      <w:tr w:rsidR="00003444" w:rsidRPr="005B7E4E" w:rsidTr="00817E5E">
        <w:tc>
          <w:tcPr>
            <w:tcW w:w="1781" w:type="pct"/>
          </w:tcPr>
          <w:p w:rsidR="00003444" w:rsidRPr="009E3AFF" w:rsidRDefault="00003444" w:rsidP="00817E5E">
            <w:pPr>
              <w:suppressLineNumbers/>
              <w:suppressAutoHyphens/>
              <w:rPr>
                <w:sz w:val="28"/>
                <w:szCs w:val="28"/>
                <w:lang w:val="uk-UA"/>
              </w:rPr>
            </w:pPr>
            <w:r w:rsidRPr="009E3AFF">
              <w:rPr>
                <w:sz w:val="28"/>
                <w:szCs w:val="28"/>
                <w:lang w:val="uk-UA"/>
              </w:rPr>
              <w:t>коштів державного бюджету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E3AFF">
              <w:rPr>
                <w:sz w:val="28"/>
                <w:szCs w:val="28"/>
                <w:lang w:val="uk-UA"/>
              </w:rPr>
              <w:t>коштів обласного бюджету</w:t>
            </w:r>
            <w:r>
              <w:rPr>
                <w:sz w:val="28"/>
                <w:szCs w:val="28"/>
                <w:lang w:val="uk-UA"/>
              </w:rPr>
              <w:t xml:space="preserve"> та інших коштів</w:t>
            </w:r>
          </w:p>
        </w:tc>
        <w:tc>
          <w:tcPr>
            <w:tcW w:w="719" w:type="pct"/>
            <w:vAlign w:val="center"/>
          </w:tcPr>
          <w:p w:rsidR="00003444" w:rsidRPr="009E3AFF" w:rsidRDefault="00003444" w:rsidP="00817E5E">
            <w:pPr>
              <w:suppressLineNumbers/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98700,0</w:t>
            </w:r>
          </w:p>
        </w:tc>
        <w:tc>
          <w:tcPr>
            <w:tcW w:w="718" w:type="pct"/>
            <w:vAlign w:val="center"/>
          </w:tcPr>
          <w:p w:rsidR="00003444" w:rsidRPr="009E3AFF" w:rsidRDefault="00003444" w:rsidP="00817E5E">
            <w:pPr>
              <w:suppressLineNumbers/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98734,0</w:t>
            </w:r>
          </w:p>
        </w:tc>
        <w:tc>
          <w:tcPr>
            <w:tcW w:w="792" w:type="pct"/>
            <w:vAlign w:val="center"/>
          </w:tcPr>
          <w:p w:rsidR="00003444" w:rsidRPr="00503FD1" w:rsidRDefault="00003444" w:rsidP="00817E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39800,0</w:t>
            </w:r>
          </w:p>
        </w:tc>
        <w:tc>
          <w:tcPr>
            <w:tcW w:w="990" w:type="pct"/>
            <w:vAlign w:val="center"/>
          </w:tcPr>
          <w:p w:rsidR="00003444" w:rsidRPr="00503FD1" w:rsidRDefault="00003444" w:rsidP="00817E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237234,0</w:t>
            </w:r>
          </w:p>
        </w:tc>
      </w:tr>
      <w:tr w:rsidR="00003444" w:rsidRPr="005B7E4E" w:rsidTr="00817E5E">
        <w:tc>
          <w:tcPr>
            <w:tcW w:w="1781" w:type="pct"/>
          </w:tcPr>
          <w:p w:rsidR="00003444" w:rsidRPr="009E3AFF" w:rsidRDefault="00003444" w:rsidP="00817E5E">
            <w:pPr>
              <w:suppressLineNumbers/>
              <w:suppressAutoHyphens/>
              <w:rPr>
                <w:sz w:val="28"/>
                <w:szCs w:val="28"/>
                <w:lang w:val="uk-UA"/>
              </w:rPr>
            </w:pPr>
            <w:r w:rsidRPr="009E3AFF">
              <w:rPr>
                <w:sz w:val="28"/>
                <w:szCs w:val="28"/>
                <w:lang w:val="uk-UA"/>
              </w:rPr>
              <w:t>коштів міського бюджету</w:t>
            </w:r>
          </w:p>
        </w:tc>
        <w:tc>
          <w:tcPr>
            <w:tcW w:w="719" w:type="pct"/>
            <w:vAlign w:val="center"/>
          </w:tcPr>
          <w:p w:rsidR="00003444" w:rsidRPr="00503FD1" w:rsidRDefault="00003444" w:rsidP="00817E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209282,0</w:t>
            </w:r>
          </w:p>
        </w:tc>
        <w:tc>
          <w:tcPr>
            <w:tcW w:w="718" w:type="pct"/>
            <w:vAlign w:val="center"/>
          </w:tcPr>
          <w:p w:rsidR="00003444" w:rsidRPr="00503FD1" w:rsidRDefault="00003444" w:rsidP="00817E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110140,0</w:t>
            </w:r>
          </w:p>
        </w:tc>
        <w:tc>
          <w:tcPr>
            <w:tcW w:w="792" w:type="pct"/>
            <w:vAlign w:val="center"/>
          </w:tcPr>
          <w:p w:rsidR="00003444" w:rsidRPr="00503FD1" w:rsidRDefault="00003444" w:rsidP="00817E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230049,0</w:t>
            </w:r>
          </w:p>
        </w:tc>
        <w:tc>
          <w:tcPr>
            <w:tcW w:w="990" w:type="pct"/>
            <w:vAlign w:val="center"/>
          </w:tcPr>
          <w:p w:rsidR="00003444" w:rsidRPr="00503FD1" w:rsidRDefault="00003444" w:rsidP="00817E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549471,0</w:t>
            </w:r>
          </w:p>
        </w:tc>
      </w:tr>
    </w:tbl>
    <w:p w:rsidR="00532304" w:rsidRDefault="00532304" w:rsidP="00DD6AAB">
      <w:pPr>
        <w:ind w:firstLine="708"/>
        <w:jc w:val="both"/>
        <w:rPr>
          <w:sz w:val="28"/>
          <w:szCs w:val="28"/>
          <w:lang w:val="uk-UA"/>
        </w:rPr>
      </w:pPr>
    </w:p>
    <w:p w:rsidR="001112E2" w:rsidRPr="00532304" w:rsidRDefault="00353B97" w:rsidP="00532304">
      <w:pPr>
        <w:pStyle w:val="a6"/>
        <w:numPr>
          <w:ilvl w:val="1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 </w:t>
      </w:r>
      <w:r w:rsidR="00532304" w:rsidRPr="00532304">
        <w:rPr>
          <w:sz w:val="28"/>
          <w:szCs w:val="28"/>
          <w:lang w:val="uk-UA"/>
        </w:rPr>
        <w:t>Додаток до Програми «Напрям</w:t>
      </w:r>
      <w:r w:rsidR="001112E2" w:rsidRPr="00532304">
        <w:rPr>
          <w:sz w:val="28"/>
          <w:szCs w:val="28"/>
          <w:lang w:val="uk-UA"/>
        </w:rPr>
        <w:t xml:space="preserve">и діяльності та </w:t>
      </w:r>
      <w:r w:rsidR="00532304" w:rsidRPr="00532304">
        <w:rPr>
          <w:sz w:val="28"/>
          <w:szCs w:val="28"/>
          <w:lang w:val="uk-UA"/>
        </w:rPr>
        <w:t>заходи цільової програми розвитку освіти в Бориспільській міській територіальній громаді на 2021-2023 роки»</w:t>
      </w:r>
      <w:r w:rsidR="001112E2" w:rsidRPr="00532304">
        <w:rPr>
          <w:sz w:val="28"/>
          <w:szCs w:val="28"/>
          <w:lang w:val="uk-UA"/>
        </w:rPr>
        <w:t>» викласти в новій редакції згідно з додатком.</w:t>
      </w:r>
    </w:p>
    <w:p w:rsidR="001112E2" w:rsidRDefault="001112E2" w:rsidP="00532304">
      <w:pPr>
        <w:jc w:val="both"/>
        <w:rPr>
          <w:sz w:val="28"/>
          <w:szCs w:val="28"/>
          <w:lang w:val="uk-UA"/>
        </w:rPr>
      </w:pPr>
    </w:p>
    <w:p w:rsidR="00DD6AAB" w:rsidRPr="002A7DF8" w:rsidRDefault="00DD6AAB" w:rsidP="00DD6AAB">
      <w:pPr>
        <w:ind w:firstLine="708"/>
        <w:jc w:val="both"/>
        <w:rPr>
          <w:sz w:val="28"/>
          <w:szCs w:val="28"/>
          <w:lang w:val="uk-UA"/>
        </w:rPr>
      </w:pPr>
      <w:r w:rsidRPr="00353B97">
        <w:rPr>
          <w:color w:val="FF0000"/>
          <w:sz w:val="28"/>
          <w:szCs w:val="28"/>
          <w:lang w:val="uk-UA"/>
        </w:rPr>
        <w:t>2</w:t>
      </w:r>
      <w:r w:rsidR="00353B97" w:rsidRPr="00353B97">
        <w:rPr>
          <w:color w:val="FF0000"/>
          <w:sz w:val="28"/>
          <w:szCs w:val="28"/>
          <w:lang w:val="uk-UA"/>
        </w:rPr>
        <w:t>. </w:t>
      </w:r>
      <w:r w:rsidRPr="00353B97">
        <w:rPr>
          <w:color w:val="FF0000"/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освіти і науки міської ради у </w:t>
      </w:r>
      <w:r w:rsidRPr="002A7DF8">
        <w:rPr>
          <w:sz w:val="28"/>
          <w:szCs w:val="28"/>
          <w:lang w:val="uk-UA"/>
        </w:rPr>
        <w:t>встановленому порядку</w:t>
      </w:r>
      <w:r>
        <w:rPr>
          <w:sz w:val="28"/>
          <w:szCs w:val="28"/>
          <w:lang w:val="uk-UA"/>
        </w:rPr>
        <w:t xml:space="preserve"> організувати </w:t>
      </w:r>
      <w:r w:rsidRPr="002A7DF8">
        <w:rPr>
          <w:sz w:val="28"/>
          <w:szCs w:val="28"/>
          <w:lang w:val="uk-UA"/>
        </w:rPr>
        <w:t xml:space="preserve">подання Програми на </w:t>
      </w:r>
      <w:r>
        <w:rPr>
          <w:sz w:val="28"/>
          <w:szCs w:val="28"/>
          <w:lang w:val="uk-UA"/>
        </w:rPr>
        <w:t>розгляд міській раді</w:t>
      </w:r>
      <w:r w:rsidRPr="002A7DF8">
        <w:rPr>
          <w:sz w:val="28"/>
          <w:szCs w:val="28"/>
          <w:lang w:val="uk-UA"/>
        </w:rPr>
        <w:t>.</w:t>
      </w:r>
    </w:p>
    <w:p w:rsidR="00DD6AAB" w:rsidRDefault="00DD6AAB" w:rsidP="00DD6AAB">
      <w:pPr>
        <w:widowControl w:val="0"/>
        <w:jc w:val="both"/>
        <w:rPr>
          <w:sz w:val="28"/>
          <w:szCs w:val="28"/>
          <w:lang w:val="uk-UA"/>
        </w:rPr>
      </w:pPr>
    </w:p>
    <w:p w:rsidR="00DD6AAB" w:rsidRDefault="00353B97" w:rsidP="00DD6AAB">
      <w:pPr>
        <w:widowControl w:val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D6AAB">
        <w:rPr>
          <w:sz w:val="28"/>
          <w:szCs w:val="28"/>
          <w:lang w:val="uk-UA"/>
        </w:rPr>
        <w:t>. Контроль за виконанням цього рішення покласти на заступника міського голови</w:t>
      </w:r>
      <w:r w:rsidR="00532304">
        <w:rPr>
          <w:sz w:val="28"/>
          <w:szCs w:val="28"/>
          <w:lang w:val="uk-UA"/>
        </w:rPr>
        <w:t xml:space="preserve"> Бистру Л.Г.</w:t>
      </w:r>
    </w:p>
    <w:p w:rsidR="00DD6AAB" w:rsidRDefault="00DD6AAB" w:rsidP="00DD6AAB">
      <w:pPr>
        <w:jc w:val="both"/>
        <w:rPr>
          <w:sz w:val="28"/>
          <w:szCs w:val="28"/>
          <w:lang w:val="uk-UA"/>
        </w:rPr>
      </w:pPr>
    </w:p>
    <w:p w:rsidR="00DD6AAB" w:rsidRDefault="00DD6AAB" w:rsidP="00DD6AAB">
      <w:pPr>
        <w:jc w:val="both"/>
        <w:rPr>
          <w:sz w:val="28"/>
          <w:szCs w:val="28"/>
          <w:lang w:val="uk-UA"/>
        </w:rPr>
      </w:pPr>
    </w:p>
    <w:p w:rsidR="00992A3B" w:rsidRPr="00532304" w:rsidRDefault="00DD6AAB" w:rsidP="00532304">
      <w:pPr>
        <w:rPr>
          <w:b/>
          <w:sz w:val="28"/>
          <w:szCs w:val="28"/>
          <w:lang w:val="uk-UA"/>
        </w:rPr>
      </w:pPr>
      <w:r w:rsidRPr="004C3B1B">
        <w:rPr>
          <w:b/>
          <w:sz w:val="28"/>
          <w:szCs w:val="28"/>
          <w:lang w:val="uk-UA"/>
        </w:rPr>
        <w:t>Міський голова</w:t>
      </w:r>
      <w:r w:rsidRPr="004C3B1B">
        <w:rPr>
          <w:b/>
          <w:sz w:val="28"/>
          <w:szCs w:val="28"/>
          <w:lang w:val="uk-UA"/>
        </w:rPr>
        <w:tab/>
      </w:r>
      <w:r w:rsidRPr="004C3B1B">
        <w:rPr>
          <w:b/>
          <w:sz w:val="28"/>
          <w:szCs w:val="28"/>
          <w:lang w:val="uk-UA"/>
        </w:rPr>
        <w:tab/>
      </w:r>
      <w:r w:rsidRPr="004C3B1B">
        <w:rPr>
          <w:b/>
          <w:sz w:val="28"/>
          <w:szCs w:val="28"/>
          <w:lang w:val="uk-UA"/>
        </w:rPr>
        <w:tab/>
      </w:r>
      <w:r w:rsidR="00532304">
        <w:rPr>
          <w:b/>
          <w:sz w:val="28"/>
          <w:szCs w:val="28"/>
          <w:lang w:val="uk-UA"/>
        </w:rPr>
        <w:tab/>
      </w:r>
      <w:r w:rsidR="00532304">
        <w:rPr>
          <w:b/>
          <w:sz w:val="28"/>
          <w:szCs w:val="28"/>
          <w:lang w:val="uk-UA"/>
        </w:rPr>
        <w:tab/>
      </w:r>
      <w:r w:rsidR="00532304">
        <w:rPr>
          <w:b/>
          <w:sz w:val="28"/>
          <w:szCs w:val="28"/>
          <w:lang w:val="uk-UA"/>
        </w:rPr>
        <w:tab/>
        <w:t>Володимир БОРИСЕНКО</w:t>
      </w:r>
    </w:p>
    <w:p w:rsidR="00504DA4" w:rsidRDefault="00504DA4" w:rsidP="00992A3B">
      <w:pPr>
        <w:widowControl w:val="0"/>
        <w:jc w:val="center"/>
        <w:rPr>
          <w:bCs/>
          <w:sz w:val="28"/>
          <w:szCs w:val="28"/>
          <w:lang w:val="uk-UA"/>
        </w:rPr>
      </w:pPr>
    </w:p>
    <w:p w:rsidR="008A249D" w:rsidRPr="008A249D" w:rsidRDefault="008A249D" w:rsidP="00DD6AAB">
      <w:pPr>
        <w:widowControl w:val="0"/>
        <w:rPr>
          <w:b/>
          <w:bCs/>
          <w:sz w:val="16"/>
          <w:szCs w:val="16"/>
          <w:lang w:val="uk-UA"/>
        </w:rPr>
      </w:pPr>
    </w:p>
    <w:p w:rsidR="00FA24A0" w:rsidRDefault="00FA24A0" w:rsidP="00E219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C06F1" w:rsidRDefault="002C06F1" w:rsidP="00E219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C06F1" w:rsidRDefault="002C06F1" w:rsidP="00E219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21DBC" w:rsidRDefault="00021DBC" w:rsidP="00170C70">
      <w:pPr>
        <w:ind w:firstLine="11340"/>
        <w:rPr>
          <w:sz w:val="28"/>
          <w:szCs w:val="28"/>
          <w:lang w:val="uk-UA"/>
        </w:rPr>
      </w:pPr>
    </w:p>
    <w:p w:rsidR="00021DBC" w:rsidRDefault="00021DBC" w:rsidP="00170C70">
      <w:pPr>
        <w:ind w:firstLine="11340"/>
        <w:rPr>
          <w:sz w:val="28"/>
          <w:szCs w:val="28"/>
          <w:lang w:val="uk-UA"/>
        </w:rPr>
      </w:pPr>
    </w:p>
    <w:p w:rsidR="002C06F1" w:rsidRDefault="002C06F1" w:rsidP="00170C70">
      <w:pPr>
        <w:ind w:firstLine="11340"/>
        <w:rPr>
          <w:sz w:val="28"/>
          <w:szCs w:val="28"/>
          <w:lang w:val="uk-UA"/>
        </w:rPr>
        <w:sectPr w:rsidR="002C06F1" w:rsidSect="002C06F1">
          <w:footerReference w:type="default" r:id="rId8"/>
          <w:pgSz w:w="11906" w:h="16838"/>
          <w:pgMar w:top="720" w:right="567" w:bottom="720" w:left="1701" w:header="709" w:footer="369" w:gutter="0"/>
          <w:cols w:space="708"/>
          <w:docGrid w:linePitch="360"/>
        </w:sectPr>
      </w:pPr>
    </w:p>
    <w:p w:rsidR="00814B2A" w:rsidRPr="00353B97" w:rsidRDefault="00170C70" w:rsidP="00170C70">
      <w:pPr>
        <w:ind w:firstLine="11340"/>
        <w:rPr>
          <w:sz w:val="28"/>
          <w:szCs w:val="28"/>
          <w:lang w:val="uk-UA"/>
        </w:rPr>
      </w:pPr>
      <w:r w:rsidRPr="00353B97">
        <w:rPr>
          <w:sz w:val="28"/>
          <w:szCs w:val="28"/>
          <w:lang w:val="uk-UA"/>
        </w:rPr>
        <w:lastRenderedPageBreak/>
        <w:t xml:space="preserve">Додаток </w:t>
      </w:r>
    </w:p>
    <w:p w:rsidR="00673D66" w:rsidRPr="00353B97" w:rsidRDefault="00170C70" w:rsidP="00170C70">
      <w:pPr>
        <w:ind w:firstLine="11340"/>
        <w:rPr>
          <w:sz w:val="28"/>
          <w:szCs w:val="28"/>
          <w:lang w:val="uk-UA"/>
        </w:rPr>
      </w:pPr>
      <w:r w:rsidRPr="00353B97">
        <w:rPr>
          <w:sz w:val="28"/>
          <w:szCs w:val="28"/>
          <w:lang w:val="uk-UA"/>
        </w:rPr>
        <w:t>до рішення виконавчого комітету</w:t>
      </w:r>
      <w:r w:rsidR="00673D66" w:rsidRPr="00353B97">
        <w:rPr>
          <w:sz w:val="28"/>
          <w:szCs w:val="28"/>
          <w:lang w:val="uk-UA"/>
        </w:rPr>
        <w:t xml:space="preserve"> </w:t>
      </w:r>
    </w:p>
    <w:p w:rsidR="00353B97" w:rsidRDefault="00AE28E6" w:rsidP="00170C70">
      <w:pPr>
        <w:ind w:firstLine="11340"/>
        <w:rPr>
          <w:lang w:val="uk-UA"/>
        </w:rPr>
      </w:pPr>
      <w:r>
        <w:rPr>
          <w:sz w:val="28"/>
          <w:szCs w:val="28"/>
          <w:lang w:val="uk-UA"/>
        </w:rPr>
        <w:t xml:space="preserve">12.12.2022  </w:t>
      </w:r>
      <w:r w:rsidR="00353B97" w:rsidRPr="00353B9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607</w:t>
      </w:r>
    </w:p>
    <w:p w:rsidR="00353B97" w:rsidRDefault="00353B97" w:rsidP="00170C70">
      <w:pPr>
        <w:ind w:firstLine="11340"/>
        <w:rPr>
          <w:lang w:val="uk-UA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559"/>
        <w:gridCol w:w="84"/>
        <w:gridCol w:w="30"/>
        <w:gridCol w:w="2692"/>
        <w:gridCol w:w="103"/>
        <w:gridCol w:w="39"/>
        <w:gridCol w:w="1245"/>
        <w:gridCol w:w="30"/>
        <w:gridCol w:w="102"/>
        <w:gridCol w:w="41"/>
        <w:gridCol w:w="1556"/>
        <w:gridCol w:w="286"/>
        <w:gridCol w:w="1417"/>
        <w:gridCol w:w="30"/>
        <w:gridCol w:w="1249"/>
        <w:gridCol w:w="1276"/>
        <w:gridCol w:w="30"/>
        <w:gridCol w:w="1247"/>
        <w:gridCol w:w="1276"/>
        <w:gridCol w:w="2409"/>
      </w:tblGrid>
      <w:tr w:rsidR="00673D66" w:rsidRPr="00940B45" w:rsidTr="00C309D6">
        <w:trPr>
          <w:trHeight w:val="315"/>
        </w:trPr>
        <w:tc>
          <w:tcPr>
            <w:tcW w:w="15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Напрями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діяльності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заходи </w:t>
            </w:r>
          </w:p>
        </w:tc>
      </w:tr>
      <w:tr w:rsidR="00673D66" w:rsidRPr="00940B45" w:rsidTr="00C309D6">
        <w:trPr>
          <w:trHeight w:val="315"/>
        </w:trPr>
        <w:tc>
          <w:tcPr>
            <w:tcW w:w="157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цільової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програми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розвитку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освіти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в </w:t>
            </w:r>
            <w:proofErr w:type="spellStart"/>
            <w:r w:rsidRPr="00940B45">
              <w:rPr>
                <w:b/>
                <w:bCs/>
                <w:szCs w:val="28"/>
              </w:rPr>
              <w:t>Бориспільській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міській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територіальній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громаді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на 2020-2023 роки</w:t>
            </w:r>
          </w:p>
        </w:tc>
      </w:tr>
      <w:tr w:rsidR="002C06F1" w:rsidRPr="00940B45" w:rsidTr="00C309D6">
        <w:trPr>
          <w:trHeight w:val="2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0"/>
              </w:rPr>
            </w:pPr>
          </w:p>
        </w:tc>
      </w:tr>
      <w:tr w:rsidR="002C06F1" w:rsidRPr="00940B45" w:rsidTr="00C309D6">
        <w:trPr>
          <w:trHeight w:val="32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>№      з/п</w:t>
            </w:r>
          </w:p>
        </w:tc>
        <w:tc>
          <w:tcPr>
            <w:tcW w:w="29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Перелік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заходів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Програми</w:t>
            </w:r>
            <w:proofErr w:type="spellEnd"/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Строк </w:t>
            </w:r>
            <w:proofErr w:type="spellStart"/>
            <w:r w:rsidRPr="00940B45">
              <w:rPr>
                <w:b/>
                <w:bCs/>
                <w:szCs w:val="26"/>
              </w:rPr>
              <w:t>виконання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заходу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Виконавці</w:t>
            </w:r>
            <w:proofErr w:type="spellEnd"/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Джерела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фінансування</w:t>
            </w:r>
            <w:proofErr w:type="spellEnd"/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Орієнтовні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обсяги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фінансування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(</w:t>
            </w:r>
            <w:proofErr w:type="spellStart"/>
            <w:r w:rsidRPr="00940B45">
              <w:rPr>
                <w:b/>
                <w:bCs/>
                <w:szCs w:val="28"/>
              </w:rPr>
              <w:t>вартість</w:t>
            </w:r>
            <w:proofErr w:type="spellEnd"/>
            <w:r w:rsidRPr="00940B45">
              <w:rPr>
                <w:b/>
                <w:bCs/>
                <w:szCs w:val="28"/>
              </w:rPr>
              <w:t xml:space="preserve">),  </w:t>
            </w:r>
            <w:proofErr w:type="spellStart"/>
            <w:r w:rsidRPr="00940B45">
              <w:rPr>
                <w:b/>
                <w:bCs/>
                <w:szCs w:val="28"/>
              </w:rPr>
              <w:t>тис.грн</w:t>
            </w:r>
            <w:proofErr w:type="spellEnd"/>
            <w:r w:rsidRPr="00940B45">
              <w:rPr>
                <w:b/>
                <w:bCs/>
                <w:szCs w:val="28"/>
              </w:rPr>
              <w:t xml:space="preserve">, у тому </w:t>
            </w:r>
            <w:proofErr w:type="spellStart"/>
            <w:r w:rsidRPr="00940B45">
              <w:rPr>
                <w:b/>
                <w:bCs/>
                <w:szCs w:val="28"/>
              </w:rPr>
              <w:t>числі</w:t>
            </w:r>
            <w:proofErr w:type="spellEnd"/>
            <w:r w:rsidRPr="00940B45">
              <w:rPr>
                <w:b/>
                <w:bCs/>
                <w:szCs w:val="28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Очікуваний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результат</w:t>
            </w:r>
          </w:p>
        </w:tc>
      </w:tr>
      <w:tr w:rsidR="002C06F1" w:rsidRPr="00940B45" w:rsidTr="00C309D6">
        <w:trPr>
          <w:trHeight w:val="33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29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</w:tr>
      <w:tr w:rsidR="002C06F1" w:rsidRPr="00940B45" w:rsidTr="00C309D6">
        <w:trPr>
          <w:trHeight w:val="45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29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Усього</w:t>
            </w:r>
            <w:proofErr w:type="spellEnd"/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>2021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</w:tr>
      <w:tr w:rsidR="002C06F1" w:rsidRPr="00940B45" w:rsidTr="00C309D6">
        <w:trPr>
          <w:trHeight w:val="4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Pr="00F02ABB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10</w:t>
            </w:r>
          </w:p>
        </w:tc>
      </w:tr>
      <w:tr w:rsidR="00673D66" w:rsidRPr="00940B45" w:rsidTr="00C309D6">
        <w:trPr>
          <w:trHeight w:val="624"/>
        </w:trPr>
        <w:tc>
          <w:tcPr>
            <w:tcW w:w="157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1. </w:t>
            </w:r>
            <w:proofErr w:type="spellStart"/>
            <w:r w:rsidRPr="00940B45">
              <w:rPr>
                <w:b/>
                <w:bCs/>
                <w:szCs w:val="28"/>
              </w:rPr>
              <w:t>Створення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умов для </w:t>
            </w:r>
            <w:proofErr w:type="spellStart"/>
            <w:r w:rsidRPr="00940B45">
              <w:rPr>
                <w:b/>
                <w:bCs/>
                <w:szCs w:val="28"/>
              </w:rPr>
              <w:t>забезпечення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потреб </w:t>
            </w:r>
            <w:proofErr w:type="spellStart"/>
            <w:r w:rsidRPr="00940B45">
              <w:rPr>
                <w:b/>
                <w:bCs/>
                <w:szCs w:val="28"/>
              </w:rPr>
              <w:t>населення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в </w:t>
            </w:r>
            <w:proofErr w:type="spellStart"/>
            <w:r w:rsidRPr="00940B45">
              <w:rPr>
                <w:b/>
                <w:bCs/>
                <w:szCs w:val="28"/>
              </w:rPr>
              <w:t>якісній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освіті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дітей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940B45">
              <w:rPr>
                <w:b/>
                <w:bCs/>
                <w:szCs w:val="28"/>
              </w:rPr>
              <w:t>стабільного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функціонування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 </w:t>
            </w:r>
            <w:proofErr w:type="spellStart"/>
            <w:r w:rsidRPr="00940B45">
              <w:rPr>
                <w:b/>
                <w:bCs/>
                <w:szCs w:val="28"/>
              </w:rPr>
              <w:t>закладів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освіти</w:t>
            </w:r>
            <w:proofErr w:type="spellEnd"/>
          </w:p>
        </w:tc>
      </w:tr>
      <w:tr w:rsidR="002C06F1" w:rsidRPr="00940B45" w:rsidTr="00C309D6">
        <w:trPr>
          <w:trHeight w:val="1035"/>
        </w:trPr>
        <w:tc>
          <w:tcPr>
            <w:tcW w:w="6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1.1.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Будівництво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реконструкція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добудова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міста</w:t>
            </w:r>
            <w:proofErr w:type="spellEnd"/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науки, </w:t>
            </w: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будівництва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378000,0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178 000,0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100</w:t>
            </w:r>
            <w:r w:rsidRPr="00940B45">
              <w:rPr>
                <w:szCs w:val="28"/>
              </w:rPr>
              <w:t xml:space="preserve">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98 650,0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стабільного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розвитку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системи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</w:tr>
      <w:tr w:rsidR="002C06F1" w:rsidRPr="00940B45" w:rsidTr="00C309D6">
        <w:trPr>
          <w:trHeight w:val="955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196473,0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98 000,0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AF701F" w:rsidRDefault="00673D66" w:rsidP="00817E5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16473,0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80 650,0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720"/>
        </w:trPr>
        <w:tc>
          <w:tcPr>
            <w:tcW w:w="6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1.2.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Капітальний</w:t>
            </w:r>
            <w:proofErr w:type="spellEnd"/>
            <w:r w:rsidRPr="00940B45">
              <w:rPr>
                <w:szCs w:val="28"/>
              </w:rPr>
              <w:t xml:space="preserve"> ремонт </w:t>
            </w:r>
            <w:proofErr w:type="spellStart"/>
            <w:r w:rsidRPr="00940B45">
              <w:rPr>
                <w:szCs w:val="28"/>
              </w:rPr>
              <w:t>будівель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приміщень</w:t>
            </w:r>
            <w:proofErr w:type="spellEnd"/>
            <w:r w:rsidRPr="00940B45">
              <w:rPr>
                <w:szCs w:val="28"/>
              </w:rPr>
              <w:t xml:space="preserve"> та систем </w:t>
            </w:r>
            <w:proofErr w:type="spellStart"/>
            <w:r w:rsidRPr="00940B45">
              <w:rPr>
                <w:szCs w:val="28"/>
              </w:rPr>
              <w:t>комунікацій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науки, </w:t>
            </w: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будівництва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53444,0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14 300,0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12144,0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27 000,0 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Капітальний</w:t>
            </w:r>
            <w:proofErr w:type="spellEnd"/>
            <w:r w:rsidRPr="00940B45">
              <w:rPr>
                <w:szCs w:val="28"/>
              </w:rPr>
              <w:t xml:space="preserve"> ремонт </w:t>
            </w:r>
            <w:proofErr w:type="spellStart"/>
            <w:r w:rsidRPr="00940B45">
              <w:rPr>
                <w:szCs w:val="28"/>
              </w:rPr>
              <w:t>установ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сфери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комунальної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власності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територіальної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2C06F1" w:rsidRPr="00940B45" w:rsidTr="00C309D6">
        <w:trPr>
          <w:trHeight w:val="1248"/>
        </w:trPr>
        <w:tc>
          <w:tcPr>
            <w:tcW w:w="6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53444,0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14 300,0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12144,0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27 000,0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11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lastRenderedPageBreak/>
              <w:t>1.3.</w:t>
            </w:r>
          </w:p>
        </w:tc>
        <w:tc>
          <w:tcPr>
            <w:tcW w:w="2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Капітальний</w:t>
            </w:r>
            <w:proofErr w:type="spellEnd"/>
            <w:r w:rsidRPr="00940B45">
              <w:rPr>
                <w:szCs w:val="28"/>
              </w:rPr>
              <w:t xml:space="preserve"> ремонт </w:t>
            </w:r>
            <w:proofErr w:type="spellStart"/>
            <w:r w:rsidRPr="00940B45">
              <w:rPr>
                <w:szCs w:val="28"/>
              </w:rPr>
              <w:t>приміщень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установ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системи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з метою </w:t>
            </w:r>
            <w:proofErr w:type="spellStart"/>
            <w:r w:rsidRPr="00940B45">
              <w:rPr>
                <w:szCs w:val="28"/>
              </w:rPr>
              <w:t>їх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пристосування</w:t>
            </w:r>
            <w:proofErr w:type="spellEnd"/>
            <w:r w:rsidRPr="00940B45">
              <w:rPr>
                <w:szCs w:val="28"/>
              </w:rPr>
              <w:t xml:space="preserve"> до потреб </w:t>
            </w:r>
            <w:proofErr w:type="spellStart"/>
            <w:r w:rsidRPr="00940B45">
              <w:rPr>
                <w:szCs w:val="28"/>
              </w:rPr>
              <w:t>осіб</w:t>
            </w:r>
            <w:proofErr w:type="spellEnd"/>
            <w:r w:rsidRPr="00940B45">
              <w:rPr>
                <w:szCs w:val="28"/>
              </w:rPr>
              <w:t xml:space="preserve"> з </w:t>
            </w:r>
            <w:proofErr w:type="spellStart"/>
            <w:r w:rsidRPr="00940B45">
              <w:rPr>
                <w:szCs w:val="28"/>
              </w:rPr>
              <w:t>інвалідністю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2021-2025 роки</w:t>
            </w:r>
          </w:p>
        </w:tc>
        <w:tc>
          <w:tcPr>
            <w:tcW w:w="1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будівництва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690,0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290,0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Облаштування</w:t>
            </w:r>
            <w:proofErr w:type="spellEnd"/>
            <w:r w:rsidRPr="00940B45">
              <w:rPr>
                <w:szCs w:val="28"/>
              </w:rPr>
              <w:t xml:space="preserve"> пандусами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комунальної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власності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територіальної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2C06F1" w:rsidRPr="00940B45" w:rsidTr="00C309D6">
        <w:trPr>
          <w:trHeight w:val="869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690,0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290,0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563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1.4.</w:t>
            </w:r>
          </w:p>
        </w:tc>
        <w:tc>
          <w:tcPr>
            <w:tcW w:w="2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736F58" w:rsidRDefault="00673D66" w:rsidP="00817E5E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40B45">
              <w:rPr>
                <w:szCs w:val="28"/>
              </w:rPr>
              <w:t>Здійснення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заходів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щодо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закріплення</w:t>
            </w:r>
            <w:proofErr w:type="spellEnd"/>
            <w:r w:rsidRPr="00940B45">
              <w:rPr>
                <w:szCs w:val="28"/>
              </w:rPr>
              <w:t xml:space="preserve"> за закладами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права </w:t>
            </w:r>
            <w:proofErr w:type="spellStart"/>
            <w:r w:rsidRPr="00940B45">
              <w:rPr>
                <w:szCs w:val="28"/>
              </w:rPr>
              <w:t>користування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земельними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ділянками</w:t>
            </w:r>
            <w:proofErr w:type="spellEnd"/>
            <w:r>
              <w:rPr>
                <w:szCs w:val="28"/>
                <w:lang w:val="uk-UA"/>
              </w:rPr>
              <w:t>, державної реєстрації юридичних осіб, державного реєстру змін до відомостей про юридичну особу, нотаріальних послуг, правничої допомоги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2021-2025 роки</w:t>
            </w:r>
          </w:p>
        </w:tc>
        <w:tc>
          <w:tcPr>
            <w:tcW w:w="1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495,0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450,0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45</w:t>
            </w:r>
            <w:r w:rsidRPr="00940B45">
              <w:rPr>
                <w:szCs w:val="28"/>
              </w:rPr>
              <w:t xml:space="preserve">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належного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утримання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комунальної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власності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2C06F1" w:rsidRPr="00940B45" w:rsidTr="00C309D6">
        <w:trPr>
          <w:trHeight w:val="501"/>
        </w:trPr>
        <w:tc>
          <w:tcPr>
            <w:tcW w:w="6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8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240</w:t>
            </w:r>
            <w:r w:rsidRPr="00940B45">
              <w:rPr>
                <w:szCs w:val="28"/>
              </w:rPr>
              <w:t xml:space="preserve">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195</w:t>
            </w:r>
            <w:r w:rsidRPr="00940B45">
              <w:rPr>
                <w:szCs w:val="28"/>
              </w:rPr>
              <w:t xml:space="preserve">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45</w:t>
            </w:r>
            <w:r w:rsidRPr="00940B45">
              <w:rPr>
                <w:szCs w:val="28"/>
              </w:rPr>
              <w:t xml:space="preserve">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742"/>
        </w:trPr>
        <w:tc>
          <w:tcPr>
            <w:tcW w:w="6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1.5.</w:t>
            </w:r>
          </w:p>
        </w:tc>
        <w:tc>
          <w:tcPr>
            <w:tcW w:w="28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заходів</w:t>
            </w:r>
            <w:proofErr w:type="spellEnd"/>
            <w:r w:rsidRPr="00940B45">
              <w:rPr>
                <w:szCs w:val="28"/>
              </w:rPr>
              <w:t xml:space="preserve"> з </w:t>
            </w:r>
            <w:proofErr w:type="spellStart"/>
            <w:r w:rsidRPr="00940B45">
              <w:rPr>
                <w:szCs w:val="28"/>
              </w:rPr>
              <w:t>енергозбереження</w:t>
            </w:r>
            <w:proofErr w:type="spellEnd"/>
            <w:r w:rsidRPr="00940B45">
              <w:rPr>
                <w:szCs w:val="28"/>
              </w:rPr>
              <w:t xml:space="preserve"> в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будівництва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21508,0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3 000,0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508,0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18 000,0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комфортного </w:t>
            </w:r>
            <w:proofErr w:type="spellStart"/>
            <w:r w:rsidRPr="00940B45">
              <w:rPr>
                <w:szCs w:val="28"/>
              </w:rPr>
              <w:t>перебування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у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економія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енергоресурсів</w:t>
            </w:r>
            <w:proofErr w:type="spellEnd"/>
          </w:p>
        </w:tc>
      </w:tr>
      <w:tr w:rsidR="002C06F1" w:rsidRPr="00940B45" w:rsidTr="00C309D6">
        <w:trPr>
          <w:trHeight w:val="580"/>
        </w:trPr>
        <w:tc>
          <w:tcPr>
            <w:tcW w:w="6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8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21508,0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3 000,0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2E7BB6" w:rsidRDefault="00673D66" w:rsidP="00817E5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18 000,0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536"/>
        </w:trPr>
        <w:tc>
          <w:tcPr>
            <w:tcW w:w="6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8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736F58" w:rsidRDefault="00673D66" w:rsidP="00817E5E">
            <w:pPr>
              <w:rPr>
                <w:szCs w:val="28"/>
                <w:lang w:val="uk-UA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1245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1.6.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Модернізація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матеріально-технічної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бази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оснащення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сучасним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обладнанням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навчальним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</w:t>
            </w:r>
            <w:r>
              <w:rPr>
                <w:szCs w:val="28"/>
              </w:rPr>
              <w:t>риладдям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облаштування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ігрових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940B45">
              <w:rPr>
                <w:szCs w:val="28"/>
              </w:rPr>
              <w:t xml:space="preserve">та </w:t>
            </w:r>
            <w:proofErr w:type="spellStart"/>
            <w:r w:rsidRPr="00940B45">
              <w:rPr>
                <w:szCs w:val="28"/>
              </w:rPr>
              <w:t>відпочинкових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л</w:t>
            </w:r>
            <w:r>
              <w:rPr>
                <w:szCs w:val="28"/>
              </w:rPr>
              <w:t>окацій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створення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медіатек</w:t>
            </w:r>
            <w:proofErr w:type="spellEnd"/>
            <w:r w:rsidRPr="00940B45">
              <w:rPr>
                <w:szCs w:val="28"/>
              </w:rPr>
              <w:t xml:space="preserve">                    </w:t>
            </w:r>
            <w:r w:rsidRPr="00940B45">
              <w:rPr>
                <w:szCs w:val="28"/>
              </w:rPr>
              <w:br w:type="page"/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lastRenderedPageBreak/>
              <w:t>2020-2023 роки</w:t>
            </w:r>
          </w:p>
        </w:tc>
        <w:tc>
          <w:tcPr>
            <w:tcW w:w="1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</w:t>
            </w:r>
            <w:r w:rsidRPr="00940B45">
              <w:rPr>
                <w:szCs w:val="28"/>
              </w:rPr>
              <w:t xml:space="preserve">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4 500,0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2 000,0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Зміцнення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оновлення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матеріально</w:t>
            </w:r>
            <w:proofErr w:type="spellEnd"/>
            <w:r w:rsidRPr="00940B45">
              <w:rPr>
                <w:szCs w:val="28"/>
              </w:rPr>
              <w:t xml:space="preserve">- </w:t>
            </w:r>
            <w:proofErr w:type="spellStart"/>
            <w:r w:rsidRPr="00940B45">
              <w:rPr>
                <w:szCs w:val="28"/>
              </w:rPr>
              <w:t>технічної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бази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lastRenderedPageBreak/>
              <w:t>формування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сучасного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освітнього</w:t>
            </w:r>
            <w:proofErr w:type="spellEnd"/>
            <w:r w:rsidRPr="00940B45">
              <w:rPr>
                <w:szCs w:val="28"/>
              </w:rPr>
              <w:t xml:space="preserve"> простору</w:t>
            </w:r>
          </w:p>
        </w:tc>
      </w:tr>
      <w:tr w:rsidR="002C06F1" w:rsidRPr="00940B45" w:rsidTr="00C309D6">
        <w:trPr>
          <w:trHeight w:val="1245"/>
        </w:trPr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27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</w:t>
            </w:r>
            <w:r w:rsidRPr="00940B45">
              <w:rPr>
                <w:szCs w:val="28"/>
              </w:rPr>
              <w:t xml:space="preserve">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4 500,0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2E7BB6" w:rsidRDefault="00673D66" w:rsidP="00817E5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2 000,0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</w:p>
        </w:tc>
      </w:tr>
      <w:tr w:rsidR="002C06F1" w:rsidRPr="00940B45" w:rsidTr="00C309D6">
        <w:trPr>
          <w:trHeight w:val="945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1.7.</w:t>
            </w:r>
          </w:p>
        </w:tc>
        <w:tc>
          <w:tcPr>
            <w:tcW w:w="2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робіт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із</w:t>
            </w:r>
            <w:proofErr w:type="spellEnd"/>
            <w:r w:rsidRPr="00940B45">
              <w:rPr>
                <w:szCs w:val="28"/>
              </w:rPr>
              <w:t xml:space="preserve"> благоустрою </w:t>
            </w:r>
            <w:proofErr w:type="spellStart"/>
            <w:r w:rsidRPr="00940B45">
              <w:rPr>
                <w:szCs w:val="28"/>
              </w:rPr>
              <w:t>території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науки, </w:t>
            </w: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будівництва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5618,0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4368,0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Капітальний</w:t>
            </w:r>
            <w:proofErr w:type="spellEnd"/>
            <w:r w:rsidRPr="00940B45">
              <w:rPr>
                <w:szCs w:val="28"/>
              </w:rPr>
              <w:t xml:space="preserve"> ремонт </w:t>
            </w:r>
            <w:proofErr w:type="spellStart"/>
            <w:r w:rsidRPr="00940B45">
              <w:rPr>
                <w:szCs w:val="28"/>
              </w:rPr>
              <w:t>ігрових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павільйонів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встановлення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нових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майданчиків</w:t>
            </w:r>
            <w:proofErr w:type="spellEnd"/>
            <w:r w:rsidRPr="00940B45">
              <w:rPr>
                <w:szCs w:val="28"/>
              </w:rPr>
              <w:t xml:space="preserve"> в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капітальний</w:t>
            </w:r>
            <w:proofErr w:type="spellEnd"/>
            <w:r w:rsidRPr="00940B45">
              <w:rPr>
                <w:szCs w:val="28"/>
              </w:rPr>
              <w:t xml:space="preserve"> ремонт </w:t>
            </w:r>
            <w:proofErr w:type="spellStart"/>
            <w:r w:rsidRPr="00940B45">
              <w:rPr>
                <w:szCs w:val="28"/>
              </w:rPr>
              <w:t>покриття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озеленення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2C06F1" w:rsidRPr="00940B45" w:rsidTr="00C309D6">
        <w:trPr>
          <w:trHeight w:val="883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5618,0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4368,0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660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1.8.</w:t>
            </w:r>
          </w:p>
        </w:tc>
        <w:tc>
          <w:tcPr>
            <w:tcW w:w="2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Модернізація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матеріально-технічної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бази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позашкільної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1523,0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623,0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700,0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</w:t>
            </w:r>
            <w:proofErr w:type="spellStart"/>
            <w:r w:rsidRPr="00940B45">
              <w:rPr>
                <w:szCs w:val="28"/>
              </w:rPr>
              <w:t>допрофесійної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підготовки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професійної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орієнтації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творчого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розвитку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молоді</w:t>
            </w:r>
            <w:proofErr w:type="spellEnd"/>
          </w:p>
        </w:tc>
      </w:tr>
      <w:tr w:rsidR="002C06F1" w:rsidRPr="00940B45" w:rsidTr="00C309D6">
        <w:trPr>
          <w:trHeight w:val="960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1523,0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623,0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700,0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564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1.9.</w:t>
            </w:r>
          </w:p>
        </w:tc>
        <w:tc>
          <w:tcPr>
            <w:tcW w:w="2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Реалізація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проектів-переможців</w:t>
            </w:r>
            <w:proofErr w:type="spellEnd"/>
            <w:r w:rsidRPr="00940B45">
              <w:rPr>
                <w:szCs w:val="28"/>
              </w:rPr>
              <w:t xml:space="preserve"> у рамках </w:t>
            </w:r>
            <w:proofErr w:type="spellStart"/>
            <w:r w:rsidRPr="00940B45">
              <w:rPr>
                <w:szCs w:val="28"/>
              </w:rPr>
              <w:t>Громадського</w:t>
            </w:r>
            <w:proofErr w:type="spellEnd"/>
            <w:r w:rsidRPr="00940B45">
              <w:rPr>
                <w:szCs w:val="28"/>
              </w:rPr>
              <w:t xml:space="preserve"> бюджету</w:t>
            </w:r>
          </w:p>
        </w:tc>
        <w:tc>
          <w:tcPr>
            <w:tcW w:w="14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7996,0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3 500,0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495,0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4 000,0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комфортного </w:t>
            </w:r>
            <w:proofErr w:type="spellStart"/>
            <w:r w:rsidRPr="00940B45">
              <w:rPr>
                <w:szCs w:val="28"/>
              </w:rPr>
              <w:t>перебування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у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</w:tr>
      <w:tr w:rsidR="002C06F1" w:rsidRPr="00940B45" w:rsidTr="00C309D6">
        <w:trPr>
          <w:trHeight w:val="780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8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2496,0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1 000,0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495,0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1 000,0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2C06F1" w:rsidRPr="00940B45" w:rsidTr="00C309D6">
        <w:trPr>
          <w:trHeight w:val="203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1.10.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Модернізація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харчоблоків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дошкільної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загальної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середньої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3750,0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2 700,0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150,0</w:t>
            </w:r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стабільного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функціонування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</w:tr>
      <w:tr w:rsidR="002C06F1" w:rsidRPr="00940B45" w:rsidTr="00C309D6">
        <w:trPr>
          <w:trHeight w:val="202"/>
        </w:trPr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7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40B45">
              <w:rPr>
                <w:szCs w:val="28"/>
              </w:rPr>
              <w:t xml:space="preserve">1 500,0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150,0</w:t>
            </w:r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C06F1" w:rsidRPr="00940B45" w:rsidTr="00C309D6">
        <w:trPr>
          <w:trHeight w:val="203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1.11.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харчуванням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учнів</w:t>
            </w:r>
            <w:proofErr w:type="spellEnd"/>
            <w:r w:rsidRPr="00940B45">
              <w:rPr>
                <w:szCs w:val="28"/>
              </w:rPr>
              <w:t xml:space="preserve">    та </w:t>
            </w:r>
            <w:proofErr w:type="spellStart"/>
            <w:r w:rsidRPr="00940B45">
              <w:rPr>
                <w:szCs w:val="28"/>
              </w:rPr>
              <w:t>вихованців</w:t>
            </w:r>
            <w:proofErr w:type="spellEnd"/>
            <w:r w:rsidRPr="00940B45">
              <w:rPr>
                <w:szCs w:val="28"/>
              </w:rPr>
              <w:t xml:space="preserve">                     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96340,0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32 000,0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2E7BB6" w:rsidRDefault="00673D66" w:rsidP="00817E5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22140,0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42 200,0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якісним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харчуванням</w:t>
            </w:r>
            <w:proofErr w:type="spellEnd"/>
            <w:r w:rsidRPr="00940B45">
              <w:rPr>
                <w:szCs w:val="28"/>
              </w:rPr>
              <w:t xml:space="preserve"> у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2C06F1" w:rsidRPr="00940B45" w:rsidTr="00C309D6">
        <w:trPr>
          <w:trHeight w:val="202"/>
        </w:trPr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7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58218,0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20 000,0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11818,0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26 400,0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751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lastRenderedPageBreak/>
              <w:t>Всього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за </w:t>
            </w:r>
            <w:proofErr w:type="spellStart"/>
            <w:r w:rsidRPr="00940B45">
              <w:rPr>
                <w:b/>
                <w:bCs/>
                <w:szCs w:val="28"/>
              </w:rPr>
              <w:t>напрямом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діяльності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Усього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, у </w:t>
            </w:r>
            <w:proofErr w:type="spellStart"/>
            <w:r w:rsidRPr="00940B45">
              <w:rPr>
                <w:b/>
                <w:bCs/>
                <w:szCs w:val="28"/>
              </w:rPr>
              <w:t>т.ч</w:t>
            </w:r>
            <w:proofErr w:type="spellEnd"/>
            <w:r w:rsidRPr="00940B45">
              <w:rPr>
                <w:b/>
                <w:bCs/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575608,0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  <w:lang w:val="uk-UA"/>
              </w:rPr>
              <w:t>39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>818</w:t>
            </w:r>
            <w:r w:rsidRPr="00940B45">
              <w:rPr>
                <w:b/>
                <w:bCs/>
                <w:szCs w:val="28"/>
              </w:rPr>
              <w:t xml:space="preserve">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BD69B4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140005,0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194 785,0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 </w:t>
            </w:r>
          </w:p>
        </w:tc>
      </w:tr>
      <w:tr w:rsidR="00673D66" w:rsidRPr="00940B45" w:rsidTr="00C309D6">
        <w:trPr>
          <w:trHeight w:val="691"/>
        </w:trPr>
        <w:tc>
          <w:tcPr>
            <w:tcW w:w="6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b/>
                <w:bCs/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349259,0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144 </w:t>
            </w:r>
            <w:r>
              <w:rPr>
                <w:b/>
                <w:bCs/>
                <w:szCs w:val="28"/>
                <w:lang w:val="uk-UA"/>
              </w:rPr>
              <w:t>118</w:t>
            </w:r>
            <w:r w:rsidRPr="00940B45">
              <w:rPr>
                <w:b/>
                <w:bCs/>
                <w:szCs w:val="28"/>
              </w:rPr>
              <w:t xml:space="preserve">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46156,0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158 985,0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701"/>
        </w:trPr>
        <w:tc>
          <w:tcPr>
            <w:tcW w:w="15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2. </w:t>
            </w:r>
            <w:proofErr w:type="spellStart"/>
            <w:r w:rsidRPr="00940B45">
              <w:rPr>
                <w:b/>
                <w:bCs/>
                <w:szCs w:val="28"/>
              </w:rPr>
              <w:t>Створення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безпечних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940B45">
              <w:rPr>
                <w:b/>
                <w:bCs/>
                <w:szCs w:val="28"/>
              </w:rPr>
              <w:t>нешкідливих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умов </w:t>
            </w:r>
            <w:proofErr w:type="spellStart"/>
            <w:r w:rsidRPr="00940B45">
              <w:rPr>
                <w:b/>
                <w:bCs/>
                <w:szCs w:val="28"/>
              </w:rPr>
              <w:t>навчання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, </w:t>
            </w:r>
            <w:proofErr w:type="spellStart"/>
            <w:r w:rsidRPr="00940B45">
              <w:rPr>
                <w:b/>
                <w:bCs/>
                <w:szCs w:val="28"/>
              </w:rPr>
              <w:t>виховання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і </w:t>
            </w:r>
            <w:proofErr w:type="spellStart"/>
            <w:r w:rsidRPr="00940B45">
              <w:rPr>
                <w:b/>
                <w:bCs/>
                <w:szCs w:val="28"/>
              </w:rPr>
              <w:t>розвитку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дітей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940B45">
              <w:rPr>
                <w:b/>
                <w:bCs/>
                <w:szCs w:val="28"/>
              </w:rPr>
              <w:t>учнівської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молоді</w:t>
            </w:r>
            <w:proofErr w:type="spellEnd"/>
          </w:p>
        </w:tc>
      </w:tr>
      <w:tr w:rsidR="00673D66" w:rsidRPr="00940B45" w:rsidTr="00C309D6">
        <w:trPr>
          <w:trHeight w:val="698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Капітальний</w:t>
            </w:r>
            <w:proofErr w:type="spellEnd"/>
            <w:r w:rsidRPr="00940B45">
              <w:rPr>
                <w:szCs w:val="28"/>
              </w:rPr>
              <w:t xml:space="preserve"> ремонт, </w:t>
            </w:r>
            <w:proofErr w:type="spellStart"/>
            <w:r w:rsidRPr="00940B45">
              <w:rPr>
                <w:szCs w:val="28"/>
              </w:rPr>
              <w:t>модернізація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спортивної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бази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(</w:t>
            </w:r>
            <w:proofErr w:type="spellStart"/>
            <w:r w:rsidRPr="00940B45">
              <w:rPr>
                <w:szCs w:val="28"/>
              </w:rPr>
              <w:t>спортивні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зали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фізкультурно-оздоровчі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комплекси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стадіони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майданчики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тощо</w:t>
            </w:r>
            <w:proofErr w:type="spellEnd"/>
            <w:r w:rsidRPr="00940B45">
              <w:rPr>
                <w:szCs w:val="28"/>
              </w:rPr>
              <w:t>)</w:t>
            </w:r>
          </w:p>
        </w:tc>
        <w:tc>
          <w:tcPr>
            <w:tcW w:w="138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20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капітального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будівництва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25230,0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6 000,0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11230,0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8 000,0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</w:t>
            </w:r>
            <w:proofErr w:type="spellStart"/>
            <w:r w:rsidRPr="00940B45">
              <w:rPr>
                <w:szCs w:val="28"/>
              </w:rPr>
              <w:t>фізичного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розвитку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учнівської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молоді</w:t>
            </w:r>
            <w:proofErr w:type="spellEnd"/>
          </w:p>
        </w:tc>
      </w:tr>
      <w:tr w:rsidR="00673D66" w:rsidRPr="00940B45" w:rsidTr="00C309D6">
        <w:trPr>
          <w:trHeight w:val="1558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0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BD69B4" w:rsidRDefault="00673D66" w:rsidP="00817E5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3 000,0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11230,0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5 000,0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210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протипожежних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заходів</w:t>
            </w:r>
            <w:proofErr w:type="spellEnd"/>
            <w:r w:rsidRPr="00940B45">
              <w:rPr>
                <w:szCs w:val="28"/>
              </w:rPr>
              <w:t xml:space="preserve"> у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(</w:t>
            </w:r>
            <w:proofErr w:type="spellStart"/>
            <w:r w:rsidRPr="00940B45">
              <w:rPr>
                <w:szCs w:val="28"/>
              </w:rPr>
              <w:t>встановлення</w:t>
            </w:r>
            <w:proofErr w:type="spellEnd"/>
            <w:r w:rsidRPr="00940B45">
              <w:rPr>
                <w:szCs w:val="28"/>
              </w:rPr>
              <w:t xml:space="preserve"> систем </w:t>
            </w:r>
            <w:proofErr w:type="spellStart"/>
            <w:r w:rsidRPr="00940B45">
              <w:rPr>
                <w:szCs w:val="28"/>
              </w:rPr>
              <w:t>автоматичної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пожежної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сигналізації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обробка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дерев`яних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конструкцій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протипожежною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сумішшю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придбання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засобів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пожежогасіння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обслуговування</w:t>
            </w:r>
            <w:proofErr w:type="spellEnd"/>
            <w:r w:rsidRPr="00940B45">
              <w:rPr>
                <w:szCs w:val="28"/>
              </w:rPr>
              <w:t xml:space="preserve"> та ремонт систем </w:t>
            </w:r>
            <w:proofErr w:type="spellStart"/>
            <w:r w:rsidRPr="00940B45">
              <w:rPr>
                <w:szCs w:val="28"/>
              </w:rPr>
              <w:t>пожежогасіння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встановлення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системи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блискавкозахисту</w:t>
            </w:r>
            <w:proofErr w:type="spellEnd"/>
            <w:r w:rsidRPr="00940B45">
              <w:rPr>
                <w:szCs w:val="28"/>
              </w:rPr>
              <w:t>)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8730,0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5 000,0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1730,0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2000,0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безпечних</w:t>
            </w:r>
            <w:proofErr w:type="spellEnd"/>
            <w:r w:rsidRPr="00940B45">
              <w:rPr>
                <w:szCs w:val="28"/>
              </w:rPr>
              <w:t xml:space="preserve"> умов </w:t>
            </w:r>
            <w:proofErr w:type="spellStart"/>
            <w:r w:rsidRPr="00940B45">
              <w:rPr>
                <w:szCs w:val="28"/>
              </w:rPr>
              <w:t>навчання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виховання</w:t>
            </w:r>
            <w:proofErr w:type="spellEnd"/>
            <w:r w:rsidRPr="00940B45">
              <w:rPr>
                <w:szCs w:val="28"/>
              </w:rPr>
              <w:t xml:space="preserve"> в 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</w:tr>
      <w:tr w:rsidR="00673D66" w:rsidRPr="00940B45" w:rsidTr="00C309D6">
        <w:trPr>
          <w:trHeight w:val="210"/>
        </w:trPr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BD69B4" w:rsidRDefault="00673D66" w:rsidP="00817E5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8730,0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5 000,0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1730,0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2000,0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848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Покращення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матеріально-технічного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фізкульторно-оздоровчої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роботи</w:t>
            </w:r>
            <w:proofErr w:type="spellEnd"/>
            <w:r w:rsidRPr="00940B45">
              <w:rPr>
                <w:szCs w:val="28"/>
              </w:rPr>
              <w:t xml:space="preserve"> в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використання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здоровязбережувальних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технологій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lastRenderedPageBreak/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lastRenderedPageBreak/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1400,0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800,0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</w:t>
            </w:r>
            <w:proofErr w:type="spellStart"/>
            <w:r w:rsidRPr="00940B45">
              <w:rPr>
                <w:szCs w:val="28"/>
              </w:rPr>
              <w:t>фізичного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розвитку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учнівської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молоді</w:t>
            </w:r>
            <w:proofErr w:type="spellEnd"/>
          </w:p>
        </w:tc>
      </w:tr>
      <w:tr w:rsidR="00673D66" w:rsidRPr="00940B45" w:rsidTr="00C309D6">
        <w:trPr>
          <w:trHeight w:val="581"/>
        </w:trPr>
        <w:tc>
          <w:tcPr>
            <w:tcW w:w="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1400,0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800,0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750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Організація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перевезення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які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навчаються</w:t>
            </w:r>
            <w:proofErr w:type="spellEnd"/>
            <w:r w:rsidRPr="00940B45">
              <w:rPr>
                <w:szCs w:val="28"/>
              </w:rPr>
              <w:t xml:space="preserve"> в 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шляхом </w:t>
            </w:r>
            <w:proofErr w:type="spellStart"/>
            <w:r w:rsidRPr="00940B45">
              <w:rPr>
                <w:szCs w:val="28"/>
              </w:rPr>
              <w:t>закупівлі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шкільних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автобусів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</w:t>
            </w:r>
            <w:r w:rsidRPr="00940B45">
              <w:rPr>
                <w:szCs w:val="28"/>
              </w:rPr>
              <w:t xml:space="preserve">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2 000,0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2 000,0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безпечних</w:t>
            </w:r>
            <w:proofErr w:type="spellEnd"/>
            <w:r w:rsidRPr="00940B45">
              <w:rPr>
                <w:szCs w:val="28"/>
              </w:rPr>
              <w:t xml:space="preserve"> умов </w:t>
            </w:r>
            <w:proofErr w:type="spellStart"/>
            <w:r w:rsidRPr="00940B45">
              <w:rPr>
                <w:szCs w:val="28"/>
              </w:rPr>
              <w:t>перевезення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що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навчаються</w:t>
            </w:r>
            <w:proofErr w:type="spellEnd"/>
            <w:r w:rsidRPr="00940B45">
              <w:rPr>
                <w:szCs w:val="28"/>
              </w:rPr>
              <w:t xml:space="preserve"> в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673D66" w:rsidRPr="00940B45" w:rsidTr="00C309D6">
        <w:trPr>
          <w:trHeight w:val="617"/>
        </w:trPr>
        <w:tc>
          <w:tcPr>
            <w:tcW w:w="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</w:t>
            </w:r>
            <w:r w:rsidRPr="00940B45">
              <w:rPr>
                <w:szCs w:val="28"/>
              </w:rPr>
              <w:t xml:space="preserve">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2 000,0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2 000,0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555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Всього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за </w:t>
            </w:r>
            <w:proofErr w:type="spellStart"/>
            <w:r w:rsidRPr="00940B45">
              <w:rPr>
                <w:b/>
                <w:bCs/>
                <w:szCs w:val="28"/>
              </w:rPr>
              <w:t>напрямом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діяльності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Усього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, у </w:t>
            </w:r>
            <w:proofErr w:type="spellStart"/>
            <w:r w:rsidRPr="00940B45">
              <w:rPr>
                <w:b/>
                <w:bCs/>
                <w:szCs w:val="28"/>
              </w:rPr>
              <w:t>т.ч</w:t>
            </w:r>
            <w:proofErr w:type="spellEnd"/>
            <w:r w:rsidRPr="00940B45">
              <w:rPr>
                <w:b/>
                <w:bCs/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BD69B4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39360,0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13 800,0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12960,0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12 600,0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 </w:t>
            </w:r>
          </w:p>
        </w:tc>
      </w:tr>
      <w:tr w:rsidR="00673D66" w:rsidRPr="00940B45" w:rsidTr="00C309D6">
        <w:trPr>
          <w:trHeight w:val="549"/>
        </w:trPr>
        <w:tc>
          <w:tcPr>
            <w:tcW w:w="6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b/>
                <w:bCs/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BD69B4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39360,0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10 800,0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D61EB8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12960,0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9 600,0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437"/>
        </w:trPr>
        <w:tc>
          <w:tcPr>
            <w:tcW w:w="15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40B45">
              <w:rPr>
                <w:b/>
                <w:bCs/>
                <w:szCs w:val="28"/>
              </w:rPr>
              <w:t xml:space="preserve">3. </w:t>
            </w:r>
            <w:proofErr w:type="spellStart"/>
            <w:r w:rsidRPr="00940B45">
              <w:rPr>
                <w:b/>
                <w:bCs/>
                <w:szCs w:val="28"/>
              </w:rPr>
              <w:t>Інформатизація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освітнього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процесу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940B45">
              <w:rPr>
                <w:b/>
                <w:bCs/>
                <w:szCs w:val="28"/>
              </w:rPr>
              <w:t>управлінської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діяльності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 </w:t>
            </w:r>
            <w:proofErr w:type="spellStart"/>
            <w:r w:rsidRPr="00940B45">
              <w:rPr>
                <w:b/>
                <w:bCs/>
                <w:szCs w:val="28"/>
              </w:rPr>
              <w:t>освітньої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 </w:t>
            </w:r>
            <w:proofErr w:type="spellStart"/>
            <w:r w:rsidRPr="00940B45">
              <w:rPr>
                <w:b/>
                <w:bCs/>
                <w:szCs w:val="28"/>
              </w:rPr>
              <w:t>галузі</w:t>
            </w:r>
            <w:proofErr w:type="spellEnd"/>
          </w:p>
        </w:tc>
      </w:tr>
      <w:tr w:rsidR="00673D66" w:rsidRPr="00940B45" w:rsidTr="00C309D6">
        <w:trPr>
          <w:trHeight w:val="807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установ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комп’ютерною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технікою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технологічним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обладнанням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мультимедійною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інтерактивною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технікою</w:t>
            </w:r>
            <w:proofErr w:type="spellEnd"/>
            <w:r w:rsidRPr="00940B45">
              <w:rPr>
                <w:szCs w:val="28"/>
              </w:rPr>
              <w:t xml:space="preserve">; </w:t>
            </w:r>
            <w:proofErr w:type="spellStart"/>
            <w:r w:rsidRPr="00940B45">
              <w:rPr>
                <w:szCs w:val="28"/>
              </w:rPr>
              <w:t>придбання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комплектуючих</w:t>
            </w:r>
            <w:proofErr w:type="spellEnd"/>
            <w:r w:rsidRPr="00940B45">
              <w:rPr>
                <w:szCs w:val="28"/>
              </w:rPr>
              <w:t xml:space="preserve">  (принтер, сканер, </w:t>
            </w:r>
            <w:proofErr w:type="spellStart"/>
            <w:r w:rsidRPr="00940B45">
              <w:rPr>
                <w:szCs w:val="28"/>
              </w:rPr>
              <w:t>копіювальна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техніка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відеокамера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тощо</w:t>
            </w:r>
            <w:proofErr w:type="spellEnd"/>
            <w:r w:rsidRPr="00940B45">
              <w:rPr>
                <w:szCs w:val="28"/>
              </w:rPr>
              <w:t xml:space="preserve">)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11385,0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2 500,0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4885,0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4 000,0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Підвищення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ефективності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освітнього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процесу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впровадження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інформаційно-комунікаційних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технологій</w:t>
            </w:r>
            <w:proofErr w:type="spellEnd"/>
          </w:p>
        </w:tc>
      </w:tr>
      <w:tr w:rsidR="00673D66" w:rsidRPr="00940B45" w:rsidTr="00C309D6">
        <w:trPr>
          <w:trHeight w:val="217"/>
        </w:trPr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</w:t>
            </w:r>
            <w:r w:rsidRPr="00940B45">
              <w:rPr>
                <w:szCs w:val="28"/>
              </w:rPr>
              <w:t xml:space="preserve"> 500,0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2 500,0  </w:t>
            </w:r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4 000,0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888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 3.2.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Придбання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впровадження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ліцензійного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програмного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в закладах та </w:t>
            </w:r>
            <w:proofErr w:type="spellStart"/>
            <w:r w:rsidRPr="00940B45">
              <w:rPr>
                <w:szCs w:val="28"/>
              </w:rPr>
              <w:t>установах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lastRenderedPageBreak/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lastRenderedPageBreak/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1380,0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580,0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Вдосконалення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r w:rsidRPr="00940B45">
              <w:rPr>
                <w:szCs w:val="28"/>
              </w:rPr>
              <w:br/>
            </w:r>
            <w:proofErr w:type="spellStart"/>
            <w:r w:rsidRPr="00940B45">
              <w:rPr>
                <w:szCs w:val="28"/>
              </w:rPr>
              <w:t>роботи</w:t>
            </w:r>
            <w:proofErr w:type="spellEnd"/>
            <w:r w:rsidRPr="00940B45">
              <w:rPr>
                <w:szCs w:val="28"/>
              </w:rPr>
              <w:t xml:space="preserve"> в закладах та </w:t>
            </w:r>
            <w:proofErr w:type="spellStart"/>
            <w:r w:rsidRPr="00940B45">
              <w:rPr>
                <w:szCs w:val="28"/>
              </w:rPr>
              <w:t>установах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з </w:t>
            </w:r>
            <w:proofErr w:type="spellStart"/>
            <w:r w:rsidRPr="00940B45">
              <w:rPr>
                <w:szCs w:val="28"/>
              </w:rPr>
              <w:lastRenderedPageBreak/>
              <w:t>питань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дотримання</w:t>
            </w:r>
            <w:proofErr w:type="spellEnd"/>
            <w:r w:rsidRPr="00940B45">
              <w:rPr>
                <w:szCs w:val="28"/>
              </w:rPr>
              <w:t xml:space="preserve"> норм </w:t>
            </w:r>
            <w:proofErr w:type="spellStart"/>
            <w:r w:rsidRPr="00940B45">
              <w:rPr>
                <w:szCs w:val="28"/>
              </w:rPr>
              <w:t>законодавства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України</w:t>
            </w:r>
            <w:proofErr w:type="spellEnd"/>
            <w:r w:rsidRPr="00940B45">
              <w:rPr>
                <w:szCs w:val="28"/>
              </w:rPr>
              <w:t xml:space="preserve"> у </w:t>
            </w:r>
            <w:proofErr w:type="spellStart"/>
            <w:r w:rsidRPr="00940B45">
              <w:rPr>
                <w:szCs w:val="28"/>
              </w:rPr>
              <w:t>сфері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інтелектуальної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власності</w:t>
            </w:r>
            <w:proofErr w:type="spellEnd"/>
          </w:p>
        </w:tc>
      </w:tr>
      <w:tr w:rsidR="00673D66" w:rsidRPr="00940B45" w:rsidTr="00C309D6">
        <w:trPr>
          <w:trHeight w:val="772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1380,0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580,0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645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3.3.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Підтримка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вебсайтів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установ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</w:t>
            </w:r>
            <w:r w:rsidRPr="00940B45">
              <w:rPr>
                <w:szCs w:val="28"/>
              </w:rPr>
              <w:t xml:space="preserve">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A41EB5" w:rsidRDefault="00673D66" w:rsidP="00817E5E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40B45">
              <w:rPr>
                <w:szCs w:val="28"/>
              </w:rPr>
              <w:t>Підвищення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ефективності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освітнього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процесу</w:t>
            </w:r>
            <w:proofErr w:type="spellEnd"/>
          </w:p>
        </w:tc>
      </w:tr>
      <w:tr w:rsidR="00673D66" w:rsidRPr="00940B45" w:rsidTr="00C309D6">
        <w:trPr>
          <w:trHeight w:val="552"/>
        </w:trPr>
        <w:tc>
          <w:tcPr>
            <w:tcW w:w="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</w:t>
            </w:r>
            <w:r w:rsidRPr="00940B45">
              <w:rPr>
                <w:szCs w:val="28"/>
              </w:rPr>
              <w:t xml:space="preserve">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750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3.4.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інтернетизації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>
              <w:rPr>
                <w:szCs w:val="28"/>
                <w:lang w:val="uk-UA"/>
              </w:rPr>
              <w:t>1</w:t>
            </w:r>
            <w:r w:rsidRPr="00940B45">
              <w:rPr>
                <w:szCs w:val="28"/>
              </w:rPr>
              <w:t xml:space="preserve">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</w:t>
            </w:r>
            <w:r w:rsidRPr="00940B45">
              <w:rPr>
                <w:szCs w:val="28"/>
              </w:rPr>
              <w:t xml:space="preserve">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Підвищення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якості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швидкісного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інтернету</w:t>
            </w:r>
            <w:proofErr w:type="spellEnd"/>
            <w:r w:rsidRPr="00940B45">
              <w:rPr>
                <w:szCs w:val="28"/>
              </w:rPr>
              <w:t xml:space="preserve"> в закладах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</w:tr>
      <w:tr w:rsidR="00673D66" w:rsidRPr="00940B45" w:rsidTr="00C309D6">
        <w:trPr>
          <w:trHeight w:val="363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</w:t>
            </w:r>
            <w:r>
              <w:rPr>
                <w:szCs w:val="28"/>
                <w:lang w:val="uk-UA"/>
              </w:rPr>
              <w:t>1</w:t>
            </w:r>
            <w:r w:rsidRPr="00940B45">
              <w:rPr>
                <w:szCs w:val="28"/>
              </w:rPr>
              <w:t xml:space="preserve">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</w:t>
            </w:r>
            <w:r w:rsidRPr="00940B45">
              <w:rPr>
                <w:szCs w:val="28"/>
              </w:rPr>
              <w:t xml:space="preserve">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433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Всього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за </w:t>
            </w:r>
            <w:proofErr w:type="spellStart"/>
            <w:r w:rsidRPr="00940B45">
              <w:rPr>
                <w:b/>
                <w:bCs/>
                <w:szCs w:val="28"/>
              </w:rPr>
              <w:t>напрямом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діяльності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Усього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, у </w:t>
            </w:r>
            <w:proofErr w:type="spellStart"/>
            <w:r w:rsidRPr="00940B45">
              <w:rPr>
                <w:b/>
                <w:bCs/>
                <w:szCs w:val="28"/>
              </w:rPr>
              <w:t>т.ч</w:t>
            </w:r>
            <w:proofErr w:type="spellEnd"/>
            <w:r w:rsidRPr="00940B45">
              <w:rPr>
                <w:b/>
                <w:bCs/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15265,0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3 700,0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2E7BB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6065,0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5 500,0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433"/>
        </w:trPr>
        <w:tc>
          <w:tcPr>
            <w:tcW w:w="676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b/>
                <w:bCs/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10380,0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3 700,0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2E7BB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5 500,0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433"/>
        </w:trPr>
        <w:tc>
          <w:tcPr>
            <w:tcW w:w="15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40B45">
              <w:rPr>
                <w:b/>
                <w:bCs/>
                <w:szCs w:val="28"/>
              </w:rPr>
              <w:t xml:space="preserve">4. </w:t>
            </w:r>
            <w:proofErr w:type="spellStart"/>
            <w:r w:rsidRPr="00940B45">
              <w:rPr>
                <w:b/>
                <w:bCs/>
                <w:szCs w:val="28"/>
              </w:rPr>
              <w:t>Забезпечення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підтримки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розвитку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інтелектуального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, </w:t>
            </w:r>
            <w:proofErr w:type="spellStart"/>
            <w:r w:rsidRPr="00940B45">
              <w:rPr>
                <w:b/>
                <w:bCs/>
                <w:szCs w:val="28"/>
              </w:rPr>
              <w:t>творчого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спортивного </w:t>
            </w:r>
            <w:proofErr w:type="spellStart"/>
            <w:r w:rsidRPr="00940B45">
              <w:rPr>
                <w:b/>
                <w:bCs/>
                <w:szCs w:val="28"/>
              </w:rPr>
              <w:t>потенціалу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дітей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940B45">
              <w:rPr>
                <w:b/>
                <w:bCs/>
                <w:szCs w:val="28"/>
              </w:rPr>
              <w:t>учнівської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молоді</w:t>
            </w:r>
            <w:proofErr w:type="spellEnd"/>
          </w:p>
        </w:tc>
      </w:tr>
      <w:tr w:rsidR="00673D66" w:rsidRPr="00940B45" w:rsidTr="00C309D6">
        <w:trPr>
          <w:trHeight w:val="1104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Фінансування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видатків</w:t>
            </w:r>
            <w:proofErr w:type="spellEnd"/>
            <w:r w:rsidRPr="00940B45">
              <w:rPr>
                <w:szCs w:val="28"/>
              </w:rPr>
              <w:t xml:space="preserve"> на участь </w:t>
            </w:r>
            <w:proofErr w:type="spellStart"/>
            <w:r w:rsidRPr="00940B45">
              <w:rPr>
                <w:szCs w:val="28"/>
              </w:rPr>
              <w:t>обдарованих</w:t>
            </w:r>
            <w:proofErr w:type="spellEnd"/>
            <w:r w:rsidRPr="00940B45">
              <w:rPr>
                <w:szCs w:val="28"/>
              </w:rPr>
              <w:t xml:space="preserve"> і </w:t>
            </w:r>
            <w:proofErr w:type="spellStart"/>
            <w:r w:rsidRPr="00940B45">
              <w:rPr>
                <w:szCs w:val="28"/>
              </w:rPr>
              <w:t>талановитих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дитячих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колективів</w:t>
            </w:r>
            <w:proofErr w:type="spellEnd"/>
            <w:r w:rsidRPr="00940B45">
              <w:rPr>
                <w:szCs w:val="28"/>
              </w:rPr>
              <w:t xml:space="preserve"> в </w:t>
            </w:r>
            <w:proofErr w:type="spellStart"/>
            <w:r w:rsidRPr="00940B45">
              <w:rPr>
                <w:szCs w:val="28"/>
              </w:rPr>
              <w:t>інтелектуальних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творчих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спортивних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олімпіадах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змаганнях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турнірах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чемпіонатах</w:t>
            </w:r>
            <w:proofErr w:type="spellEnd"/>
            <w:r w:rsidRPr="00940B45">
              <w:rPr>
                <w:szCs w:val="28"/>
              </w:rPr>
              <w:t xml:space="preserve">, конкурсах, фестивалях, </w:t>
            </w:r>
            <w:proofErr w:type="spellStart"/>
            <w:r w:rsidRPr="00940B45">
              <w:rPr>
                <w:szCs w:val="28"/>
              </w:rPr>
              <w:t>які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проводяться</w:t>
            </w:r>
            <w:proofErr w:type="spellEnd"/>
            <w:r w:rsidRPr="00940B45">
              <w:rPr>
                <w:szCs w:val="28"/>
              </w:rPr>
              <w:t xml:space="preserve"> за межами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739,0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139,0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Стимулювання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до </w:t>
            </w:r>
            <w:proofErr w:type="spellStart"/>
            <w:r w:rsidRPr="00940B45">
              <w:rPr>
                <w:szCs w:val="28"/>
              </w:rPr>
              <w:t>участі</w:t>
            </w:r>
            <w:proofErr w:type="spellEnd"/>
            <w:r w:rsidRPr="00940B45">
              <w:rPr>
                <w:szCs w:val="28"/>
              </w:rPr>
              <w:t xml:space="preserve"> в </w:t>
            </w:r>
            <w:proofErr w:type="spellStart"/>
            <w:r w:rsidRPr="00940B45">
              <w:rPr>
                <w:szCs w:val="28"/>
              </w:rPr>
              <w:t>інтелектуальних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спортивних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творчих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змаганнях</w:t>
            </w:r>
            <w:proofErr w:type="spellEnd"/>
            <w:r w:rsidRPr="00940B45">
              <w:rPr>
                <w:szCs w:val="28"/>
              </w:rPr>
              <w:t xml:space="preserve">; </w:t>
            </w:r>
            <w:proofErr w:type="spellStart"/>
            <w:r w:rsidRPr="00940B45">
              <w:rPr>
                <w:szCs w:val="28"/>
              </w:rPr>
              <w:t>підтримка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обдарованих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</w:p>
        </w:tc>
      </w:tr>
      <w:tr w:rsidR="00673D66" w:rsidRPr="00940B45" w:rsidTr="00C309D6">
        <w:trPr>
          <w:trHeight w:val="1498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739,0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139,0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924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4.2.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олімпіад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інтелектуальних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конкурсів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турнірів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із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навчальних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предметів</w:t>
            </w:r>
            <w:proofErr w:type="spellEnd"/>
            <w:r w:rsidRPr="00940B45">
              <w:rPr>
                <w:szCs w:val="28"/>
              </w:rPr>
              <w:t xml:space="preserve"> (</w:t>
            </w:r>
            <w:proofErr w:type="spellStart"/>
            <w:r w:rsidRPr="00940B45">
              <w:rPr>
                <w:szCs w:val="28"/>
              </w:rPr>
              <w:t>Інтернет-олімпіади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турніри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тощо</w:t>
            </w:r>
            <w:proofErr w:type="spellEnd"/>
            <w:r w:rsidRPr="00940B45">
              <w:rPr>
                <w:szCs w:val="28"/>
              </w:rPr>
              <w:t xml:space="preserve">), </w:t>
            </w:r>
            <w:proofErr w:type="spellStart"/>
            <w:r w:rsidRPr="00940B45">
              <w:rPr>
                <w:szCs w:val="28"/>
              </w:rPr>
              <w:t>нагородження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переможців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lastRenderedPageBreak/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lastRenderedPageBreak/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</w:t>
            </w:r>
            <w:proofErr w:type="spellStart"/>
            <w:r w:rsidRPr="00940B45">
              <w:rPr>
                <w:szCs w:val="28"/>
              </w:rPr>
              <w:t>розвитку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інтелектуальних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здібностей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учнівської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молоді</w:t>
            </w:r>
            <w:proofErr w:type="spellEnd"/>
          </w:p>
        </w:tc>
      </w:tr>
      <w:tr w:rsidR="00673D66" w:rsidRPr="00940B45" w:rsidTr="00C309D6">
        <w:trPr>
          <w:trHeight w:val="895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705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4.3.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творчих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конкурсів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фестивалів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івентів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нагородження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переможців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</w:t>
            </w:r>
            <w:proofErr w:type="spellStart"/>
            <w:r w:rsidRPr="00940B45">
              <w:rPr>
                <w:szCs w:val="28"/>
              </w:rPr>
              <w:t>розвитку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творчих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здібностей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молоді</w:t>
            </w:r>
            <w:proofErr w:type="spellEnd"/>
          </w:p>
        </w:tc>
      </w:tr>
      <w:tr w:rsidR="00673D66" w:rsidRPr="00940B45" w:rsidTr="00C309D6">
        <w:trPr>
          <w:trHeight w:val="266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431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4.4.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Організація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навчально-практичних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семінарів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тренінгів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майстер-класів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тощо</w:t>
            </w:r>
            <w:proofErr w:type="spellEnd"/>
            <w:r w:rsidRPr="00940B45">
              <w:rPr>
                <w:szCs w:val="28"/>
              </w:rPr>
              <w:t xml:space="preserve"> для </w:t>
            </w:r>
            <w:proofErr w:type="spellStart"/>
            <w:r w:rsidRPr="00940B45">
              <w:rPr>
                <w:szCs w:val="28"/>
              </w:rPr>
              <w:t>учнів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загальної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середньої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215,0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80,0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135,0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Розвиток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інтелектуальних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творчих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здібностей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учнів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загальної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середньої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673D66" w:rsidRPr="00940B45" w:rsidTr="00C309D6">
        <w:trPr>
          <w:trHeight w:val="431"/>
        </w:trPr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215,0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80,0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135,0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66" w:rsidRDefault="00673D66" w:rsidP="00817E5E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813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4.5.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територіального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віділення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Малої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академії</w:t>
            </w:r>
            <w:proofErr w:type="spellEnd"/>
            <w:r w:rsidRPr="00940B45">
              <w:rPr>
                <w:szCs w:val="28"/>
              </w:rPr>
              <w:t xml:space="preserve"> науки </w:t>
            </w:r>
            <w:proofErr w:type="spellStart"/>
            <w:r w:rsidRPr="00940B45">
              <w:rPr>
                <w:szCs w:val="28"/>
              </w:rPr>
              <w:t>України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250,0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Створення</w:t>
            </w:r>
            <w:proofErr w:type="spellEnd"/>
            <w:r w:rsidRPr="00940B45">
              <w:rPr>
                <w:szCs w:val="28"/>
              </w:rPr>
              <w:t xml:space="preserve"> умов для </w:t>
            </w:r>
            <w:proofErr w:type="spellStart"/>
            <w:r w:rsidRPr="00940B45">
              <w:rPr>
                <w:szCs w:val="28"/>
              </w:rPr>
              <w:t>моніторингу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освітніх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процесів</w:t>
            </w:r>
            <w:proofErr w:type="spellEnd"/>
            <w:r w:rsidRPr="00940B45">
              <w:rPr>
                <w:szCs w:val="28"/>
              </w:rPr>
              <w:t xml:space="preserve"> з метою </w:t>
            </w:r>
            <w:proofErr w:type="spellStart"/>
            <w:r w:rsidRPr="00940B45">
              <w:rPr>
                <w:szCs w:val="28"/>
              </w:rPr>
              <w:t>прийняття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ефективних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управлінських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рішень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673D66" w:rsidRPr="00940B45" w:rsidTr="00C309D6">
        <w:trPr>
          <w:trHeight w:val="434"/>
        </w:trPr>
        <w:tc>
          <w:tcPr>
            <w:tcW w:w="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450,0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250,0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735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4.6.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виплат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стипендій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 </w:t>
            </w:r>
            <w:proofErr w:type="spellStart"/>
            <w:r w:rsidRPr="00940B45">
              <w:rPr>
                <w:szCs w:val="28"/>
              </w:rPr>
              <w:t>учням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вихованцям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Премії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імені</w:t>
            </w:r>
            <w:proofErr w:type="spellEnd"/>
            <w:r w:rsidRPr="00940B45">
              <w:rPr>
                <w:szCs w:val="28"/>
              </w:rPr>
              <w:t xml:space="preserve"> Павла </w:t>
            </w:r>
            <w:proofErr w:type="spellStart"/>
            <w:r w:rsidRPr="00940B45">
              <w:rPr>
                <w:szCs w:val="28"/>
              </w:rPr>
              <w:t>Чубинського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Стимулювання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  <w:r w:rsidRPr="00940B45">
              <w:rPr>
                <w:szCs w:val="28"/>
              </w:rPr>
              <w:t xml:space="preserve"> до </w:t>
            </w:r>
            <w:proofErr w:type="spellStart"/>
            <w:r w:rsidRPr="00940B45">
              <w:rPr>
                <w:szCs w:val="28"/>
              </w:rPr>
              <w:t>участі</w:t>
            </w:r>
            <w:proofErr w:type="spellEnd"/>
            <w:r w:rsidRPr="00940B45">
              <w:rPr>
                <w:szCs w:val="28"/>
              </w:rPr>
              <w:t xml:space="preserve"> в </w:t>
            </w:r>
            <w:proofErr w:type="spellStart"/>
            <w:r w:rsidRPr="00940B45">
              <w:rPr>
                <w:szCs w:val="28"/>
              </w:rPr>
              <w:t>інтелектуальних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спортивних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творчих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змаганнях</w:t>
            </w:r>
            <w:proofErr w:type="spellEnd"/>
            <w:r w:rsidRPr="00940B45">
              <w:rPr>
                <w:szCs w:val="28"/>
              </w:rPr>
              <w:t xml:space="preserve">; </w:t>
            </w:r>
            <w:proofErr w:type="spellStart"/>
            <w:r w:rsidRPr="00940B45">
              <w:rPr>
                <w:szCs w:val="28"/>
              </w:rPr>
              <w:t>підтримка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обдарованих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дітей</w:t>
            </w:r>
            <w:proofErr w:type="spellEnd"/>
          </w:p>
        </w:tc>
      </w:tr>
      <w:tr w:rsidR="00673D66" w:rsidRPr="00940B45" w:rsidTr="00C309D6">
        <w:trPr>
          <w:trHeight w:val="736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533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4.7.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Організація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роботи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учнівського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самоврядування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lastRenderedPageBreak/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lastRenderedPageBreak/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lastRenderedPageBreak/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Формування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активної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lastRenderedPageBreak/>
              <w:t>громадянської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позиції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учнівської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молоді</w:t>
            </w:r>
            <w:proofErr w:type="spellEnd"/>
          </w:p>
        </w:tc>
      </w:tr>
      <w:tr w:rsidR="00673D66" w:rsidRPr="00940B45" w:rsidTr="00C309D6">
        <w:trPr>
          <w:trHeight w:val="404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468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Всього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за </w:t>
            </w:r>
            <w:proofErr w:type="spellStart"/>
            <w:r w:rsidRPr="00940B45">
              <w:rPr>
                <w:b/>
                <w:bCs/>
                <w:szCs w:val="28"/>
              </w:rPr>
              <w:t>напрямом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діяльності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Усього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, у </w:t>
            </w:r>
            <w:proofErr w:type="spellStart"/>
            <w:r w:rsidRPr="00940B45">
              <w:rPr>
                <w:b/>
                <w:bCs/>
                <w:szCs w:val="28"/>
              </w:rPr>
              <w:t>т.ч</w:t>
            </w:r>
            <w:proofErr w:type="spellEnd"/>
            <w:r w:rsidRPr="00940B45">
              <w:rPr>
                <w:b/>
                <w:bCs/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2304,0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920,0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339,0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1 045,0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 </w:t>
            </w:r>
          </w:p>
        </w:tc>
      </w:tr>
      <w:tr w:rsidR="00673D66" w:rsidRPr="00940B45" w:rsidTr="00C309D6">
        <w:trPr>
          <w:trHeight w:val="562"/>
        </w:trPr>
        <w:tc>
          <w:tcPr>
            <w:tcW w:w="6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b/>
                <w:bCs/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2304,0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920,0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339,0</w:t>
            </w:r>
            <w:r w:rsidRPr="00940B45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1 045,0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422"/>
        </w:trPr>
        <w:tc>
          <w:tcPr>
            <w:tcW w:w="15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3D66" w:rsidRPr="00A30637" w:rsidRDefault="00673D66" w:rsidP="00817E5E">
            <w:pPr>
              <w:jc w:val="center"/>
              <w:rPr>
                <w:b/>
                <w:bCs/>
                <w:szCs w:val="28"/>
              </w:rPr>
            </w:pPr>
            <w:r w:rsidRPr="00940B45">
              <w:rPr>
                <w:b/>
                <w:bCs/>
                <w:szCs w:val="28"/>
              </w:rPr>
              <w:t xml:space="preserve">5. </w:t>
            </w:r>
            <w:proofErr w:type="spellStart"/>
            <w:r w:rsidRPr="00940B45">
              <w:rPr>
                <w:b/>
                <w:bCs/>
                <w:szCs w:val="28"/>
              </w:rPr>
              <w:t>Розвиток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творчого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потенціалу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940B45">
              <w:rPr>
                <w:b/>
                <w:bCs/>
                <w:szCs w:val="28"/>
              </w:rPr>
              <w:t>підвищення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престижності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праці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працівників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галузі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"</w:t>
            </w:r>
            <w:proofErr w:type="spellStart"/>
            <w:r w:rsidRPr="00940B45">
              <w:rPr>
                <w:b/>
                <w:bCs/>
                <w:szCs w:val="28"/>
              </w:rPr>
              <w:t>Освіта</w:t>
            </w:r>
            <w:proofErr w:type="spellEnd"/>
            <w:r w:rsidRPr="00940B45">
              <w:rPr>
                <w:b/>
                <w:bCs/>
                <w:szCs w:val="28"/>
              </w:rPr>
              <w:t>"</w:t>
            </w:r>
          </w:p>
        </w:tc>
      </w:tr>
      <w:tr w:rsidR="00673D66" w:rsidRPr="00940B45" w:rsidTr="00C309D6">
        <w:trPr>
          <w:trHeight w:val="1279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Організація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семінарів</w:t>
            </w:r>
            <w:proofErr w:type="spellEnd"/>
            <w:r w:rsidRPr="00940B45">
              <w:rPr>
                <w:szCs w:val="28"/>
              </w:rPr>
              <w:t xml:space="preserve"> (</w:t>
            </w:r>
            <w:proofErr w:type="spellStart"/>
            <w:r w:rsidRPr="00940B45">
              <w:rPr>
                <w:szCs w:val="28"/>
              </w:rPr>
              <w:t>майстер-класів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тощо</w:t>
            </w:r>
            <w:proofErr w:type="spellEnd"/>
            <w:r w:rsidRPr="00940B45">
              <w:rPr>
                <w:szCs w:val="28"/>
              </w:rPr>
              <w:t xml:space="preserve">)  </w:t>
            </w:r>
            <w:proofErr w:type="spellStart"/>
            <w:r w:rsidRPr="00940B45">
              <w:rPr>
                <w:szCs w:val="28"/>
              </w:rPr>
              <w:t>із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залученням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відповідних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фахівців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участі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працівників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освітньої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галузі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міста</w:t>
            </w:r>
            <w:proofErr w:type="spellEnd"/>
            <w:r w:rsidRPr="00940B45">
              <w:rPr>
                <w:szCs w:val="28"/>
              </w:rPr>
              <w:t xml:space="preserve"> у </w:t>
            </w:r>
            <w:proofErr w:type="spellStart"/>
            <w:r w:rsidRPr="00940B45">
              <w:rPr>
                <w:szCs w:val="28"/>
              </w:rPr>
              <w:t>виїзних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науково-методичних</w:t>
            </w:r>
            <w:proofErr w:type="spellEnd"/>
            <w:r w:rsidRPr="00940B45">
              <w:rPr>
                <w:szCs w:val="28"/>
              </w:rPr>
              <w:t xml:space="preserve"> заходах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295,0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120,0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175,0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Ознайомлення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педагогів</w:t>
            </w:r>
            <w:proofErr w:type="spellEnd"/>
            <w:r w:rsidRPr="00940B45">
              <w:rPr>
                <w:szCs w:val="28"/>
              </w:rPr>
              <w:t xml:space="preserve"> з </w:t>
            </w:r>
            <w:proofErr w:type="spellStart"/>
            <w:r w:rsidRPr="00940B45">
              <w:rPr>
                <w:szCs w:val="28"/>
              </w:rPr>
              <w:t>інноваційними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технологіями</w:t>
            </w:r>
            <w:proofErr w:type="spellEnd"/>
            <w:r w:rsidRPr="00940B45">
              <w:rPr>
                <w:szCs w:val="28"/>
              </w:rPr>
              <w:t xml:space="preserve"> для широкого </w:t>
            </w:r>
            <w:proofErr w:type="spellStart"/>
            <w:r w:rsidRPr="00940B45">
              <w:rPr>
                <w:szCs w:val="28"/>
              </w:rPr>
              <w:t>їх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впровадження</w:t>
            </w:r>
            <w:proofErr w:type="spellEnd"/>
            <w:r w:rsidRPr="00940B45">
              <w:rPr>
                <w:szCs w:val="28"/>
              </w:rPr>
              <w:t xml:space="preserve"> в </w:t>
            </w:r>
            <w:proofErr w:type="spellStart"/>
            <w:r w:rsidRPr="00940B45">
              <w:rPr>
                <w:szCs w:val="28"/>
              </w:rPr>
              <w:t>педагогічну</w:t>
            </w:r>
            <w:proofErr w:type="spellEnd"/>
            <w:r w:rsidRPr="00940B45">
              <w:rPr>
                <w:szCs w:val="28"/>
              </w:rPr>
              <w:t xml:space="preserve"> практику</w:t>
            </w:r>
          </w:p>
        </w:tc>
      </w:tr>
      <w:tr w:rsidR="00673D66" w:rsidRPr="00940B45" w:rsidTr="00C309D6">
        <w:trPr>
          <w:trHeight w:val="764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295,0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120,0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175,0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627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Видання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інформаційно-методичних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статистичних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матеріалів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25,0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25,0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Інформаційно-методичне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освітнього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процесу</w:t>
            </w:r>
            <w:proofErr w:type="spellEnd"/>
          </w:p>
        </w:tc>
      </w:tr>
      <w:tr w:rsidR="00673D66" w:rsidRPr="00940B45" w:rsidTr="00C309D6">
        <w:trPr>
          <w:trHeight w:val="468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60,0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25,0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25,0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757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етапів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конкурсів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педагогічної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майстерності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матеріальне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заохочення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переможців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Default="00673D66" w:rsidP="00817E5E">
            <w:pPr>
              <w:jc w:val="center"/>
              <w:rPr>
                <w:szCs w:val="28"/>
                <w:lang w:val="uk-UA"/>
              </w:rPr>
            </w:pPr>
            <w:proofErr w:type="spellStart"/>
            <w:proofErr w:type="gramStart"/>
            <w:r w:rsidRPr="00940B45">
              <w:rPr>
                <w:szCs w:val="28"/>
              </w:rPr>
              <w:t>Стимулювання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вчителів</w:t>
            </w:r>
            <w:proofErr w:type="spellEnd"/>
            <w:proofErr w:type="gramEnd"/>
            <w:r w:rsidRPr="00940B45">
              <w:rPr>
                <w:szCs w:val="28"/>
              </w:rPr>
              <w:t xml:space="preserve"> до </w:t>
            </w:r>
            <w:proofErr w:type="spellStart"/>
            <w:r w:rsidRPr="00940B45">
              <w:rPr>
                <w:szCs w:val="28"/>
              </w:rPr>
              <w:t>підвищення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професійного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рівня</w:t>
            </w:r>
            <w:proofErr w:type="spellEnd"/>
          </w:p>
          <w:p w:rsidR="00673D66" w:rsidRPr="00465719" w:rsidRDefault="00673D66" w:rsidP="00817E5E">
            <w:pPr>
              <w:jc w:val="center"/>
              <w:rPr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414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564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участі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педагогів</w:t>
            </w:r>
            <w:proofErr w:type="spellEnd"/>
            <w:r w:rsidRPr="00940B45">
              <w:rPr>
                <w:szCs w:val="28"/>
              </w:rPr>
              <w:t xml:space="preserve"> - </w:t>
            </w:r>
            <w:proofErr w:type="spellStart"/>
            <w:r w:rsidRPr="00940B45">
              <w:rPr>
                <w:szCs w:val="28"/>
              </w:rPr>
              <w:t>переможців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конкурсів</w:t>
            </w:r>
            <w:proofErr w:type="spellEnd"/>
            <w:r w:rsidRPr="00940B45">
              <w:rPr>
                <w:szCs w:val="28"/>
              </w:rPr>
              <w:t xml:space="preserve">,                          у конкурсах </w:t>
            </w:r>
            <w:proofErr w:type="spellStart"/>
            <w:r w:rsidRPr="00940B45">
              <w:rPr>
                <w:szCs w:val="28"/>
              </w:rPr>
              <w:t>вищого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рівня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115,</w:t>
            </w:r>
            <w:r w:rsidRPr="00940B45">
              <w:rPr>
                <w:szCs w:val="28"/>
              </w:rPr>
              <w:t xml:space="preserve">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45,0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70,0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Стимулювання</w:t>
            </w:r>
            <w:proofErr w:type="spellEnd"/>
            <w:r w:rsidRPr="00940B45">
              <w:rPr>
                <w:szCs w:val="28"/>
              </w:rPr>
              <w:t xml:space="preserve">  </w:t>
            </w:r>
            <w:proofErr w:type="spellStart"/>
            <w:r w:rsidRPr="00940B45">
              <w:rPr>
                <w:szCs w:val="28"/>
              </w:rPr>
              <w:t>вчителів</w:t>
            </w:r>
            <w:proofErr w:type="spellEnd"/>
            <w:r w:rsidRPr="00940B45">
              <w:rPr>
                <w:szCs w:val="28"/>
              </w:rPr>
              <w:t xml:space="preserve"> до </w:t>
            </w:r>
            <w:proofErr w:type="spellStart"/>
            <w:r w:rsidRPr="00940B45">
              <w:rPr>
                <w:szCs w:val="28"/>
              </w:rPr>
              <w:t>підвищення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професійного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рівня</w:t>
            </w:r>
            <w:proofErr w:type="spellEnd"/>
          </w:p>
        </w:tc>
      </w:tr>
      <w:tr w:rsidR="00673D66" w:rsidRPr="00940B45" w:rsidTr="00C309D6">
        <w:trPr>
          <w:trHeight w:val="558"/>
        </w:trPr>
        <w:tc>
          <w:tcPr>
            <w:tcW w:w="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115,0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45,0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70,0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551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lastRenderedPageBreak/>
              <w:t>5.5.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заохочувальних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виплат</w:t>
            </w:r>
            <w:proofErr w:type="spellEnd"/>
            <w:r w:rsidRPr="00940B45">
              <w:rPr>
                <w:szCs w:val="28"/>
              </w:rPr>
              <w:t xml:space="preserve"> педагогам, </w:t>
            </w:r>
            <w:proofErr w:type="spellStart"/>
            <w:r w:rsidRPr="00940B45">
              <w:rPr>
                <w:szCs w:val="28"/>
              </w:rPr>
              <w:t>які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досягли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значних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успіхів</w:t>
            </w:r>
            <w:proofErr w:type="spellEnd"/>
            <w:r w:rsidRPr="00940B45">
              <w:rPr>
                <w:szCs w:val="28"/>
              </w:rPr>
              <w:t xml:space="preserve"> у </w:t>
            </w:r>
            <w:proofErr w:type="spellStart"/>
            <w:r w:rsidRPr="00940B45">
              <w:rPr>
                <w:szCs w:val="28"/>
              </w:rPr>
              <w:t>роботі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674,0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204,0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245,0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Стимулювання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педагогічних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працівників</w:t>
            </w:r>
            <w:proofErr w:type="spellEnd"/>
            <w:r w:rsidRPr="00940B45">
              <w:rPr>
                <w:szCs w:val="28"/>
              </w:rPr>
              <w:t xml:space="preserve">                      </w:t>
            </w:r>
          </w:p>
        </w:tc>
      </w:tr>
      <w:tr w:rsidR="00673D66" w:rsidRPr="00940B45" w:rsidTr="00C309D6">
        <w:trPr>
          <w:trHeight w:val="971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674,0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204,0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245,0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1740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5.6.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Підвищення</w:t>
            </w:r>
            <w:proofErr w:type="spellEnd"/>
            <w:r w:rsidRPr="00940B45">
              <w:rPr>
                <w:szCs w:val="28"/>
              </w:rPr>
              <w:t xml:space="preserve"> престижу </w:t>
            </w:r>
            <w:proofErr w:type="spellStart"/>
            <w:r w:rsidRPr="00940B45">
              <w:rPr>
                <w:szCs w:val="28"/>
              </w:rPr>
              <w:t>праці</w:t>
            </w:r>
            <w:proofErr w:type="spellEnd"/>
            <w:r w:rsidRPr="00940B45">
              <w:rPr>
                <w:szCs w:val="28"/>
              </w:rPr>
              <w:t xml:space="preserve"> шляхом </w:t>
            </w:r>
            <w:proofErr w:type="spellStart"/>
            <w:r w:rsidRPr="00940B45">
              <w:rPr>
                <w:szCs w:val="28"/>
              </w:rPr>
              <w:t>зростання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заробітної</w:t>
            </w:r>
            <w:proofErr w:type="spellEnd"/>
            <w:r w:rsidRPr="00940B45">
              <w:rPr>
                <w:szCs w:val="28"/>
              </w:rPr>
              <w:t xml:space="preserve"> плати для </w:t>
            </w:r>
            <w:proofErr w:type="spellStart"/>
            <w:r w:rsidRPr="00940B45">
              <w:rPr>
                <w:szCs w:val="28"/>
              </w:rPr>
              <w:t>працівників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освітньої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галузі</w:t>
            </w:r>
            <w:proofErr w:type="spellEnd"/>
            <w:r w:rsidRPr="00940B45">
              <w:rPr>
                <w:szCs w:val="28"/>
              </w:rPr>
              <w:t xml:space="preserve"> через </w:t>
            </w:r>
            <w:proofErr w:type="spellStart"/>
            <w:r w:rsidRPr="00940B45">
              <w:rPr>
                <w:szCs w:val="28"/>
              </w:rPr>
              <w:t>застосування</w:t>
            </w:r>
            <w:proofErr w:type="spellEnd"/>
            <w:r w:rsidRPr="00940B45">
              <w:rPr>
                <w:szCs w:val="28"/>
              </w:rPr>
              <w:t xml:space="preserve"> надбавок та </w:t>
            </w:r>
            <w:proofErr w:type="spellStart"/>
            <w:r w:rsidRPr="00940B45">
              <w:rPr>
                <w:szCs w:val="28"/>
              </w:rPr>
              <w:t>їх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соціальне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,, </w:t>
            </w:r>
            <w:proofErr w:type="spellStart"/>
            <w:r w:rsidRPr="00940B45">
              <w:rPr>
                <w:szCs w:val="28"/>
              </w:rPr>
              <w:t>компенсація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педагогічним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працівникам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вартості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проїзду</w:t>
            </w:r>
            <w:proofErr w:type="spellEnd"/>
            <w:r w:rsidRPr="00940B45">
              <w:rPr>
                <w:szCs w:val="28"/>
              </w:rPr>
              <w:t xml:space="preserve"> на </w:t>
            </w:r>
            <w:proofErr w:type="spellStart"/>
            <w:r w:rsidRPr="00940B45">
              <w:rPr>
                <w:szCs w:val="28"/>
              </w:rPr>
              <w:t>міжміському</w:t>
            </w:r>
            <w:proofErr w:type="spellEnd"/>
            <w:r w:rsidRPr="00940B45">
              <w:rPr>
                <w:szCs w:val="28"/>
              </w:rPr>
              <w:t xml:space="preserve"> і </w:t>
            </w:r>
            <w:proofErr w:type="spellStart"/>
            <w:r w:rsidRPr="00940B45">
              <w:rPr>
                <w:szCs w:val="28"/>
              </w:rPr>
              <w:t>приміському</w:t>
            </w:r>
            <w:proofErr w:type="spellEnd"/>
            <w:r w:rsidRPr="00940B45">
              <w:rPr>
                <w:szCs w:val="28"/>
              </w:rPr>
              <w:t xml:space="preserve"> маршрутах на </w:t>
            </w:r>
            <w:proofErr w:type="spellStart"/>
            <w:r w:rsidRPr="00940B45">
              <w:rPr>
                <w:szCs w:val="28"/>
              </w:rPr>
              <w:t>громадському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транспорті</w:t>
            </w:r>
            <w:proofErr w:type="spellEnd"/>
            <w:r w:rsidRPr="00940B45">
              <w:rPr>
                <w:szCs w:val="28"/>
              </w:rPr>
              <w:t xml:space="preserve"> на </w:t>
            </w:r>
            <w:proofErr w:type="spellStart"/>
            <w:r w:rsidRPr="00940B45">
              <w:rPr>
                <w:szCs w:val="28"/>
              </w:rPr>
              <w:t>підставі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проїздних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квитків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149234,0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48 040,0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48200,0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52 994,0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соціальної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підтримки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педагогічних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працівників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  <w:r w:rsidRPr="00940B45">
              <w:rPr>
                <w:szCs w:val="28"/>
              </w:rPr>
              <w:t xml:space="preserve">, </w:t>
            </w:r>
            <w:proofErr w:type="spellStart"/>
            <w:r w:rsidRPr="00940B45">
              <w:rPr>
                <w:szCs w:val="28"/>
              </w:rPr>
              <w:t>окремих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категорій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працівників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установ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673D66" w:rsidRPr="00940B45" w:rsidTr="00C309D6">
        <w:trPr>
          <w:trHeight w:val="1693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149234,0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48 040,0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48200,0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52 994,0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555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5.7.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атестації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робочих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місць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65719" w:rsidRDefault="00673D66" w:rsidP="00817E5E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реалізації</w:t>
            </w:r>
            <w:proofErr w:type="spellEnd"/>
            <w:r w:rsidRPr="00940B45">
              <w:rPr>
                <w:szCs w:val="28"/>
              </w:rPr>
              <w:t xml:space="preserve"> прав </w:t>
            </w:r>
            <w:proofErr w:type="spellStart"/>
            <w:r w:rsidRPr="00940B45">
              <w:rPr>
                <w:szCs w:val="28"/>
              </w:rPr>
              <w:t>працівників</w:t>
            </w:r>
            <w:proofErr w:type="spellEnd"/>
            <w:r w:rsidRPr="00940B45">
              <w:rPr>
                <w:szCs w:val="28"/>
              </w:rPr>
              <w:t xml:space="preserve"> на </w:t>
            </w:r>
            <w:proofErr w:type="spellStart"/>
            <w:r w:rsidRPr="00940B45">
              <w:rPr>
                <w:szCs w:val="28"/>
              </w:rPr>
              <w:t>здорові</w:t>
            </w:r>
            <w:proofErr w:type="spellEnd"/>
            <w:r w:rsidRPr="00940B45">
              <w:rPr>
                <w:szCs w:val="28"/>
              </w:rPr>
              <w:t xml:space="preserve"> й </w:t>
            </w:r>
            <w:proofErr w:type="spellStart"/>
            <w:r w:rsidRPr="00940B45">
              <w:rPr>
                <w:szCs w:val="28"/>
              </w:rPr>
              <w:t>безпечні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умови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</w:t>
            </w:r>
            <w:proofErr w:type="spellEnd"/>
          </w:p>
        </w:tc>
      </w:tr>
      <w:tr w:rsidR="00673D66" w:rsidRPr="00940B45" w:rsidTr="00C309D6">
        <w:trPr>
          <w:trHeight w:val="410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140,0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60,0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1009"/>
        </w:trPr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проведення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обовязкових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медичних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оглядів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працівників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2 680,0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880,0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Default="00673D66" w:rsidP="00817E5E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виконання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заходів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щодо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запобігання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виникненню</w:t>
            </w:r>
            <w:proofErr w:type="spellEnd"/>
            <w:r w:rsidRPr="00940B45">
              <w:rPr>
                <w:szCs w:val="28"/>
              </w:rPr>
              <w:t xml:space="preserve"> і </w:t>
            </w:r>
            <w:proofErr w:type="spellStart"/>
            <w:r w:rsidRPr="00940B45">
              <w:rPr>
                <w:szCs w:val="28"/>
              </w:rPr>
              <w:t>поширенню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інфекційних</w:t>
            </w:r>
            <w:proofErr w:type="spellEnd"/>
            <w:r w:rsidRPr="00940B45">
              <w:rPr>
                <w:szCs w:val="28"/>
              </w:rPr>
              <w:t xml:space="preserve"> хвороб</w:t>
            </w:r>
          </w:p>
          <w:p w:rsidR="00673D66" w:rsidRDefault="00673D66" w:rsidP="00817E5E">
            <w:pPr>
              <w:jc w:val="center"/>
              <w:rPr>
                <w:szCs w:val="28"/>
                <w:lang w:val="uk-UA"/>
              </w:rPr>
            </w:pPr>
          </w:p>
          <w:p w:rsidR="00673D66" w:rsidRDefault="00673D66" w:rsidP="00817E5E">
            <w:pPr>
              <w:jc w:val="center"/>
              <w:rPr>
                <w:szCs w:val="28"/>
                <w:lang w:val="uk-UA"/>
              </w:rPr>
            </w:pPr>
          </w:p>
          <w:p w:rsidR="00673D66" w:rsidRPr="004C1715" w:rsidRDefault="00673D66" w:rsidP="00817E5E">
            <w:pPr>
              <w:jc w:val="center"/>
              <w:rPr>
                <w:szCs w:val="28"/>
                <w:lang w:val="uk-UA"/>
              </w:rPr>
            </w:pPr>
          </w:p>
        </w:tc>
      </w:tr>
      <w:tr w:rsidR="00673D66" w:rsidRPr="00940B45" w:rsidTr="00C309D6">
        <w:trPr>
          <w:trHeight w:val="573"/>
        </w:trPr>
        <w:tc>
          <w:tcPr>
            <w:tcW w:w="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2 680,0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880,0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900,0 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565"/>
        </w:trPr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5.9.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Підвищення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кваліфікації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педагогічними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працівниками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закладів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2021-2023 роки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управління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освіти</w:t>
            </w:r>
            <w:proofErr w:type="spellEnd"/>
            <w:r w:rsidRPr="00940B45">
              <w:rPr>
                <w:szCs w:val="28"/>
              </w:rPr>
              <w:t xml:space="preserve"> та науки </w:t>
            </w:r>
            <w:proofErr w:type="spellStart"/>
            <w:r w:rsidRPr="00940B45">
              <w:rPr>
                <w:szCs w:val="28"/>
              </w:rPr>
              <w:t>Бориспільської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міської</w:t>
            </w:r>
            <w:proofErr w:type="spellEnd"/>
            <w:r w:rsidRPr="00940B45">
              <w:rPr>
                <w:szCs w:val="28"/>
              </w:rPr>
              <w:t xml:space="preserve"> ради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, у </w:t>
            </w:r>
            <w:proofErr w:type="spellStart"/>
            <w:r w:rsidRPr="00940B45">
              <w:rPr>
                <w:szCs w:val="28"/>
              </w:rPr>
              <w:t>т.ч</w:t>
            </w:r>
            <w:proofErr w:type="spellEnd"/>
            <w:r w:rsidRPr="00940B45">
              <w:rPr>
                <w:szCs w:val="28"/>
              </w:rPr>
              <w:t>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870,0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120,0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proofErr w:type="spellStart"/>
            <w:r w:rsidRPr="00940B45">
              <w:rPr>
                <w:szCs w:val="28"/>
              </w:rPr>
              <w:t>Забезпечення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вдосконалення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педагогічної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майстерності</w:t>
            </w:r>
            <w:proofErr w:type="spellEnd"/>
            <w:r w:rsidRPr="00940B45">
              <w:rPr>
                <w:szCs w:val="28"/>
              </w:rPr>
              <w:t xml:space="preserve"> та </w:t>
            </w:r>
            <w:proofErr w:type="spellStart"/>
            <w:r w:rsidRPr="00940B45">
              <w:rPr>
                <w:szCs w:val="28"/>
              </w:rPr>
              <w:t>професійного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зростання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впродовж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усього</w:t>
            </w:r>
            <w:proofErr w:type="spellEnd"/>
            <w:r w:rsidRPr="00940B45">
              <w:rPr>
                <w:szCs w:val="28"/>
              </w:rPr>
              <w:t xml:space="preserve"> </w:t>
            </w:r>
            <w:proofErr w:type="spellStart"/>
            <w:r w:rsidRPr="00940B45">
              <w:rPr>
                <w:szCs w:val="28"/>
              </w:rPr>
              <w:t>життяти</w:t>
            </w:r>
            <w:proofErr w:type="spellEnd"/>
            <w:r w:rsidRPr="00940B45">
              <w:rPr>
                <w:szCs w:val="28"/>
              </w:rPr>
              <w:t xml:space="preserve"> </w:t>
            </w:r>
          </w:p>
        </w:tc>
      </w:tr>
      <w:tr w:rsidR="00673D66" w:rsidRPr="00940B45" w:rsidTr="00C309D6">
        <w:trPr>
          <w:trHeight w:val="1635"/>
        </w:trPr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бюджет                       </w:t>
            </w:r>
            <w:proofErr w:type="spellStart"/>
            <w:r w:rsidRPr="00940B45">
              <w:rPr>
                <w:szCs w:val="28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870,0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350,0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120,0</w:t>
            </w:r>
            <w:r w:rsidRPr="00940B45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 xml:space="preserve">400,0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488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Всього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за </w:t>
            </w:r>
            <w:proofErr w:type="spellStart"/>
            <w:r w:rsidRPr="00940B45">
              <w:rPr>
                <w:b/>
                <w:bCs/>
                <w:szCs w:val="28"/>
              </w:rPr>
              <w:t>напрямом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</w:t>
            </w:r>
            <w:proofErr w:type="spellStart"/>
            <w:r w:rsidRPr="00940B45">
              <w:rPr>
                <w:b/>
                <w:bCs/>
                <w:szCs w:val="28"/>
              </w:rPr>
              <w:t>діяльності</w:t>
            </w:r>
            <w:proofErr w:type="spell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D5CD9">
              <w:rPr>
                <w:b/>
                <w:bCs/>
                <w:sz w:val="23"/>
                <w:szCs w:val="23"/>
              </w:rPr>
              <w:t>Усього</w:t>
            </w:r>
            <w:proofErr w:type="spellEnd"/>
            <w:r w:rsidRPr="004D5CD9">
              <w:rPr>
                <w:b/>
                <w:bCs/>
                <w:sz w:val="23"/>
                <w:szCs w:val="23"/>
              </w:rPr>
              <w:t xml:space="preserve">, у </w:t>
            </w:r>
            <w:proofErr w:type="spellStart"/>
            <w:r w:rsidRPr="004D5CD9">
              <w:rPr>
                <w:b/>
                <w:bCs/>
                <w:sz w:val="23"/>
                <w:szCs w:val="23"/>
              </w:rPr>
              <w:t>т.ч</w:t>
            </w:r>
            <w:proofErr w:type="spellEnd"/>
            <w:r w:rsidRPr="004D5CD9">
              <w:rPr>
                <w:b/>
                <w:bCs/>
                <w:sz w:val="23"/>
                <w:szCs w:val="23"/>
              </w:rPr>
              <w:t>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154168,0</w:t>
            </w: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 w:rsidRPr="004D5CD9">
              <w:rPr>
                <w:b/>
                <w:bCs/>
                <w:sz w:val="23"/>
                <w:szCs w:val="23"/>
              </w:rPr>
              <w:t xml:space="preserve">49 744,0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49505,0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 w:rsidRPr="004D5CD9">
              <w:rPr>
                <w:b/>
                <w:bCs/>
                <w:sz w:val="23"/>
                <w:szCs w:val="23"/>
              </w:rPr>
              <w:t xml:space="preserve">54 919,0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 </w:t>
            </w:r>
          </w:p>
        </w:tc>
      </w:tr>
      <w:tr w:rsidR="00673D66" w:rsidRPr="00940B45" w:rsidTr="00C309D6">
        <w:trPr>
          <w:trHeight w:val="538"/>
        </w:trPr>
        <w:tc>
          <w:tcPr>
            <w:tcW w:w="6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 w:rsidRPr="004D5CD9">
              <w:rPr>
                <w:b/>
                <w:bCs/>
                <w:sz w:val="23"/>
                <w:szCs w:val="23"/>
              </w:rPr>
              <w:t xml:space="preserve">бюджет                       </w:t>
            </w:r>
            <w:proofErr w:type="spellStart"/>
            <w:r w:rsidRPr="004D5CD9">
              <w:rPr>
                <w:b/>
                <w:bCs/>
                <w:sz w:val="23"/>
                <w:szCs w:val="23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154168,0</w:t>
            </w: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 w:rsidRPr="004D5CD9">
              <w:rPr>
                <w:b/>
                <w:bCs/>
                <w:sz w:val="23"/>
                <w:szCs w:val="23"/>
              </w:rPr>
              <w:t xml:space="preserve">49 744,0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49505,0</w:t>
            </w: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 w:rsidRPr="004D5CD9">
              <w:rPr>
                <w:b/>
                <w:bCs/>
                <w:sz w:val="23"/>
                <w:szCs w:val="23"/>
              </w:rPr>
              <w:t xml:space="preserve">54 919,0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  <w:tr w:rsidR="00673D66" w:rsidRPr="00940B45" w:rsidTr="00C309D6">
        <w:trPr>
          <w:trHeight w:val="546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40B45">
              <w:rPr>
                <w:b/>
                <w:bCs/>
                <w:szCs w:val="28"/>
              </w:rPr>
              <w:t>Всього</w:t>
            </w:r>
            <w:proofErr w:type="spellEnd"/>
            <w:r w:rsidRPr="00940B45">
              <w:rPr>
                <w:b/>
                <w:bCs/>
                <w:szCs w:val="28"/>
              </w:rPr>
              <w:t xml:space="preserve"> за </w:t>
            </w:r>
            <w:proofErr w:type="spellStart"/>
            <w:r w:rsidRPr="00940B45">
              <w:rPr>
                <w:b/>
                <w:bCs/>
                <w:szCs w:val="28"/>
              </w:rPr>
              <w:t>Програмою</w:t>
            </w:r>
            <w:proofErr w:type="spell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D5CD9">
              <w:rPr>
                <w:b/>
                <w:bCs/>
                <w:sz w:val="23"/>
                <w:szCs w:val="23"/>
              </w:rPr>
              <w:t>Усього</w:t>
            </w:r>
            <w:proofErr w:type="spellEnd"/>
            <w:r w:rsidRPr="004D5CD9">
              <w:rPr>
                <w:b/>
                <w:bCs/>
                <w:sz w:val="23"/>
                <w:szCs w:val="23"/>
              </w:rPr>
              <w:t xml:space="preserve">, у </w:t>
            </w:r>
            <w:proofErr w:type="spellStart"/>
            <w:r w:rsidRPr="004D5CD9">
              <w:rPr>
                <w:b/>
                <w:bCs/>
                <w:sz w:val="23"/>
                <w:szCs w:val="23"/>
              </w:rPr>
              <w:t>т.ч</w:t>
            </w:r>
            <w:proofErr w:type="spellEnd"/>
            <w:r w:rsidRPr="004D5CD9">
              <w:rPr>
                <w:b/>
                <w:bCs/>
                <w:sz w:val="23"/>
                <w:szCs w:val="23"/>
              </w:rPr>
              <w:t>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786705,0</w:t>
            </w: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rPr>
                <w:b/>
                <w:bCs/>
                <w:sz w:val="23"/>
                <w:szCs w:val="23"/>
              </w:rPr>
            </w:pPr>
            <w:r w:rsidRPr="004D5CD9">
              <w:rPr>
                <w:b/>
                <w:bCs/>
                <w:sz w:val="23"/>
                <w:szCs w:val="23"/>
              </w:rPr>
              <w:t>30</w:t>
            </w:r>
            <w:r w:rsidRPr="004D5CD9">
              <w:rPr>
                <w:b/>
                <w:bCs/>
                <w:sz w:val="23"/>
                <w:szCs w:val="23"/>
                <w:lang w:val="uk-UA"/>
              </w:rPr>
              <w:t>7982</w:t>
            </w:r>
            <w:r w:rsidRPr="004D5CD9">
              <w:rPr>
                <w:b/>
                <w:bCs/>
                <w:sz w:val="23"/>
                <w:szCs w:val="23"/>
              </w:rPr>
              <w:t xml:space="preserve">,0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BA77B0" w:rsidRDefault="00673D66" w:rsidP="00817E5E">
            <w:pPr>
              <w:rPr>
                <w:b/>
                <w:bCs/>
                <w:sz w:val="23"/>
                <w:szCs w:val="23"/>
                <w:lang w:val="uk-UA"/>
              </w:rPr>
            </w:pP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  <w:r>
              <w:rPr>
                <w:b/>
                <w:bCs/>
                <w:sz w:val="23"/>
                <w:szCs w:val="23"/>
                <w:lang w:val="uk-UA"/>
              </w:rPr>
              <w:t>208874,0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269849,0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940B45" w:rsidRDefault="00673D66" w:rsidP="00817E5E">
            <w:pPr>
              <w:jc w:val="center"/>
              <w:rPr>
                <w:szCs w:val="28"/>
              </w:rPr>
            </w:pPr>
            <w:r w:rsidRPr="00940B45">
              <w:rPr>
                <w:szCs w:val="28"/>
              </w:rPr>
              <w:t> </w:t>
            </w:r>
          </w:p>
        </w:tc>
      </w:tr>
      <w:tr w:rsidR="00673D66" w:rsidRPr="00940B45" w:rsidTr="00C309D6">
        <w:trPr>
          <w:trHeight w:val="568"/>
        </w:trPr>
        <w:tc>
          <w:tcPr>
            <w:tcW w:w="6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D66" w:rsidRPr="00940B45" w:rsidRDefault="00673D66" w:rsidP="00817E5E">
            <w:pPr>
              <w:rPr>
                <w:b/>
                <w:bCs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 w:rsidRPr="004D5CD9">
              <w:rPr>
                <w:b/>
                <w:bCs/>
                <w:sz w:val="23"/>
                <w:szCs w:val="23"/>
              </w:rPr>
              <w:t xml:space="preserve">бюджет                       </w:t>
            </w:r>
            <w:proofErr w:type="spellStart"/>
            <w:r w:rsidRPr="004D5CD9">
              <w:rPr>
                <w:b/>
                <w:bCs/>
                <w:sz w:val="23"/>
                <w:szCs w:val="23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549471,0</w:t>
            </w: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209282,0</w:t>
            </w: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BA77B0" w:rsidRDefault="00673D66" w:rsidP="00817E5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110140,0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66" w:rsidRPr="004D5CD9" w:rsidRDefault="00673D66" w:rsidP="00817E5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230049,0</w:t>
            </w:r>
            <w:r w:rsidRPr="004D5CD9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66" w:rsidRPr="00940B45" w:rsidRDefault="00673D66" w:rsidP="00817E5E">
            <w:pPr>
              <w:rPr>
                <w:szCs w:val="28"/>
              </w:rPr>
            </w:pPr>
          </w:p>
        </w:tc>
      </w:tr>
    </w:tbl>
    <w:p w:rsidR="00353B97" w:rsidRPr="009E574A" w:rsidRDefault="00353B97" w:rsidP="00021DBC">
      <w:pPr>
        <w:rPr>
          <w:sz w:val="28"/>
          <w:szCs w:val="28"/>
          <w:lang w:val="uk-UA"/>
        </w:rPr>
      </w:pPr>
    </w:p>
    <w:sectPr w:rsidR="00353B97" w:rsidRPr="009E574A" w:rsidSect="002C06F1">
      <w:pgSz w:w="16838" w:h="11906" w:orient="landscape"/>
      <w:pgMar w:top="1701" w:right="720" w:bottom="567" w:left="72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07" w:rsidRDefault="00FD0507" w:rsidP="00992A3B">
      <w:r>
        <w:separator/>
      </w:r>
    </w:p>
  </w:endnote>
  <w:endnote w:type="continuationSeparator" w:id="0">
    <w:p w:rsidR="00FD0507" w:rsidRDefault="00FD0507" w:rsidP="009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1A" w:rsidRPr="00067E61" w:rsidRDefault="001F7F1A" w:rsidP="00DD6AAB">
    <w:pPr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07" w:rsidRDefault="00FD0507" w:rsidP="00992A3B">
      <w:r>
        <w:separator/>
      </w:r>
    </w:p>
  </w:footnote>
  <w:footnote w:type="continuationSeparator" w:id="0">
    <w:p w:rsidR="00FD0507" w:rsidRDefault="00FD0507" w:rsidP="0099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3C524E"/>
    <w:multiLevelType w:val="hybridMultilevel"/>
    <w:tmpl w:val="B928BA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4032"/>
    <w:multiLevelType w:val="hybridMultilevel"/>
    <w:tmpl w:val="CE149216"/>
    <w:lvl w:ilvl="0" w:tplc="9F12EA44">
      <w:start w:val="63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AEB"/>
    <w:multiLevelType w:val="hybridMultilevel"/>
    <w:tmpl w:val="A336C138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24AE"/>
    <w:multiLevelType w:val="multilevel"/>
    <w:tmpl w:val="830A94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eastAsia="Calibri" w:hAnsi="Times New Roman" w:cs="Times New Roman" w:hint="default"/>
      </w:rPr>
    </w:lvl>
  </w:abstractNum>
  <w:abstractNum w:abstractNumId="5" w15:restartNumberingAfterBreak="0">
    <w:nsid w:val="0DEC41B4"/>
    <w:multiLevelType w:val="multilevel"/>
    <w:tmpl w:val="E70A0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1785CC6"/>
    <w:multiLevelType w:val="hybridMultilevel"/>
    <w:tmpl w:val="F6D8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3E18"/>
    <w:multiLevelType w:val="hybridMultilevel"/>
    <w:tmpl w:val="E45418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C20A7"/>
    <w:multiLevelType w:val="hybridMultilevel"/>
    <w:tmpl w:val="B94C16D6"/>
    <w:lvl w:ilvl="0" w:tplc="A8A2E8D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48768E"/>
    <w:multiLevelType w:val="hybridMultilevel"/>
    <w:tmpl w:val="D65068CE"/>
    <w:lvl w:ilvl="0" w:tplc="A8A2E8D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274CC8"/>
    <w:multiLevelType w:val="hybridMultilevel"/>
    <w:tmpl w:val="313EA51E"/>
    <w:lvl w:ilvl="0" w:tplc="9F60C8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55777"/>
    <w:multiLevelType w:val="hybridMultilevel"/>
    <w:tmpl w:val="865E5E40"/>
    <w:lvl w:ilvl="0" w:tplc="A036E4DC">
      <w:start w:val="1"/>
      <w:numFmt w:val="bullet"/>
      <w:lvlText w:val="-"/>
      <w:lvlJc w:val="left"/>
      <w:pPr>
        <w:ind w:left="1800" w:hanging="360"/>
      </w:pPr>
      <w:rPr>
        <w:rFonts w:ascii="Calibri" w:eastAsia="Courier New" w:hAnsi="Calibri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714BA9"/>
    <w:multiLevelType w:val="hybridMultilevel"/>
    <w:tmpl w:val="68201B7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E657DD"/>
    <w:multiLevelType w:val="hybridMultilevel"/>
    <w:tmpl w:val="48F09CD0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03E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E43CF"/>
    <w:multiLevelType w:val="multilevel"/>
    <w:tmpl w:val="59C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C0F8F"/>
    <w:multiLevelType w:val="hybridMultilevel"/>
    <w:tmpl w:val="1DA8F9BA"/>
    <w:lvl w:ilvl="0" w:tplc="A8A2E8D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E435A7"/>
    <w:multiLevelType w:val="hybridMultilevel"/>
    <w:tmpl w:val="F3E2DFE8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E1E67"/>
    <w:multiLevelType w:val="hybridMultilevel"/>
    <w:tmpl w:val="50A4F2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63CAC"/>
    <w:multiLevelType w:val="hybridMultilevel"/>
    <w:tmpl w:val="70CA7896"/>
    <w:lvl w:ilvl="0" w:tplc="0E22B26C">
      <w:start w:val="1"/>
      <w:numFmt w:val="decimal"/>
      <w:lvlText w:val="%1."/>
      <w:lvlJc w:val="left"/>
      <w:pPr>
        <w:tabs>
          <w:tab w:val="num" w:pos="501"/>
        </w:tabs>
        <w:ind w:left="141" w:firstLine="0"/>
      </w:pPr>
    </w:lvl>
    <w:lvl w:ilvl="1" w:tplc="6786EB2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02F0ED3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lackadder ITC" w:hAnsi="Blackadder ITC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1F2F7E"/>
    <w:multiLevelType w:val="hybridMultilevel"/>
    <w:tmpl w:val="5E2AFF98"/>
    <w:lvl w:ilvl="0" w:tplc="7EF4C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861E4"/>
    <w:multiLevelType w:val="hybridMultilevel"/>
    <w:tmpl w:val="8822002E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D38BD"/>
    <w:multiLevelType w:val="multilevel"/>
    <w:tmpl w:val="7BDC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29046F8"/>
    <w:multiLevelType w:val="hybridMultilevel"/>
    <w:tmpl w:val="9620F05A"/>
    <w:lvl w:ilvl="0" w:tplc="614863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D0531E"/>
    <w:multiLevelType w:val="hybridMultilevel"/>
    <w:tmpl w:val="D57E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10C62"/>
    <w:multiLevelType w:val="hybridMultilevel"/>
    <w:tmpl w:val="96F47254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94F58"/>
    <w:multiLevelType w:val="multilevel"/>
    <w:tmpl w:val="7BDC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43252A"/>
    <w:multiLevelType w:val="hybridMultilevel"/>
    <w:tmpl w:val="9A669F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6652E"/>
    <w:multiLevelType w:val="hybridMultilevel"/>
    <w:tmpl w:val="B82608C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17F48"/>
    <w:multiLevelType w:val="multilevel"/>
    <w:tmpl w:val="7BDC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9B95FF9"/>
    <w:multiLevelType w:val="hybridMultilevel"/>
    <w:tmpl w:val="5582AFEE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FB15B3"/>
    <w:multiLevelType w:val="hybridMultilevel"/>
    <w:tmpl w:val="55782F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A1472"/>
    <w:multiLevelType w:val="hybridMultilevel"/>
    <w:tmpl w:val="0D7E02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1055AD"/>
    <w:multiLevelType w:val="hybridMultilevel"/>
    <w:tmpl w:val="5B1CDB28"/>
    <w:lvl w:ilvl="0" w:tplc="81AAE0A2">
      <w:start w:val="3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F7315"/>
    <w:multiLevelType w:val="hybridMultilevel"/>
    <w:tmpl w:val="6F988F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A0CAB"/>
    <w:multiLevelType w:val="hybridMultilevel"/>
    <w:tmpl w:val="49969526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0ED38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Blackadder ITC" w:hAnsi="Blackadder ITC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31E6A"/>
    <w:multiLevelType w:val="hybridMultilevel"/>
    <w:tmpl w:val="DF52DC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702EE"/>
    <w:multiLevelType w:val="hybridMultilevel"/>
    <w:tmpl w:val="4BFED048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5726E"/>
    <w:multiLevelType w:val="hybridMultilevel"/>
    <w:tmpl w:val="72C6A392"/>
    <w:lvl w:ilvl="0" w:tplc="A8A2E8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973B9"/>
    <w:multiLevelType w:val="multilevel"/>
    <w:tmpl w:val="B2108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A1C6390"/>
    <w:multiLevelType w:val="singleLevel"/>
    <w:tmpl w:val="0052BC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AF3170F"/>
    <w:multiLevelType w:val="hybridMultilevel"/>
    <w:tmpl w:val="E1F2BD12"/>
    <w:lvl w:ilvl="0" w:tplc="3A5A05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C354A38"/>
    <w:multiLevelType w:val="hybridMultilevel"/>
    <w:tmpl w:val="27AC4A20"/>
    <w:lvl w:ilvl="0" w:tplc="1CC285FA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C0136"/>
    <w:multiLevelType w:val="hybridMultilevel"/>
    <w:tmpl w:val="3D985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13074"/>
    <w:multiLevelType w:val="multilevel"/>
    <w:tmpl w:val="32228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4"/>
  </w:num>
  <w:num w:numId="3">
    <w:abstractNumId w:val="13"/>
  </w:num>
  <w:num w:numId="4">
    <w:abstractNumId w:val="12"/>
  </w:num>
  <w:num w:numId="5">
    <w:abstractNumId w:val="39"/>
  </w:num>
  <w:num w:numId="6">
    <w:abstractNumId w:val="41"/>
  </w:num>
  <w:num w:numId="7">
    <w:abstractNumId w:val="1"/>
  </w:num>
  <w:num w:numId="8">
    <w:abstractNumId w:val="27"/>
  </w:num>
  <w:num w:numId="9">
    <w:abstractNumId w:val="33"/>
  </w:num>
  <w:num w:numId="10">
    <w:abstractNumId w:val="35"/>
  </w:num>
  <w:num w:numId="11">
    <w:abstractNumId w:val="11"/>
  </w:num>
  <w:num w:numId="12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20"/>
  </w:num>
  <w:num w:numId="16">
    <w:abstractNumId w:val="37"/>
  </w:num>
  <w:num w:numId="17">
    <w:abstractNumId w:val="24"/>
  </w:num>
  <w:num w:numId="18">
    <w:abstractNumId w:val="31"/>
  </w:num>
  <w:num w:numId="19">
    <w:abstractNumId w:val="40"/>
  </w:num>
  <w:num w:numId="20">
    <w:abstractNumId w:val="19"/>
  </w:num>
  <w:num w:numId="21">
    <w:abstractNumId w:val="7"/>
  </w:num>
  <w:num w:numId="22">
    <w:abstractNumId w:val="3"/>
  </w:num>
  <w:num w:numId="23">
    <w:abstractNumId w:val="16"/>
  </w:num>
  <w:num w:numId="24">
    <w:abstractNumId w:val="9"/>
  </w:num>
  <w:num w:numId="25">
    <w:abstractNumId w:val="15"/>
  </w:num>
  <w:num w:numId="26">
    <w:abstractNumId w:val="8"/>
  </w:num>
  <w:num w:numId="27">
    <w:abstractNumId w:val="14"/>
  </w:num>
  <w:num w:numId="28">
    <w:abstractNumId w:val="10"/>
  </w:num>
  <w:num w:numId="29">
    <w:abstractNumId w:val="30"/>
  </w:num>
  <w:num w:numId="30">
    <w:abstractNumId w:val="42"/>
  </w:num>
  <w:num w:numId="31">
    <w:abstractNumId w:val="29"/>
  </w:num>
  <w:num w:numId="32">
    <w:abstractNumId w:val="0"/>
  </w:num>
  <w:num w:numId="33">
    <w:abstractNumId w:val="21"/>
  </w:num>
  <w:num w:numId="34">
    <w:abstractNumId w:val="18"/>
  </w:num>
  <w:num w:numId="35">
    <w:abstractNumId w:val="28"/>
  </w:num>
  <w:num w:numId="36">
    <w:abstractNumId w:val="25"/>
  </w:num>
  <w:num w:numId="37">
    <w:abstractNumId w:val="6"/>
  </w:num>
  <w:num w:numId="38">
    <w:abstractNumId w:val="4"/>
  </w:num>
  <w:num w:numId="39">
    <w:abstractNumId w:val="32"/>
  </w:num>
  <w:num w:numId="40">
    <w:abstractNumId w:val="23"/>
  </w:num>
  <w:num w:numId="41">
    <w:abstractNumId w:val="26"/>
  </w:num>
  <w:num w:numId="42">
    <w:abstractNumId w:val="17"/>
  </w:num>
  <w:num w:numId="43">
    <w:abstractNumId w:val="5"/>
  </w:num>
  <w:num w:numId="44">
    <w:abstractNumId w:val="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9A"/>
    <w:rsid w:val="00000773"/>
    <w:rsid w:val="00003444"/>
    <w:rsid w:val="00011907"/>
    <w:rsid w:val="000213FC"/>
    <w:rsid w:val="00021DBC"/>
    <w:rsid w:val="00023ABB"/>
    <w:rsid w:val="00033395"/>
    <w:rsid w:val="00034E18"/>
    <w:rsid w:val="000377C4"/>
    <w:rsid w:val="00063601"/>
    <w:rsid w:val="0006488F"/>
    <w:rsid w:val="00064F8D"/>
    <w:rsid w:val="00065595"/>
    <w:rsid w:val="00065EC8"/>
    <w:rsid w:val="00066E97"/>
    <w:rsid w:val="00067E61"/>
    <w:rsid w:val="0007306E"/>
    <w:rsid w:val="000838D0"/>
    <w:rsid w:val="000927C0"/>
    <w:rsid w:val="0009498A"/>
    <w:rsid w:val="000A244C"/>
    <w:rsid w:val="000B2647"/>
    <w:rsid w:val="000B2B1E"/>
    <w:rsid w:val="000B3ECE"/>
    <w:rsid w:val="000C385C"/>
    <w:rsid w:val="000C3E68"/>
    <w:rsid w:val="000D71ED"/>
    <w:rsid w:val="000E1AA7"/>
    <w:rsid w:val="000E40BC"/>
    <w:rsid w:val="00102330"/>
    <w:rsid w:val="00110221"/>
    <w:rsid w:val="001112E2"/>
    <w:rsid w:val="00114B1C"/>
    <w:rsid w:val="00115343"/>
    <w:rsid w:val="00122D53"/>
    <w:rsid w:val="00131551"/>
    <w:rsid w:val="00134513"/>
    <w:rsid w:val="001452B1"/>
    <w:rsid w:val="00153879"/>
    <w:rsid w:val="001551AE"/>
    <w:rsid w:val="00161DB3"/>
    <w:rsid w:val="00170C70"/>
    <w:rsid w:val="001806F7"/>
    <w:rsid w:val="001A27E5"/>
    <w:rsid w:val="001B4783"/>
    <w:rsid w:val="001C3AA9"/>
    <w:rsid w:val="001E071C"/>
    <w:rsid w:val="001E1310"/>
    <w:rsid w:val="001F04B6"/>
    <w:rsid w:val="001F4696"/>
    <w:rsid w:val="001F7F1A"/>
    <w:rsid w:val="002016D3"/>
    <w:rsid w:val="00203759"/>
    <w:rsid w:val="00207734"/>
    <w:rsid w:val="00211AB2"/>
    <w:rsid w:val="00216A10"/>
    <w:rsid w:val="00221C39"/>
    <w:rsid w:val="00225B3C"/>
    <w:rsid w:val="00225C21"/>
    <w:rsid w:val="00235D4E"/>
    <w:rsid w:val="002372DF"/>
    <w:rsid w:val="00242C61"/>
    <w:rsid w:val="002506F6"/>
    <w:rsid w:val="0027004A"/>
    <w:rsid w:val="00271030"/>
    <w:rsid w:val="00276398"/>
    <w:rsid w:val="002809DB"/>
    <w:rsid w:val="002827AE"/>
    <w:rsid w:val="00294B21"/>
    <w:rsid w:val="002968B0"/>
    <w:rsid w:val="002A50A1"/>
    <w:rsid w:val="002A75DF"/>
    <w:rsid w:val="002B034D"/>
    <w:rsid w:val="002B0623"/>
    <w:rsid w:val="002B2CAE"/>
    <w:rsid w:val="002C06F1"/>
    <w:rsid w:val="002C2EA0"/>
    <w:rsid w:val="002C4709"/>
    <w:rsid w:val="002D45CB"/>
    <w:rsid w:val="002E7E28"/>
    <w:rsid w:val="00304004"/>
    <w:rsid w:val="00314A0E"/>
    <w:rsid w:val="00315621"/>
    <w:rsid w:val="00317625"/>
    <w:rsid w:val="00326BA8"/>
    <w:rsid w:val="00330B27"/>
    <w:rsid w:val="00333004"/>
    <w:rsid w:val="00335FF4"/>
    <w:rsid w:val="00353B97"/>
    <w:rsid w:val="00356A22"/>
    <w:rsid w:val="0037647D"/>
    <w:rsid w:val="003937E7"/>
    <w:rsid w:val="00394574"/>
    <w:rsid w:val="003B0C3E"/>
    <w:rsid w:val="003C4E9C"/>
    <w:rsid w:val="003D149C"/>
    <w:rsid w:val="003E1BBC"/>
    <w:rsid w:val="003E1F0F"/>
    <w:rsid w:val="003F14CF"/>
    <w:rsid w:val="003F2619"/>
    <w:rsid w:val="003F46E8"/>
    <w:rsid w:val="00411B36"/>
    <w:rsid w:val="004237E0"/>
    <w:rsid w:val="004259A0"/>
    <w:rsid w:val="004415C6"/>
    <w:rsid w:val="00455747"/>
    <w:rsid w:val="00472DBA"/>
    <w:rsid w:val="00472E14"/>
    <w:rsid w:val="00476448"/>
    <w:rsid w:val="0047774F"/>
    <w:rsid w:val="00486A46"/>
    <w:rsid w:val="00491F96"/>
    <w:rsid w:val="004923F9"/>
    <w:rsid w:val="004A0D0B"/>
    <w:rsid w:val="004B697B"/>
    <w:rsid w:val="004C1715"/>
    <w:rsid w:val="004C2613"/>
    <w:rsid w:val="004C504F"/>
    <w:rsid w:val="004C7622"/>
    <w:rsid w:val="004C79B9"/>
    <w:rsid w:val="004D1CC1"/>
    <w:rsid w:val="004D4C93"/>
    <w:rsid w:val="004D5BF4"/>
    <w:rsid w:val="004D77F2"/>
    <w:rsid w:val="004E0099"/>
    <w:rsid w:val="004E41FC"/>
    <w:rsid w:val="004F2899"/>
    <w:rsid w:val="00503FD1"/>
    <w:rsid w:val="00504DA4"/>
    <w:rsid w:val="005073E8"/>
    <w:rsid w:val="005128FF"/>
    <w:rsid w:val="00513668"/>
    <w:rsid w:val="00531767"/>
    <w:rsid w:val="00532304"/>
    <w:rsid w:val="00532F81"/>
    <w:rsid w:val="0053708D"/>
    <w:rsid w:val="0054098F"/>
    <w:rsid w:val="00545CDC"/>
    <w:rsid w:val="00551DAA"/>
    <w:rsid w:val="00552451"/>
    <w:rsid w:val="00564A4D"/>
    <w:rsid w:val="00571A90"/>
    <w:rsid w:val="0058528E"/>
    <w:rsid w:val="005940E7"/>
    <w:rsid w:val="00594401"/>
    <w:rsid w:val="005A105C"/>
    <w:rsid w:val="005B308C"/>
    <w:rsid w:val="005B39A1"/>
    <w:rsid w:val="005C1AAD"/>
    <w:rsid w:val="005C216B"/>
    <w:rsid w:val="005C2D3D"/>
    <w:rsid w:val="005D010F"/>
    <w:rsid w:val="005D04D6"/>
    <w:rsid w:val="005D15CF"/>
    <w:rsid w:val="005E1174"/>
    <w:rsid w:val="005E323D"/>
    <w:rsid w:val="005F6A77"/>
    <w:rsid w:val="005F7662"/>
    <w:rsid w:val="0061479A"/>
    <w:rsid w:val="00621427"/>
    <w:rsid w:val="00622F32"/>
    <w:rsid w:val="00624582"/>
    <w:rsid w:val="00637012"/>
    <w:rsid w:val="006417B7"/>
    <w:rsid w:val="00642361"/>
    <w:rsid w:val="00652040"/>
    <w:rsid w:val="006612AC"/>
    <w:rsid w:val="00667766"/>
    <w:rsid w:val="00670B02"/>
    <w:rsid w:val="00673D66"/>
    <w:rsid w:val="00675A41"/>
    <w:rsid w:val="0067778B"/>
    <w:rsid w:val="00684979"/>
    <w:rsid w:val="00692DD7"/>
    <w:rsid w:val="006A748B"/>
    <w:rsid w:val="006D4977"/>
    <w:rsid w:val="006E13C1"/>
    <w:rsid w:val="006F4522"/>
    <w:rsid w:val="00704A59"/>
    <w:rsid w:val="00732A7E"/>
    <w:rsid w:val="007330A8"/>
    <w:rsid w:val="00735D2F"/>
    <w:rsid w:val="007477CD"/>
    <w:rsid w:val="00751069"/>
    <w:rsid w:val="00751EAE"/>
    <w:rsid w:val="00761EE0"/>
    <w:rsid w:val="00766133"/>
    <w:rsid w:val="00772F24"/>
    <w:rsid w:val="0078260E"/>
    <w:rsid w:val="00785736"/>
    <w:rsid w:val="00786A01"/>
    <w:rsid w:val="0079034C"/>
    <w:rsid w:val="00794383"/>
    <w:rsid w:val="007B0C62"/>
    <w:rsid w:val="007C7168"/>
    <w:rsid w:val="007D3D65"/>
    <w:rsid w:val="007E73DE"/>
    <w:rsid w:val="007F257E"/>
    <w:rsid w:val="007F2644"/>
    <w:rsid w:val="007F33C1"/>
    <w:rsid w:val="00805CEF"/>
    <w:rsid w:val="00814B2A"/>
    <w:rsid w:val="00814F65"/>
    <w:rsid w:val="00826F70"/>
    <w:rsid w:val="0082714E"/>
    <w:rsid w:val="008362BD"/>
    <w:rsid w:val="008422C5"/>
    <w:rsid w:val="008669D1"/>
    <w:rsid w:val="00895016"/>
    <w:rsid w:val="008A249D"/>
    <w:rsid w:val="008A79F5"/>
    <w:rsid w:val="008B0411"/>
    <w:rsid w:val="008B06D7"/>
    <w:rsid w:val="008B0A8D"/>
    <w:rsid w:val="008B54A4"/>
    <w:rsid w:val="008B5597"/>
    <w:rsid w:val="008C1CAC"/>
    <w:rsid w:val="008D0FFE"/>
    <w:rsid w:val="008D5708"/>
    <w:rsid w:val="008E7D98"/>
    <w:rsid w:val="008F2565"/>
    <w:rsid w:val="00900166"/>
    <w:rsid w:val="00903371"/>
    <w:rsid w:val="00907F3F"/>
    <w:rsid w:val="00911D81"/>
    <w:rsid w:val="0092173E"/>
    <w:rsid w:val="009314D3"/>
    <w:rsid w:val="00956354"/>
    <w:rsid w:val="009566AE"/>
    <w:rsid w:val="00962C56"/>
    <w:rsid w:val="00962FA9"/>
    <w:rsid w:val="009715B7"/>
    <w:rsid w:val="00975056"/>
    <w:rsid w:val="00976B5D"/>
    <w:rsid w:val="00977E07"/>
    <w:rsid w:val="00986579"/>
    <w:rsid w:val="00992A3B"/>
    <w:rsid w:val="009A559D"/>
    <w:rsid w:val="009A5BE2"/>
    <w:rsid w:val="009C7058"/>
    <w:rsid w:val="009D0CE6"/>
    <w:rsid w:val="009D1025"/>
    <w:rsid w:val="009D339A"/>
    <w:rsid w:val="009E3AFF"/>
    <w:rsid w:val="009E455D"/>
    <w:rsid w:val="009E574A"/>
    <w:rsid w:val="00A0114C"/>
    <w:rsid w:val="00A01A5A"/>
    <w:rsid w:val="00A01B27"/>
    <w:rsid w:val="00A14B3B"/>
    <w:rsid w:val="00A42C27"/>
    <w:rsid w:val="00A5389E"/>
    <w:rsid w:val="00A5450E"/>
    <w:rsid w:val="00A56EFD"/>
    <w:rsid w:val="00A714D4"/>
    <w:rsid w:val="00A75359"/>
    <w:rsid w:val="00AA5E8C"/>
    <w:rsid w:val="00AA6120"/>
    <w:rsid w:val="00AB117C"/>
    <w:rsid w:val="00AB175B"/>
    <w:rsid w:val="00AB6B34"/>
    <w:rsid w:val="00AC2323"/>
    <w:rsid w:val="00AC4192"/>
    <w:rsid w:val="00AD65BF"/>
    <w:rsid w:val="00AE28E6"/>
    <w:rsid w:val="00AE34DB"/>
    <w:rsid w:val="00AE3EFC"/>
    <w:rsid w:val="00AE43A7"/>
    <w:rsid w:val="00AE5250"/>
    <w:rsid w:val="00B1281A"/>
    <w:rsid w:val="00B131F6"/>
    <w:rsid w:val="00B27B30"/>
    <w:rsid w:val="00B33A65"/>
    <w:rsid w:val="00B47C73"/>
    <w:rsid w:val="00B575C2"/>
    <w:rsid w:val="00B60705"/>
    <w:rsid w:val="00B612F7"/>
    <w:rsid w:val="00B811C2"/>
    <w:rsid w:val="00B86FEA"/>
    <w:rsid w:val="00B910FF"/>
    <w:rsid w:val="00B93C83"/>
    <w:rsid w:val="00B977FC"/>
    <w:rsid w:val="00B97A7F"/>
    <w:rsid w:val="00BB0F31"/>
    <w:rsid w:val="00BC2DC8"/>
    <w:rsid w:val="00BC55EB"/>
    <w:rsid w:val="00BD3F5D"/>
    <w:rsid w:val="00BD4E6F"/>
    <w:rsid w:val="00BE2DD8"/>
    <w:rsid w:val="00BE553A"/>
    <w:rsid w:val="00C01B36"/>
    <w:rsid w:val="00C14019"/>
    <w:rsid w:val="00C27D6A"/>
    <w:rsid w:val="00C309D6"/>
    <w:rsid w:val="00C3698B"/>
    <w:rsid w:val="00C406DA"/>
    <w:rsid w:val="00C4460B"/>
    <w:rsid w:val="00C46835"/>
    <w:rsid w:val="00C5198D"/>
    <w:rsid w:val="00C55B5C"/>
    <w:rsid w:val="00C64638"/>
    <w:rsid w:val="00C744E3"/>
    <w:rsid w:val="00C77313"/>
    <w:rsid w:val="00C83FBA"/>
    <w:rsid w:val="00CA7B46"/>
    <w:rsid w:val="00CB03F7"/>
    <w:rsid w:val="00CB46D7"/>
    <w:rsid w:val="00CC12C8"/>
    <w:rsid w:val="00CC2E4D"/>
    <w:rsid w:val="00CC569F"/>
    <w:rsid w:val="00CD13DC"/>
    <w:rsid w:val="00CD19E4"/>
    <w:rsid w:val="00CF136C"/>
    <w:rsid w:val="00D27ECF"/>
    <w:rsid w:val="00D46E0A"/>
    <w:rsid w:val="00D74D3D"/>
    <w:rsid w:val="00D87F3F"/>
    <w:rsid w:val="00D93788"/>
    <w:rsid w:val="00DA6FD3"/>
    <w:rsid w:val="00DB5BC2"/>
    <w:rsid w:val="00DC350D"/>
    <w:rsid w:val="00DC4DF7"/>
    <w:rsid w:val="00DD158D"/>
    <w:rsid w:val="00DD1F78"/>
    <w:rsid w:val="00DD3717"/>
    <w:rsid w:val="00DD686E"/>
    <w:rsid w:val="00DD6AAB"/>
    <w:rsid w:val="00DD7AE8"/>
    <w:rsid w:val="00DE3838"/>
    <w:rsid w:val="00DE783E"/>
    <w:rsid w:val="00E024FA"/>
    <w:rsid w:val="00E17856"/>
    <w:rsid w:val="00E2192B"/>
    <w:rsid w:val="00E26EE8"/>
    <w:rsid w:val="00E27365"/>
    <w:rsid w:val="00E34517"/>
    <w:rsid w:val="00E34A13"/>
    <w:rsid w:val="00E36DDF"/>
    <w:rsid w:val="00E43A07"/>
    <w:rsid w:val="00E55C38"/>
    <w:rsid w:val="00E75EE7"/>
    <w:rsid w:val="00E763B5"/>
    <w:rsid w:val="00E8023E"/>
    <w:rsid w:val="00E8312E"/>
    <w:rsid w:val="00E8420C"/>
    <w:rsid w:val="00E858DD"/>
    <w:rsid w:val="00E91C01"/>
    <w:rsid w:val="00EA2E94"/>
    <w:rsid w:val="00EB3A42"/>
    <w:rsid w:val="00EB5330"/>
    <w:rsid w:val="00EC3DC8"/>
    <w:rsid w:val="00EC4F01"/>
    <w:rsid w:val="00ED666B"/>
    <w:rsid w:val="00EE0FBB"/>
    <w:rsid w:val="00EE39FA"/>
    <w:rsid w:val="00EE4C2F"/>
    <w:rsid w:val="00EF05CA"/>
    <w:rsid w:val="00F004B9"/>
    <w:rsid w:val="00F01A44"/>
    <w:rsid w:val="00F02ABB"/>
    <w:rsid w:val="00F06F42"/>
    <w:rsid w:val="00F16339"/>
    <w:rsid w:val="00F23ED3"/>
    <w:rsid w:val="00F559EE"/>
    <w:rsid w:val="00F64835"/>
    <w:rsid w:val="00F731C5"/>
    <w:rsid w:val="00F7590C"/>
    <w:rsid w:val="00F75C6D"/>
    <w:rsid w:val="00FA21B6"/>
    <w:rsid w:val="00FA24A0"/>
    <w:rsid w:val="00FA6197"/>
    <w:rsid w:val="00FC0091"/>
    <w:rsid w:val="00FC1F03"/>
    <w:rsid w:val="00FC3724"/>
    <w:rsid w:val="00FD0234"/>
    <w:rsid w:val="00FD0507"/>
    <w:rsid w:val="00FD3ABF"/>
    <w:rsid w:val="00FE0AED"/>
    <w:rsid w:val="00FE4854"/>
    <w:rsid w:val="00FF1EF6"/>
    <w:rsid w:val="00FF26F1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962028-B5A1-46E0-AFC7-B3AB2298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37E7"/>
    <w:pPr>
      <w:keepNext/>
      <w:ind w:right="-1774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937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37E7"/>
    <w:pPr>
      <w:keepNext/>
      <w:ind w:left="708" w:firstLine="708"/>
      <w:jc w:val="both"/>
      <w:outlineLvl w:val="2"/>
    </w:pPr>
    <w:rPr>
      <w:rFonts w:cs="Arial"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3937E7"/>
    <w:pPr>
      <w:keepNext/>
      <w:jc w:val="center"/>
      <w:outlineLvl w:val="3"/>
    </w:pPr>
    <w:rPr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3937E7"/>
    <w:pPr>
      <w:keepNext/>
      <w:ind w:firstLine="284"/>
      <w:jc w:val="center"/>
      <w:outlineLvl w:val="4"/>
    </w:pPr>
    <w:rPr>
      <w:rFonts w:eastAsia="Arial Unicode MS"/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3937E7"/>
    <w:pPr>
      <w:keepNext/>
      <w:outlineLvl w:val="5"/>
    </w:pPr>
    <w:rPr>
      <w:i/>
      <w:iCs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937E7"/>
    <w:pPr>
      <w:keepNext/>
      <w:ind w:firstLine="720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3937E7"/>
    <w:pPr>
      <w:keepNext/>
      <w:spacing w:line="360" w:lineRule="auto"/>
      <w:jc w:val="center"/>
      <w:outlineLvl w:val="7"/>
    </w:pPr>
    <w:rPr>
      <w:b/>
      <w:bCs/>
      <w:sz w:val="32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3937E7"/>
    <w:pPr>
      <w:keepNext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4A0E"/>
    <w:rPr>
      <w:rFonts w:cs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314A0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314A0E"/>
    <w:rPr>
      <w:rFonts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3937E7"/>
    <w:rPr>
      <w:rFonts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3937E7"/>
    <w:rPr>
      <w:rFonts w:eastAsia="Arial Unicode MS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3937E7"/>
    <w:rPr>
      <w:rFonts w:cs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locked/>
    <w:rsid w:val="003937E7"/>
    <w:rPr>
      <w:rFonts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3937E7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3937E7"/>
    <w:rPr>
      <w:rFonts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314A0E"/>
    <w:rPr>
      <w:rFonts w:cs="Times New Roman"/>
      <w:b/>
      <w:bCs/>
    </w:rPr>
  </w:style>
  <w:style w:type="paragraph" w:styleId="a4">
    <w:name w:val="No Spacing"/>
    <w:link w:val="a5"/>
    <w:qFormat/>
    <w:rsid w:val="00314A0E"/>
    <w:rPr>
      <w:sz w:val="24"/>
      <w:szCs w:val="24"/>
    </w:rPr>
  </w:style>
  <w:style w:type="paragraph" w:styleId="a6">
    <w:name w:val="List Paragraph"/>
    <w:basedOn w:val="a"/>
    <w:uiPriority w:val="34"/>
    <w:qFormat/>
    <w:rsid w:val="003937E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314A0E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7">
    <w:name w:val="caption"/>
    <w:basedOn w:val="a"/>
    <w:next w:val="a"/>
    <w:uiPriority w:val="99"/>
    <w:qFormat/>
    <w:rsid w:val="003937E7"/>
    <w:rPr>
      <w:b/>
      <w:bCs/>
      <w:sz w:val="20"/>
      <w:szCs w:val="20"/>
    </w:rPr>
  </w:style>
  <w:style w:type="paragraph" w:styleId="a8">
    <w:name w:val="Title"/>
    <w:basedOn w:val="a"/>
    <w:link w:val="a9"/>
    <w:uiPriority w:val="99"/>
    <w:qFormat/>
    <w:rsid w:val="003937E7"/>
    <w:pPr>
      <w:jc w:val="center"/>
    </w:pPr>
    <w:rPr>
      <w:b/>
      <w:bCs/>
      <w:sz w:val="28"/>
      <w:lang w:val="uk-UA"/>
    </w:rPr>
  </w:style>
  <w:style w:type="character" w:customStyle="1" w:styleId="a9">
    <w:name w:val="Назва Знак"/>
    <w:link w:val="a8"/>
    <w:uiPriority w:val="99"/>
    <w:locked/>
    <w:rsid w:val="003937E7"/>
    <w:rPr>
      <w:rFonts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rsid w:val="009D339A"/>
    <w:pPr>
      <w:spacing w:after="120"/>
    </w:pPr>
  </w:style>
  <w:style w:type="character" w:customStyle="1" w:styleId="ab">
    <w:name w:val="Основний текст Знак"/>
    <w:link w:val="aa"/>
    <w:locked/>
    <w:rsid w:val="009D339A"/>
    <w:rPr>
      <w:rFonts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c"/>
    <w:uiPriority w:val="59"/>
    <w:rsid w:val="00992A3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rsid w:val="00992A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locked/>
    <w:rsid w:val="00992A3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992A3B"/>
    <w:rPr>
      <w:rFonts w:ascii="Tahoma" w:hAnsi="Tahoma"/>
      <w:sz w:val="16"/>
      <w:szCs w:val="16"/>
      <w:lang w:val="ru-RU" w:eastAsia="ru-RU"/>
    </w:rPr>
  </w:style>
  <w:style w:type="paragraph" w:styleId="21">
    <w:name w:val="Body Text 2"/>
    <w:basedOn w:val="a"/>
    <w:link w:val="22"/>
    <w:locked/>
    <w:rsid w:val="00992A3B"/>
    <w:pPr>
      <w:spacing w:after="120" w:line="480" w:lineRule="auto"/>
    </w:pPr>
  </w:style>
  <w:style w:type="character" w:customStyle="1" w:styleId="22">
    <w:name w:val="Основний текст 2 Знак"/>
    <w:link w:val="21"/>
    <w:rsid w:val="00992A3B"/>
    <w:rPr>
      <w:sz w:val="24"/>
      <w:szCs w:val="24"/>
      <w:lang w:val="ru-RU" w:eastAsia="ru-RU"/>
    </w:rPr>
  </w:style>
  <w:style w:type="paragraph" w:customStyle="1" w:styleId="23">
    <w:name w:val="Абзац списка2"/>
    <w:basedOn w:val="a"/>
    <w:rsid w:val="00992A3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24">
    <w:name w:val="Body Text Indent 2"/>
    <w:basedOn w:val="a"/>
    <w:link w:val="25"/>
    <w:uiPriority w:val="99"/>
    <w:semiHidden/>
    <w:unhideWhenUsed/>
    <w:locked/>
    <w:rsid w:val="00992A3B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link w:val="24"/>
    <w:uiPriority w:val="99"/>
    <w:semiHidden/>
    <w:rsid w:val="00992A3B"/>
    <w:rPr>
      <w:sz w:val="24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unhideWhenUsed/>
    <w:locked/>
    <w:rsid w:val="00992A3B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uiPriority w:val="99"/>
    <w:rsid w:val="00992A3B"/>
    <w:rPr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locked/>
    <w:rsid w:val="00992A3B"/>
    <w:pPr>
      <w:spacing w:before="100" w:beforeAutospacing="1" w:after="100" w:afterAutospacing="1"/>
    </w:pPr>
  </w:style>
  <w:style w:type="paragraph" w:customStyle="1" w:styleId="af2">
    <w:name w:val="Стиль"/>
    <w:rsid w:val="00992A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semiHidden/>
    <w:unhideWhenUsed/>
    <w:locked/>
    <w:rsid w:val="00992A3B"/>
  </w:style>
  <w:style w:type="paragraph" w:styleId="af4">
    <w:name w:val="header"/>
    <w:basedOn w:val="a"/>
    <w:link w:val="af5"/>
    <w:uiPriority w:val="99"/>
    <w:unhideWhenUsed/>
    <w:locked/>
    <w:rsid w:val="00992A3B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link w:val="af4"/>
    <w:uiPriority w:val="99"/>
    <w:rsid w:val="00992A3B"/>
    <w:rPr>
      <w:sz w:val="24"/>
      <w:szCs w:val="24"/>
      <w:lang w:val="ru-RU" w:eastAsia="ru-RU"/>
    </w:rPr>
  </w:style>
  <w:style w:type="paragraph" w:styleId="af6">
    <w:name w:val="footer"/>
    <w:basedOn w:val="a"/>
    <w:link w:val="af7"/>
    <w:uiPriority w:val="99"/>
    <w:unhideWhenUsed/>
    <w:locked/>
    <w:rsid w:val="00992A3B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link w:val="af6"/>
    <w:uiPriority w:val="99"/>
    <w:rsid w:val="00992A3B"/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992A3B"/>
  </w:style>
  <w:style w:type="paragraph" w:customStyle="1" w:styleId="af8">
    <w:name w:val="Знак"/>
    <w:basedOn w:val="a"/>
    <w:rsid w:val="00992A3B"/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iPriority w:val="99"/>
    <w:unhideWhenUsed/>
    <w:locked/>
    <w:rsid w:val="00992A3B"/>
    <w:rPr>
      <w:color w:val="0000FF"/>
      <w:u w:val="single"/>
    </w:rPr>
  </w:style>
  <w:style w:type="character" w:customStyle="1" w:styleId="15">
    <w:name w:val="Основной текст (15)_"/>
    <w:link w:val="151"/>
    <w:rsid w:val="00992A3B"/>
    <w:rPr>
      <w:i/>
      <w:iCs/>
      <w:spacing w:val="2"/>
      <w:sz w:val="25"/>
      <w:szCs w:val="25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992A3B"/>
    <w:pPr>
      <w:widowControl w:val="0"/>
      <w:shd w:val="clear" w:color="auto" w:fill="FFFFFF"/>
      <w:spacing w:before="60" w:line="370" w:lineRule="exact"/>
      <w:ind w:hanging="360"/>
    </w:pPr>
    <w:rPr>
      <w:i/>
      <w:iCs/>
      <w:spacing w:val="2"/>
      <w:sz w:val="25"/>
      <w:szCs w:val="25"/>
    </w:rPr>
  </w:style>
  <w:style w:type="paragraph" w:customStyle="1" w:styleId="26">
    <w:name w:val="Абзац списка2"/>
    <w:basedOn w:val="a"/>
    <w:rsid w:val="00992A3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fa">
    <w:name w:val="Document Map"/>
    <w:basedOn w:val="a"/>
    <w:link w:val="afb"/>
    <w:uiPriority w:val="99"/>
    <w:semiHidden/>
    <w:unhideWhenUsed/>
    <w:locked/>
    <w:rsid w:val="00992A3B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semiHidden/>
    <w:rsid w:val="00992A3B"/>
    <w:rPr>
      <w:rFonts w:ascii="Tahoma" w:hAnsi="Tahoma" w:cs="Tahoma"/>
      <w:sz w:val="16"/>
      <w:szCs w:val="16"/>
      <w:lang w:val="ru-RU" w:eastAsia="ru-RU"/>
    </w:rPr>
  </w:style>
  <w:style w:type="paragraph" w:customStyle="1" w:styleId="center">
    <w:name w:val="center"/>
    <w:basedOn w:val="a"/>
    <w:rsid w:val="00992A3B"/>
    <w:pPr>
      <w:spacing w:before="100" w:beforeAutospacing="1" w:after="100" w:afterAutospacing="1"/>
    </w:pPr>
    <w:rPr>
      <w:lang w:val="uk-UA" w:eastAsia="uk-UA"/>
    </w:rPr>
  </w:style>
  <w:style w:type="character" w:customStyle="1" w:styleId="fs14">
    <w:name w:val="fs_14"/>
    <w:basedOn w:val="a0"/>
    <w:rsid w:val="00992A3B"/>
  </w:style>
  <w:style w:type="character" w:styleId="afc">
    <w:name w:val="Emphasis"/>
    <w:uiPriority w:val="20"/>
    <w:qFormat/>
    <w:rsid w:val="00992A3B"/>
    <w:rPr>
      <w:i/>
      <w:iCs/>
    </w:rPr>
  </w:style>
  <w:style w:type="paragraph" w:styleId="HTML">
    <w:name w:val="HTML Preformatted"/>
    <w:basedOn w:val="a"/>
    <w:link w:val="HTML0"/>
    <w:uiPriority w:val="99"/>
    <w:locked/>
    <w:rsid w:val="00992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992A3B"/>
    <w:rPr>
      <w:rFonts w:ascii="Courier New" w:hAnsi="Courier New" w:cs="Courier New"/>
      <w:lang w:val="ru-RU" w:eastAsia="ru-RU"/>
    </w:rPr>
  </w:style>
  <w:style w:type="paragraph" w:customStyle="1" w:styleId="afd">
    <w:name w:val="a"/>
    <w:basedOn w:val="a"/>
    <w:uiPriority w:val="99"/>
    <w:rsid w:val="00992A3B"/>
    <w:pPr>
      <w:spacing w:before="100" w:beforeAutospacing="1" w:after="100" w:afterAutospacing="1"/>
    </w:pPr>
  </w:style>
  <w:style w:type="paragraph" w:customStyle="1" w:styleId="afe">
    <w:name w:val="Знак Знак Знак Знак Знак Знак Знак Знак Знак Знак"/>
    <w:basedOn w:val="a"/>
    <w:rsid w:val="00992A3B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Обычный (веб) Знак2"/>
    <w:aliases w:val="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next w:val="af1"/>
    <w:uiPriority w:val="99"/>
    <w:rsid w:val="003D149C"/>
    <w:pPr>
      <w:suppressAutoHyphens/>
      <w:spacing w:before="280" w:after="119"/>
    </w:pPr>
    <w:rPr>
      <w:rFonts w:eastAsia="Calibri"/>
      <w:lang w:eastAsia="ar-SA"/>
    </w:rPr>
  </w:style>
  <w:style w:type="character" w:customStyle="1" w:styleId="HTML1">
    <w:name w:val="Стандартный HTML Знак1"/>
    <w:uiPriority w:val="99"/>
    <w:locked/>
    <w:rsid w:val="00FF1EF6"/>
    <w:rPr>
      <w:rFonts w:ascii="Courier New" w:hAnsi="Courier New" w:cs="Times New Roman"/>
      <w:lang w:val="ru-RU" w:eastAsia="ru-RU"/>
    </w:rPr>
  </w:style>
  <w:style w:type="character" w:customStyle="1" w:styleId="a5">
    <w:name w:val="Без інтервалів Знак"/>
    <w:link w:val="a4"/>
    <w:locked/>
    <w:rsid w:val="00FF1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1E8D6-AA46-4EE3-A34D-8200CB39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2854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Vadym</cp:lastModifiedBy>
  <cp:revision>11</cp:revision>
  <cp:lastPrinted>2021-02-10T09:51:00Z</cp:lastPrinted>
  <dcterms:created xsi:type="dcterms:W3CDTF">2022-12-08T12:38:00Z</dcterms:created>
  <dcterms:modified xsi:type="dcterms:W3CDTF">2022-12-28T13:51:00Z</dcterms:modified>
</cp:coreProperties>
</file>