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112" w:rsidRPr="00075AFF" w:rsidRDefault="00200112" w:rsidP="00200112">
      <w:pPr>
        <w:pStyle w:val="a4"/>
        <w:shd w:val="clear" w:color="auto" w:fill="auto"/>
        <w:spacing w:before="0"/>
        <w:ind w:left="100" w:right="20" w:firstLine="700"/>
        <w:jc w:val="right"/>
        <w:rPr>
          <w:sz w:val="28"/>
          <w:szCs w:val="28"/>
          <w:lang w:val="uk-UA" w:eastAsia="uk-UA"/>
        </w:rPr>
      </w:pPr>
      <w:r w:rsidRPr="00075AFF">
        <w:rPr>
          <w:sz w:val="28"/>
          <w:szCs w:val="28"/>
          <w:lang w:val="uk-UA" w:eastAsia="uk-UA"/>
        </w:rPr>
        <w:t>Додаток №1</w:t>
      </w:r>
      <w:r w:rsidR="002D42B7">
        <w:rPr>
          <w:sz w:val="28"/>
          <w:szCs w:val="28"/>
          <w:lang w:val="uk-UA" w:eastAsia="uk-UA"/>
        </w:rPr>
        <w:t>2</w:t>
      </w:r>
      <w:bookmarkStart w:id="0" w:name="_GoBack"/>
      <w:bookmarkEnd w:id="0"/>
    </w:p>
    <w:p w:rsidR="00200112" w:rsidRPr="00075AFF" w:rsidRDefault="00086AD4" w:rsidP="00200112">
      <w:pPr>
        <w:pStyle w:val="a4"/>
        <w:shd w:val="clear" w:color="auto" w:fill="auto"/>
        <w:spacing w:before="0"/>
        <w:ind w:left="100" w:right="20" w:firstLine="700"/>
        <w:jc w:val="right"/>
        <w:rPr>
          <w:sz w:val="28"/>
          <w:szCs w:val="28"/>
          <w:lang w:val="uk-UA" w:eastAsia="uk-UA"/>
        </w:rPr>
      </w:pPr>
      <w:r w:rsidRPr="00075AFF">
        <w:rPr>
          <w:sz w:val="28"/>
          <w:szCs w:val="28"/>
          <w:lang w:val="uk-UA" w:eastAsia="uk-UA"/>
        </w:rPr>
        <w:t>д</w:t>
      </w:r>
      <w:r w:rsidR="00200112" w:rsidRPr="00075AFF">
        <w:rPr>
          <w:sz w:val="28"/>
          <w:szCs w:val="28"/>
          <w:lang w:val="uk-UA" w:eastAsia="uk-UA"/>
        </w:rPr>
        <w:t>о передавального акту</w:t>
      </w:r>
    </w:p>
    <w:p w:rsidR="008868DF" w:rsidRDefault="008868DF" w:rsidP="00200112">
      <w:pPr>
        <w:pStyle w:val="a4"/>
        <w:shd w:val="clear" w:color="auto" w:fill="auto"/>
        <w:spacing w:before="0"/>
        <w:ind w:left="100" w:right="20" w:firstLine="700"/>
        <w:jc w:val="right"/>
        <w:rPr>
          <w:lang w:val="uk-UA" w:eastAsia="uk-UA"/>
        </w:rPr>
      </w:pPr>
    </w:p>
    <w:p w:rsidR="00200112" w:rsidRPr="00075AFF" w:rsidRDefault="00200112" w:rsidP="00890149">
      <w:pPr>
        <w:pStyle w:val="a4"/>
        <w:shd w:val="clear" w:color="auto" w:fill="auto"/>
        <w:spacing w:before="0" w:after="0"/>
        <w:ind w:left="100" w:right="20" w:firstLine="700"/>
        <w:jc w:val="center"/>
        <w:rPr>
          <w:sz w:val="28"/>
          <w:szCs w:val="28"/>
          <w:lang w:val="uk-UA" w:eastAsia="uk-UA"/>
        </w:rPr>
      </w:pPr>
      <w:r w:rsidRPr="00075AFF">
        <w:rPr>
          <w:sz w:val="28"/>
          <w:szCs w:val="28"/>
          <w:lang w:val="uk-UA" w:eastAsia="uk-UA"/>
        </w:rPr>
        <w:t>Службова записка</w:t>
      </w:r>
      <w:r w:rsidR="00075AFF">
        <w:rPr>
          <w:sz w:val="28"/>
          <w:szCs w:val="28"/>
          <w:lang w:val="uk-UA" w:eastAsia="uk-UA"/>
        </w:rPr>
        <w:t xml:space="preserve"> </w:t>
      </w:r>
      <w:r w:rsidR="00086AD4" w:rsidRPr="00075AFF">
        <w:rPr>
          <w:sz w:val="28"/>
          <w:szCs w:val="28"/>
          <w:lang w:val="uk-UA" w:eastAsia="uk-UA"/>
        </w:rPr>
        <w:t>п</w:t>
      </w:r>
      <w:r w:rsidRPr="00075AFF">
        <w:rPr>
          <w:sz w:val="28"/>
          <w:szCs w:val="28"/>
          <w:lang w:val="uk-UA" w:eastAsia="uk-UA"/>
        </w:rPr>
        <w:t>о статутному капіталу</w:t>
      </w:r>
    </w:p>
    <w:p w:rsidR="008868DF" w:rsidRDefault="00890149" w:rsidP="00200112">
      <w:pPr>
        <w:pStyle w:val="a4"/>
        <w:shd w:val="clear" w:color="auto" w:fill="auto"/>
        <w:spacing w:before="0"/>
        <w:ind w:left="100" w:right="20" w:firstLine="70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AE56BF">
        <w:rPr>
          <w:sz w:val="28"/>
          <w:szCs w:val="28"/>
          <w:lang w:val="uk-UA"/>
        </w:rPr>
        <w:t xml:space="preserve">омунального підприємства Бориспільської </w:t>
      </w:r>
      <w:r>
        <w:rPr>
          <w:sz w:val="28"/>
          <w:szCs w:val="28"/>
          <w:lang w:val="uk-UA"/>
        </w:rPr>
        <w:t>районної</w:t>
      </w:r>
      <w:r w:rsidRPr="00AE56BF">
        <w:rPr>
          <w:sz w:val="28"/>
          <w:szCs w:val="28"/>
          <w:lang w:val="uk-UA"/>
        </w:rPr>
        <w:t xml:space="preserve"> ради</w:t>
      </w:r>
      <w:r>
        <w:rPr>
          <w:sz w:val="28"/>
          <w:szCs w:val="28"/>
          <w:lang w:val="uk-UA"/>
        </w:rPr>
        <w:t xml:space="preserve">  </w:t>
      </w:r>
      <w:r w:rsidRPr="00AE56BF">
        <w:rPr>
          <w:sz w:val="28"/>
          <w:szCs w:val="28"/>
          <w:lang w:val="uk-UA"/>
        </w:rPr>
        <w:t>«Благоустрій»(ЄДРПОУ</w:t>
      </w:r>
      <w:r>
        <w:rPr>
          <w:sz w:val="28"/>
          <w:szCs w:val="28"/>
          <w:lang w:val="uk-UA"/>
        </w:rPr>
        <w:t xml:space="preserve"> 37417038</w:t>
      </w:r>
      <w:r w:rsidRPr="00AE56BF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</w:p>
    <w:p w:rsidR="00890149" w:rsidRPr="00075AFF" w:rsidRDefault="00890149" w:rsidP="00200112">
      <w:pPr>
        <w:pStyle w:val="a4"/>
        <w:shd w:val="clear" w:color="auto" w:fill="auto"/>
        <w:spacing w:before="0"/>
        <w:ind w:left="100" w:right="20" w:firstLine="700"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</w:t>
      </w:r>
    </w:p>
    <w:p w:rsidR="00200112" w:rsidRPr="00075AFF" w:rsidRDefault="00200112" w:rsidP="00200112">
      <w:pPr>
        <w:pStyle w:val="a4"/>
        <w:shd w:val="clear" w:color="auto" w:fill="auto"/>
        <w:spacing w:before="0" w:after="0"/>
        <w:ind w:left="100" w:right="20" w:firstLine="700"/>
        <w:rPr>
          <w:sz w:val="28"/>
          <w:szCs w:val="28"/>
          <w:lang w:val="uk-UA"/>
        </w:rPr>
      </w:pPr>
      <w:r w:rsidRPr="00075AFF">
        <w:rPr>
          <w:sz w:val="28"/>
          <w:szCs w:val="28"/>
          <w:lang w:val="uk-UA" w:eastAsia="uk-UA"/>
        </w:rPr>
        <w:t xml:space="preserve">З метою забезпечення господарської діяльності підприємства Засновником </w:t>
      </w:r>
      <w:r w:rsidR="00075AFF">
        <w:rPr>
          <w:sz w:val="28"/>
          <w:szCs w:val="28"/>
          <w:lang w:val="uk-UA" w:eastAsia="uk-UA"/>
        </w:rPr>
        <w:t>(Бориспільська районна рада)</w:t>
      </w:r>
      <w:r w:rsidR="00075AFF" w:rsidRPr="00075AFF">
        <w:rPr>
          <w:sz w:val="28"/>
          <w:szCs w:val="28"/>
          <w:lang w:val="uk-UA" w:eastAsia="uk-UA"/>
        </w:rPr>
        <w:t xml:space="preserve"> </w:t>
      </w:r>
      <w:r w:rsidRPr="00075AFF">
        <w:rPr>
          <w:sz w:val="28"/>
          <w:szCs w:val="28"/>
          <w:lang w:val="uk-UA" w:eastAsia="uk-UA"/>
        </w:rPr>
        <w:t>було затверджено розмір статутного фонду (капіталу) в розмірі 15 032 000,00грн (П'ятнадцять мільйонів тридцять дві тисячі грн 00 коп</w:t>
      </w:r>
      <w:r w:rsidR="00075AFF">
        <w:rPr>
          <w:sz w:val="28"/>
          <w:szCs w:val="28"/>
          <w:lang w:val="uk-UA" w:eastAsia="uk-UA"/>
        </w:rPr>
        <w:t>.</w:t>
      </w:r>
      <w:r w:rsidRPr="00075AFF">
        <w:rPr>
          <w:sz w:val="28"/>
          <w:szCs w:val="28"/>
          <w:lang w:val="uk-UA" w:eastAsia="uk-UA"/>
        </w:rPr>
        <w:t>), який формується за рахунок грошових коштів районного бюджету</w:t>
      </w:r>
      <w:r w:rsidR="005C4A04">
        <w:rPr>
          <w:sz w:val="28"/>
          <w:szCs w:val="28"/>
          <w:lang w:val="uk-UA" w:eastAsia="uk-UA"/>
        </w:rPr>
        <w:t xml:space="preserve"> (рішення Бориспільської районної ради від 17 серпня 2021 року № 981-12-</w:t>
      </w:r>
      <w:r w:rsidR="005C4A04" w:rsidRPr="005C4A04">
        <w:rPr>
          <w:sz w:val="28"/>
          <w:szCs w:val="28"/>
          <w:lang w:val="uk-UA" w:eastAsia="uk-UA"/>
        </w:rPr>
        <w:t xml:space="preserve"> </w:t>
      </w:r>
      <w:r w:rsidR="005C4A04" w:rsidRPr="00075AFF">
        <w:rPr>
          <w:sz w:val="28"/>
          <w:szCs w:val="28"/>
          <w:lang w:val="uk-UA" w:eastAsia="uk-UA"/>
        </w:rPr>
        <w:t>VII</w:t>
      </w:r>
      <w:r w:rsidR="005C4A04">
        <w:rPr>
          <w:sz w:val="28"/>
          <w:szCs w:val="28"/>
          <w:lang w:val="uk-UA" w:eastAsia="uk-UA"/>
        </w:rPr>
        <w:t>І)</w:t>
      </w:r>
      <w:r w:rsidRPr="00075AFF">
        <w:rPr>
          <w:sz w:val="28"/>
          <w:szCs w:val="28"/>
          <w:lang w:val="uk-UA" w:eastAsia="uk-UA"/>
        </w:rPr>
        <w:t>. Внесок до статутного фонду (капіталу) Засновником</w:t>
      </w:r>
      <w:r w:rsidR="00075AFF">
        <w:rPr>
          <w:sz w:val="28"/>
          <w:szCs w:val="28"/>
          <w:lang w:val="uk-UA" w:eastAsia="uk-UA"/>
        </w:rPr>
        <w:t xml:space="preserve"> </w:t>
      </w:r>
      <w:r w:rsidRPr="00075AFF">
        <w:rPr>
          <w:sz w:val="28"/>
          <w:szCs w:val="28"/>
          <w:lang w:val="uk-UA" w:eastAsia="uk-UA"/>
        </w:rPr>
        <w:t>здійснено в три етапи згідно рішень районної ради, а саме:</w:t>
      </w:r>
    </w:p>
    <w:p w:rsidR="00200112" w:rsidRPr="00075AFF" w:rsidRDefault="00200112" w:rsidP="00200112">
      <w:pPr>
        <w:pStyle w:val="a4"/>
        <w:numPr>
          <w:ilvl w:val="0"/>
          <w:numId w:val="1"/>
        </w:numPr>
        <w:shd w:val="clear" w:color="auto" w:fill="auto"/>
        <w:tabs>
          <w:tab w:val="left" w:pos="714"/>
        </w:tabs>
        <w:spacing w:before="0" w:after="0"/>
        <w:ind w:left="100" w:right="20" w:firstLine="440"/>
        <w:rPr>
          <w:sz w:val="28"/>
          <w:szCs w:val="28"/>
          <w:lang w:val="uk-UA"/>
        </w:rPr>
      </w:pPr>
      <w:r w:rsidRPr="00075AFF">
        <w:rPr>
          <w:sz w:val="28"/>
          <w:szCs w:val="28"/>
          <w:lang w:eastAsia="uk-UA"/>
        </w:rPr>
        <w:t xml:space="preserve">від 21.03.2017 № 147-11-VII </w:t>
      </w:r>
      <w:r w:rsidRPr="00075AFF">
        <w:rPr>
          <w:sz w:val="28"/>
          <w:szCs w:val="28"/>
          <w:lang w:val="uk-UA" w:eastAsia="uk-UA"/>
        </w:rPr>
        <w:t>(платіжне доручення від 18.04.2017 №1 на суму 2 100 000,00 грн.),</w:t>
      </w:r>
    </w:p>
    <w:p w:rsidR="00912920" w:rsidRPr="00E651BD" w:rsidRDefault="00200112" w:rsidP="00200112">
      <w:pPr>
        <w:pStyle w:val="a4"/>
        <w:numPr>
          <w:ilvl w:val="0"/>
          <w:numId w:val="1"/>
        </w:numPr>
        <w:shd w:val="clear" w:color="auto" w:fill="auto"/>
        <w:tabs>
          <w:tab w:val="left" w:pos="710"/>
        </w:tabs>
        <w:spacing w:before="0" w:after="0"/>
        <w:ind w:left="100" w:right="20" w:firstLine="440"/>
        <w:rPr>
          <w:sz w:val="28"/>
          <w:szCs w:val="28"/>
          <w:lang w:val="uk-UA"/>
        </w:rPr>
      </w:pPr>
      <w:r w:rsidRPr="00075AFF">
        <w:rPr>
          <w:sz w:val="28"/>
          <w:szCs w:val="28"/>
          <w:lang w:val="uk-UA" w:eastAsia="uk-UA"/>
        </w:rPr>
        <w:t>від 07.12.2017 №237-16- VII (платіжне доручення від 26.12.2017 №3 на суму 11 073 100,00 грн.),від 17.07.2019 № 456</w:t>
      </w:r>
      <w:r w:rsidRPr="00E651BD">
        <w:rPr>
          <w:sz w:val="28"/>
          <w:szCs w:val="28"/>
          <w:lang w:val="uk-UA" w:eastAsia="uk-UA"/>
        </w:rPr>
        <w:t xml:space="preserve">-30- </w:t>
      </w:r>
      <w:r w:rsidRPr="00075AFF">
        <w:rPr>
          <w:sz w:val="28"/>
          <w:szCs w:val="28"/>
          <w:lang w:eastAsia="uk-UA"/>
        </w:rPr>
        <w:t>VII</w:t>
      </w:r>
      <w:r w:rsidRPr="00E651BD">
        <w:rPr>
          <w:sz w:val="28"/>
          <w:szCs w:val="28"/>
          <w:lang w:val="uk-UA" w:eastAsia="uk-UA"/>
        </w:rPr>
        <w:t xml:space="preserve"> (платіжне доручення від 17.10.2.019 №2 на суму 1 200 000,00 грн.).</w:t>
      </w:r>
    </w:p>
    <w:p w:rsidR="00200112" w:rsidRPr="00075AFF" w:rsidRDefault="00200112" w:rsidP="005C4A04">
      <w:pPr>
        <w:spacing w:line="322" w:lineRule="exact"/>
        <w:ind w:left="40" w:right="20" w:firstLine="66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075AFF">
        <w:rPr>
          <w:rFonts w:ascii="Times New Roman" w:hAnsi="Times New Roman" w:cs="Times New Roman"/>
          <w:color w:val="auto"/>
          <w:sz w:val="28"/>
          <w:szCs w:val="28"/>
        </w:rPr>
        <w:t>Всього Засновником внесені кошти до статутного фонду на загальну суму 14 373 100,00грн (Чотирнадцять мільйонів триста сімдесят три тисячі сто грн 00 ко</w:t>
      </w:r>
      <w:r w:rsidR="00D61CE0" w:rsidRPr="00075AFF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075AF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075AFF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200112" w:rsidRPr="00075AFF" w:rsidRDefault="00200112" w:rsidP="00075AFF">
      <w:pPr>
        <w:spacing w:line="322" w:lineRule="exact"/>
        <w:ind w:left="4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075AFF">
        <w:rPr>
          <w:rFonts w:ascii="Times New Roman" w:hAnsi="Times New Roman" w:cs="Times New Roman"/>
          <w:color w:val="auto"/>
          <w:sz w:val="28"/>
          <w:szCs w:val="28"/>
        </w:rPr>
        <w:t>Сума неоплаченого Засновником капіталу становить 658 900,00 грн (Шістсот п'ятдесят вісім тисяч дев'ятсот грн 00 коп</w:t>
      </w:r>
      <w:r w:rsidR="00075AF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075AFF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200112" w:rsidRPr="00075AFF" w:rsidRDefault="00200112" w:rsidP="00075AFF">
      <w:pPr>
        <w:spacing w:line="317" w:lineRule="exact"/>
        <w:ind w:left="4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75AFF">
        <w:rPr>
          <w:rFonts w:ascii="Times New Roman" w:hAnsi="Times New Roman" w:cs="Times New Roman"/>
          <w:color w:val="auto"/>
          <w:sz w:val="28"/>
          <w:szCs w:val="28"/>
        </w:rPr>
        <w:t xml:space="preserve">За період діяльності з квітня 2017 року по </w:t>
      </w:r>
      <w:r w:rsidR="00075AFF">
        <w:rPr>
          <w:rFonts w:ascii="Times New Roman" w:hAnsi="Times New Roman" w:cs="Times New Roman"/>
          <w:color w:val="auto"/>
          <w:sz w:val="28"/>
          <w:szCs w:val="28"/>
        </w:rPr>
        <w:t>30</w:t>
      </w:r>
      <w:r w:rsidRPr="00075AFF">
        <w:rPr>
          <w:rFonts w:ascii="Times New Roman" w:hAnsi="Times New Roman" w:cs="Times New Roman"/>
          <w:color w:val="auto"/>
          <w:sz w:val="28"/>
          <w:szCs w:val="28"/>
        </w:rPr>
        <w:t xml:space="preserve"> червня (включно) 2021 року комунальне підприємство «Благоустрій» надавало послуги та виконувало роботи у сфері організації та підтриманні благоустрою, роботи з капітального та поточного ремонту дорожнього покриття на замовлення юридичних осіб, які є некомерційними, неприбутковими державними установами в межах одного органу управління (Вороньківська с/р, Сеньківська с/р, Іванківська с/р, Ревнівська с/р, Старівська с/р, комунальне некомерційне підприємство «Бориспільська багатопрофільна лікарня інтенсивного лікування). В результаті підприємство отримало збитки в розмірі 6 427 645,56 грн (</w:t>
      </w:r>
      <w:r w:rsidR="00890149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Pr="00075AFF">
        <w:rPr>
          <w:rFonts w:ascii="Times New Roman" w:hAnsi="Times New Roman" w:cs="Times New Roman"/>
          <w:color w:val="auto"/>
          <w:sz w:val="28"/>
          <w:szCs w:val="28"/>
        </w:rPr>
        <w:t>ість мільйонів чотириста двадцять сім тисяч шістсот сорок п'ять грн, 56 коп.), з яких частину складає амортизація нарахована за період 2017- І півріччя 2021 року в сумі</w:t>
      </w:r>
      <w:r w:rsidR="00890149"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075AFF">
        <w:rPr>
          <w:rFonts w:ascii="Times New Roman" w:hAnsi="Times New Roman" w:cs="Times New Roman"/>
          <w:color w:val="auto"/>
          <w:sz w:val="28"/>
          <w:szCs w:val="28"/>
        </w:rPr>
        <w:t xml:space="preserve"> 4 145 207,28 грн., а решта збитки в сумі 2 282 438,28 грн (два мільйони двісті вісімдесят дві тисячі чотириста тридцять вісім грн. 28 коп.) отримані підприємством за період з 2017 року по 1 липня 2021 року.</w:t>
      </w:r>
    </w:p>
    <w:p w:rsidR="00A922FC" w:rsidRPr="00075AFF" w:rsidRDefault="00A922FC" w:rsidP="00075AFF">
      <w:pPr>
        <w:spacing w:line="276" w:lineRule="auto"/>
        <w:ind w:left="2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075AFF">
        <w:rPr>
          <w:rFonts w:ascii="Times New Roman" w:hAnsi="Times New Roman" w:cs="Times New Roman"/>
          <w:sz w:val="28"/>
          <w:szCs w:val="28"/>
        </w:rPr>
        <w:t>З метою п</w:t>
      </w:r>
      <w:r w:rsidR="00D3209C" w:rsidRPr="00075AFF">
        <w:rPr>
          <w:rFonts w:ascii="Times New Roman" w:hAnsi="Times New Roman" w:cs="Times New Roman"/>
          <w:sz w:val="28"/>
          <w:szCs w:val="28"/>
        </w:rPr>
        <w:t>окриття збитків було погоджено ріше</w:t>
      </w:r>
      <w:r w:rsidRPr="00075AFF">
        <w:rPr>
          <w:rFonts w:ascii="Times New Roman" w:hAnsi="Times New Roman" w:cs="Times New Roman"/>
          <w:sz w:val="28"/>
          <w:szCs w:val="28"/>
        </w:rPr>
        <w:t xml:space="preserve">ння про зменшення статутного капіталу на </w:t>
      </w:r>
      <w:r w:rsidR="00086AD4" w:rsidRPr="00075AFF">
        <w:rPr>
          <w:rFonts w:ascii="Times New Roman" w:hAnsi="Times New Roman" w:cs="Times New Roman"/>
          <w:sz w:val="28"/>
          <w:szCs w:val="28"/>
        </w:rPr>
        <w:t xml:space="preserve">суму </w:t>
      </w:r>
      <w:r w:rsidRPr="00075AFF">
        <w:rPr>
          <w:rFonts w:ascii="Times New Roman" w:hAnsi="Times New Roman" w:cs="Times New Roman"/>
          <w:sz w:val="28"/>
          <w:szCs w:val="28"/>
        </w:rPr>
        <w:t>7086545,00(сім міл</w:t>
      </w:r>
      <w:r w:rsidR="00075AFF">
        <w:rPr>
          <w:rFonts w:ascii="Times New Roman" w:hAnsi="Times New Roman" w:cs="Times New Roman"/>
          <w:sz w:val="28"/>
          <w:szCs w:val="28"/>
        </w:rPr>
        <w:t>ьй</w:t>
      </w:r>
      <w:r w:rsidRPr="00075AFF">
        <w:rPr>
          <w:rFonts w:ascii="Times New Roman" w:hAnsi="Times New Roman" w:cs="Times New Roman"/>
          <w:sz w:val="28"/>
          <w:szCs w:val="28"/>
        </w:rPr>
        <w:t xml:space="preserve">онів вісімдесят шість тисяч п´ятсот сорок п´ять </w:t>
      </w:r>
      <w:r w:rsidR="00075AFF">
        <w:rPr>
          <w:rFonts w:ascii="Times New Roman" w:hAnsi="Times New Roman" w:cs="Times New Roman"/>
          <w:sz w:val="28"/>
          <w:szCs w:val="28"/>
        </w:rPr>
        <w:t>г</w:t>
      </w:r>
      <w:r w:rsidRPr="00075AFF">
        <w:rPr>
          <w:rFonts w:ascii="Times New Roman" w:hAnsi="Times New Roman" w:cs="Times New Roman"/>
          <w:sz w:val="28"/>
          <w:szCs w:val="28"/>
        </w:rPr>
        <w:t>рн.</w:t>
      </w:r>
      <w:r w:rsidR="00075AFF">
        <w:rPr>
          <w:rFonts w:ascii="Times New Roman" w:hAnsi="Times New Roman" w:cs="Times New Roman"/>
          <w:sz w:val="28"/>
          <w:szCs w:val="28"/>
        </w:rPr>
        <w:t xml:space="preserve"> </w:t>
      </w:r>
      <w:r w:rsidRPr="00075AFF">
        <w:rPr>
          <w:rFonts w:ascii="Times New Roman" w:hAnsi="Times New Roman" w:cs="Times New Roman"/>
          <w:sz w:val="28"/>
          <w:szCs w:val="28"/>
        </w:rPr>
        <w:t>00</w:t>
      </w:r>
      <w:r w:rsidR="00075AFF">
        <w:rPr>
          <w:rFonts w:ascii="Times New Roman" w:hAnsi="Times New Roman" w:cs="Times New Roman"/>
          <w:sz w:val="28"/>
          <w:szCs w:val="28"/>
        </w:rPr>
        <w:t xml:space="preserve"> </w:t>
      </w:r>
      <w:r w:rsidRPr="00075AFF">
        <w:rPr>
          <w:rFonts w:ascii="Times New Roman" w:hAnsi="Times New Roman" w:cs="Times New Roman"/>
          <w:sz w:val="28"/>
          <w:szCs w:val="28"/>
        </w:rPr>
        <w:t>коп.)</w:t>
      </w:r>
      <w:r w:rsidR="005C4A04">
        <w:rPr>
          <w:rFonts w:ascii="Times New Roman" w:hAnsi="Times New Roman" w:cs="Times New Roman"/>
          <w:sz w:val="28"/>
          <w:szCs w:val="28"/>
        </w:rPr>
        <w:t xml:space="preserve"> </w:t>
      </w:r>
      <w:r w:rsidRPr="00075AFF">
        <w:rPr>
          <w:rFonts w:ascii="Times New Roman" w:hAnsi="Times New Roman" w:cs="Times New Roman"/>
          <w:sz w:val="28"/>
          <w:szCs w:val="28"/>
        </w:rPr>
        <w:t>Рішенням сесії від 22 грудня 2021</w:t>
      </w:r>
      <w:r w:rsidR="005C4A04">
        <w:rPr>
          <w:rFonts w:ascii="Times New Roman" w:hAnsi="Times New Roman" w:cs="Times New Roman"/>
          <w:sz w:val="28"/>
          <w:szCs w:val="28"/>
        </w:rPr>
        <w:t xml:space="preserve"> </w:t>
      </w:r>
      <w:r w:rsidRPr="00075AFF">
        <w:rPr>
          <w:rFonts w:ascii="Times New Roman" w:hAnsi="Times New Roman" w:cs="Times New Roman"/>
          <w:sz w:val="28"/>
          <w:szCs w:val="28"/>
        </w:rPr>
        <w:t xml:space="preserve">року </w:t>
      </w:r>
      <w:r w:rsidR="00075AF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75AFF">
        <w:rPr>
          <w:rFonts w:ascii="Times New Roman" w:hAnsi="Times New Roman" w:cs="Times New Roman"/>
          <w:sz w:val="28"/>
          <w:szCs w:val="28"/>
        </w:rPr>
        <w:t>№ 163-12</w:t>
      </w:r>
      <w:r w:rsidRPr="00075AFF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75AFF">
        <w:rPr>
          <w:rFonts w:ascii="Times New Roman" w:hAnsi="Times New Roman" w:cs="Times New Roman"/>
          <w:sz w:val="28"/>
          <w:szCs w:val="28"/>
        </w:rPr>
        <w:t xml:space="preserve"> було встановлено та затверджено розмір статутного капіталу в сумі 7945455,00</w:t>
      </w:r>
      <w:r w:rsidR="00890149">
        <w:rPr>
          <w:rFonts w:ascii="Times New Roman" w:hAnsi="Times New Roman" w:cs="Times New Roman"/>
          <w:sz w:val="28"/>
          <w:szCs w:val="28"/>
        </w:rPr>
        <w:t xml:space="preserve"> </w:t>
      </w:r>
      <w:r w:rsidRPr="00075AFF">
        <w:rPr>
          <w:rFonts w:ascii="Times New Roman" w:hAnsi="Times New Roman" w:cs="Times New Roman"/>
          <w:sz w:val="28"/>
          <w:szCs w:val="28"/>
        </w:rPr>
        <w:t>(сім міл</w:t>
      </w:r>
      <w:r w:rsidR="00075AFF">
        <w:rPr>
          <w:rFonts w:ascii="Times New Roman" w:hAnsi="Times New Roman" w:cs="Times New Roman"/>
          <w:sz w:val="28"/>
          <w:szCs w:val="28"/>
        </w:rPr>
        <w:t>ьй</w:t>
      </w:r>
      <w:r w:rsidRPr="00075AFF">
        <w:rPr>
          <w:rFonts w:ascii="Times New Roman" w:hAnsi="Times New Roman" w:cs="Times New Roman"/>
          <w:sz w:val="28"/>
          <w:szCs w:val="28"/>
        </w:rPr>
        <w:t>онів  дев´ятсот сорок п</w:t>
      </w:r>
      <w:r w:rsidR="00086AD4" w:rsidRPr="00075AFF">
        <w:rPr>
          <w:rFonts w:ascii="Times New Roman" w:hAnsi="Times New Roman" w:cs="Times New Roman"/>
          <w:sz w:val="28"/>
          <w:szCs w:val="28"/>
        </w:rPr>
        <w:t>´</w:t>
      </w:r>
      <w:r w:rsidRPr="00075AFF">
        <w:rPr>
          <w:rFonts w:ascii="Times New Roman" w:hAnsi="Times New Roman" w:cs="Times New Roman"/>
          <w:sz w:val="28"/>
          <w:szCs w:val="28"/>
        </w:rPr>
        <w:t>ять тисяч чотириста п</w:t>
      </w:r>
      <w:r w:rsidR="00086AD4" w:rsidRPr="00075AFF">
        <w:rPr>
          <w:rFonts w:ascii="Times New Roman" w:hAnsi="Times New Roman" w:cs="Times New Roman"/>
          <w:sz w:val="28"/>
          <w:szCs w:val="28"/>
        </w:rPr>
        <w:t>´</w:t>
      </w:r>
      <w:r w:rsidRPr="00075AFF">
        <w:rPr>
          <w:rFonts w:ascii="Times New Roman" w:hAnsi="Times New Roman" w:cs="Times New Roman"/>
          <w:sz w:val="28"/>
          <w:szCs w:val="28"/>
        </w:rPr>
        <w:t>ятдес</w:t>
      </w:r>
      <w:r w:rsidR="00086AD4" w:rsidRPr="00075AFF">
        <w:rPr>
          <w:rFonts w:ascii="Times New Roman" w:hAnsi="Times New Roman" w:cs="Times New Roman"/>
          <w:sz w:val="28"/>
          <w:szCs w:val="28"/>
        </w:rPr>
        <w:t>я</w:t>
      </w:r>
      <w:r w:rsidRPr="00075AFF">
        <w:rPr>
          <w:rFonts w:ascii="Times New Roman" w:hAnsi="Times New Roman" w:cs="Times New Roman"/>
          <w:sz w:val="28"/>
          <w:szCs w:val="28"/>
        </w:rPr>
        <w:t>т п</w:t>
      </w:r>
      <w:r w:rsidR="00086AD4" w:rsidRPr="00075AFF">
        <w:rPr>
          <w:rFonts w:ascii="Times New Roman" w:hAnsi="Times New Roman" w:cs="Times New Roman"/>
          <w:sz w:val="28"/>
          <w:szCs w:val="28"/>
        </w:rPr>
        <w:t>´</w:t>
      </w:r>
      <w:r w:rsidRPr="00075AFF">
        <w:rPr>
          <w:rFonts w:ascii="Times New Roman" w:hAnsi="Times New Roman" w:cs="Times New Roman"/>
          <w:sz w:val="28"/>
          <w:szCs w:val="28"/>
        </w:rPr>
        <w:t>ять грн.00</w:t>
      </w:r>
      <w:r w:rsidR="00075AFF">
        <w:rPr>
          <w:rFonts w:ascii="Times New Roman" w:hAnsi="Times New Roman" w:cs="Times New Roman"/>
          <w:sz w:val="28"/>
          <w:szCs w:val="28"/>
        </w:rPr>
        <w:t xml:space="preserve"> </w:t>
      </w:r>
      <w:r w:rsidRPr="00075AFF">
        <w:rPr>
          <w:rFonts w:ascii="Times New Roman" w:hAnsi="Times New Roman" w:cs="Times New Roman"/>
          <w:sz w:val="28"/>
          <w:szCs w:val="28"/>
        </w:rPr>
        <w:t>коп.)</w:t>
      </w:r>
      <w:r w:rsidR="005C4A04">
        <w:rPr>
          <w:rFonts w:ascii="Times New Roman" w:hAnsi="Times New Roman" w:cs="Times New Roman"/>
          <w:sz w:val="28"/>
          <w:szCs w:val="28"/>
        </w:rPr>
        <w:t>.</w:t>
      </w:r>
    </w:p>
    <w:p w:rsidR="00086AD4" w:rsidRPr="00075AFF" w:rsidRDefault="00086AD4" w:rsidP="00086A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86AD4" w:rsidRPr="00075AFF" w:rsidRDefault="00086AD4" w:rsidP="00086A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5AFF">
        <w:rPr>
          <w:rFonts w:ascii="Times New Roman" w:hAnsi="Times New Roman" w:cs="Times New Roman"/>
          <w:sz w:val="28"/>
          <w:szCs w:val="28"/>
        </w:rPr>
        <w:t>Т. в. о директора                                                                        Олег ШАПОЧКА</w:t>
      </w:r>
    </w:p>
    <w:p w:rsidR="00086AD4" w:rsidRPr="00075AFF" w:rsidRDefault="00086AD4" w:rsidP="00086A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5AFF">
        <w:rPr>
          <w:rFonts w:ascii="Times New Roman" w:hAnsi="Times New Roman" w:cs="Times New Roman"/>
          <w:sz w:val="28"/>
          <w:szCs w:val="28"/>
        </w:rPr>
        <w:t>Т. в. о бухгалтера                                                                       Світлана РУДЕНКО</w:t>
      </w:r>
    </w:p>
    <w:sectPr w:rsidR="00086AD4" w:rsidRPr="00075AFF" w:rsidSect="00075AFF">
      <w:pgSz w:w="11906" w:h="16838"/>
      <w:pgMar w:top="284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1405"/>
    <w:rsid w:val="00075AFF"/>
    <w:rsid w:val="00086AD4"/>
    <w:rsid w:val="00200112"/>
    <w:rsid w:val="00271405"/>
    <w:rsid w:val="002D42B7"/>
    <w:rsid w:val="00471545"/>
    <w:rsid w:val="005166F5"/>
    <w:rsid w:val="005C4A04"/>
    <w:rsid w:val="00785EF0"/>
    <w:rsid w:val="008868DF"/>
    <w:rsid w:val="00890149"/>
    <w:rsid w:val="00912920"/>
    <w:rsid w:val="00A922FC"/>
    <w:rsid w:val="00BB6978"/>
    <w:rsid w:val="00D3209C"/>
    <w:rsid w:val="00D61CE0"/>
    <w:rsid w:val="00DE7D32"/>
    <w:rsid w:val="00E6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6CB5"/>
  <w15:docId w15:val="{BCC01E32-D44E-46CE-B00F-9FD18BCE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112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20011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4">
    <w:name w:val="Body Text"/>
    <w:basedOn w:val="a"/>
    <w:link w:val="a3"/>
    <w:rsid w:val="00200112"/>
    <w:pPr>
      <w:shd w:val="clear" w:color="auto" w:fill="FFFFFF"/>
      <w:spacing w:before="420" w:after="60" w:line="322" w:lineRule="exact"/>
      <w:jc w:val="both"/>
    </w:pPr>
    <w:rPr>
      <w:rFonts w:ascii="Times New Roman" w:eastAsiaTheme="minorHAnsi" w:hAnsi="Times New Roman" w:cs="Times New Roman"/>
      <w:color w:val="auto"/>
      <w:sz w:val="25"/>
      <w:szCs w:val="25"/>
      <w:lang w:val="ru-RU" w:eastAsia="en-US"/>
    </w:rPr>
  </w:style>
  <w:style w:type="character" w:customStyle="1" w:styleId="1">
    <w:name w:val="Основной текст Знак1"/>
    <w:basedOn w:val="a0"/>
    <w:uiPriority w:val="99"/>
    <w:semiHidden/>
    <w:rsid w:val="00200112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2001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0112"/>
    <w:rPr>
      <w:rFonts w:ascii="Tahoma" w:eastAsia="Microsoft Sans Serif" w:hAnsi="Tahoma" w:cs="Tahoma"/>
      <w:color w:val="000000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2023-07-13T10:53:00Z</cp:lastPrinted>
  <dcterms:created xsi:type="dcterms:W3CDTF">2023-07-13T08:19:00Z</dcterms:created>
  <dcterms:modified xsi:type="dcterms:W3CDTF">2023-07-14T12:31:00Z</dcterms:modified>
</cp:coreProperties>
</file>