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E8" w:rsidRDefault="008972E8" w:rsidP="006C513B">
      <w:pPr>
        <w:pStyle w:val="a3"/>
        <w:ind w:left="5954"/>
      </w:pPr>
      <w:bookmarkStart w:id="0" w:name="_GoBack"/>
      <w:bookmarkEnd w:id="0"/>
    </w:p>
    <w:p w:rsidR="00275D17" w:rsidRDefault="00275D17" w:rsidP="006C513B">
      <w:pPr>
        <w:pStyle w:val="a3"/>
        <w:ind w:left="5954"/>
      </w:pPr>
    </w:p>
    <w:p w:rsidR="00275D17" w:rsidRPr="006476D5" w:rsidRDefault="00275D17" w:rsidP="006C513B">
      <w:pPr>
        <w:pStyle w:val="a3"/>
        <w:ind w:left="5954"/>
      </w:pPr>
    </w:p>
    <w:p w:rsidR="00807C9A" w:rsidRPr="006476D5" w:rsidRDefault="006C513B" w:rsidP="006C513B">
      <w:pPr>
        <w:pStyle w:val="a3"/>
        <w:ind w:left="5954"/>
      </w:pPr>
      <w:r w:rsidRPr="006476D5">
        <w:t>СХВАЛЕНО</w:t>
      </w:r>
    </w:p>
    <w:p w:rsidR="006C513B" w:rsidRPr="006476D5" w:rsidRDefault="006C513B" w:rsidP="006C513B">
      <w:pPr>
        <w:pStyle w:val="a3"/>
        <w:ind w:left="5954"/>
      </w:pPr>
      <w:r w:rsidRPr="006476D5">
        <w:t>Рішення виконавчого комітету міської ради</w:t>
      </w:r>
    </w:p>
    <w:p w:rsidR="006C513B" w:rsidRPr="006476D5" w:rsidRDefault="000B2BD0" w:rsidP="006C513B">
      <w:pPr>
        <w:pStyle w:val="a3"/>
        <w:ind w:left="5954"/>
      </w:pPr>
      <w:r>
        <w:t xml:space="preserve">11.12.2023  </w:t>
      </w:r>
      <w:r w:rsidR="006C513B" w:rsidRPr="006476D5">
        <w:t>№</w:t>
      </w:r>
      <w:r>
        <w:t xml:space="preserve"> 1050</w:t>
      </w:r>
    </w:p>
    <w:p w:rsidR="006C513B" w:rsidRPr="006476D5" w:rsidRDefault="006C513B" w:rsidP="006C513B">
      <w:pPr>
        <w:pStyle w:val="a3"/>
        <w:rPr>
          <w:b/>
        </w:rPr>
      </w:pPr>
    </w:p>
    <w:p w:rsidR="00305973" w:rsidRPr="006476D5" w:rsidRDefault="006C513B" w:rsidP="00305973">
      <w:pPr>
        <w:pStyle w:val="a3"/>
        <w:jc w:val="center"/>
        <w:rPr>
          <w:b/>
        </w:rPr>
      </w:pPr>
      <w:r w:rsidRPr="006476D5">
        <w:rPr>
          <w:b/>
        </w:rPr>
        <w:t xml:space="preserve">Проєкт комплексної </w:t>
      </w:r>
      <w:r w:rsidR="00CD51FB">
        <w:rPr>
          <w:b/>
        </w:rPr>
        <w:t>П</w:t>
      </w:r>
      <w:r w:rsidR="00F802B0">
        <w:rPr>
          <w:b/>
        </w:rPr>
        <w:t>рограми</w:t>
      </w:r>
      <w:r w:rsidR="00305973" w:rsidRPr="006476D5">
        <w:rPr>
          <w:b/>
        </w:rPr>
        <w:t xml:space="preserve"> реалізації молодіжної політики </w:t>
      </w:r>
      <w:r w:rsidRPr="006476D5">
        <w:rPr>
          <w:b/>
        </w:rPr>
        <w:br/>
      </w:r>
      <w:r w:rsidR="00305973" w:rsidRPr="006476D5">
        <w:rPr>
          <w:b/>
        </w:rPr>
        <w:t xml:space="preserve">Бориспільської територіальної громади </w:t>
      </w:r>
      <w:r w:rsidR="00305973" w:rsidRPr="006476D5">
        <w:rPr>
          <w:b/>
        </w:rPr>
        <w:br/>
        <w:t xml:space="preserve">на 2024-2026 роки </w:t>
      </w:r>
    </w:p>
    <w:p w:rsidR="00305973" w:rsidRPr="006476D5" w:rsidRDefault="00305973" w:rsidP="00305973">
      <w:pPr>
        <w:pStyle w:val="a3"/>
        <w:rPr>
          <w:sz w:val="26"/>
        </w:rPr>
      </w:pPr>
    </w:p>
    <w:p w:rsidR="00305973" w:rsidRPr="006476D5" w:rsidRDefault="00305973" w:rsidP="00305973">
      <w:pPr>
        <w:pStyle w:val="1"/>
        <w:ind w:right="1243"/>
        <w:jc w:val="center"/>
      </w:pPr>
      <w:r w:rsidRPr="006476D5">
        <w:t>1. Паспорт</w:t>
      </w:r>
      <w:r w:rsidRPr="006476D5">
        <w:rPr>
          <w:spacing w:val="-1"/>
        </w:rPr>
        <w:t xml:space="preserve"> </w:t>
      </w:r>
      <w:r w:rsidR="00CD51FB">
        <w:t>П</w:t>
      </w:r>
      <w:r w:rsidRPr="006476D5">
        <w:t>рограми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555"/>
        <w:gridCol w:w="4788"/>
      </w:tblGrid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222"/>
              <w:rPr>
                <w:sz w:val="28"/>
              </w:rPr>
            </w:pPr>
            <w:r w:rsidRPr="006476D5">
              <w:rPr>
                <w:sz w:val="28"/>
              </w:rPr>
              <w:t>1.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Ініціатор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розроблення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6C513B" w:rsidRPr="006476D5" w:rsidTr="00275D17">
        <w:trPr>
          <w:trHeight w:val="703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191"/>
              <w:ind w:left="222"/>
              <w:rPr>
                <w:sz w:val="28"/>
              </w:rPr>
            </w:pPr>
            <w:r w:rsidRPr="006476D5">
              <w:rPr>
                <w:sz w:val="28"/>
              </w:rPr>
              <w:t>2.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Дата,</w:t>
            </w:r>
            <w:r w:rsidRPr="006476D5">
              <w:rPr>
                <w:spacing w:val="-4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номер</w:t>
            </w:r>
            <w:r w:rsidRPr="006476D5">
              <w:rPr>
                <w:spacing w:val="-4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і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назва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розпорядчого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документу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</w:t>
            </w:r>
            <w:r w:rsidRPr="006476D5">
              <w:rPr>
                <w:spacing w:val="-67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ініціювання</w:t>
            </w:r>
            <w:r w:rsidRPr="006476D5">
              <w:rPr>
                <w:spacing w:val="-1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розроблення програми*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Доручення міського голови від 20.07.2023 року №5-1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222"/>
              <w:rPr>
                <w:sz w:val="28"/>
              </w:rPr>
            </w:pPr>
            <w:r w:rsidRPr="006476D5">
              <w:rPr>
                <w:sz w:val="28"/>
              </w:rPr>
              <w:t>3.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Розробник</w:t>
            </w:r>
            <w:r w:rsidRPr="006476D5">
              <w:rPr>
                <w:spacing w:val="-8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237" w:right="227"/>
              <w:jc w:val="center"/>
              <w:rPr>
                <w:sz w:val="28"/>
              </w:rPr>
            </w:pPr>
            <w:r w:rsidRPr="006476D5">
              <w:rPr>
                <w:sz w:val="28"/>
              </w:rPr>
              <w:t>4.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Співрозробники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Управління освіти і науки Бориспільської міської ради, служба у справах дітей та сім’ї Бориспільської міської ради, Молодіжна рада міста, громадські організації міста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237" w:right="227"/>
              <w:jc w:val="center"/>
              <w:rPr>
                <w:sz w:val="28"/>
              </w:rPr>
            </w:pPr>
            <w:r w:rsidRPr="006476D5">
              <w:rPr>
                <w:sz w:val="28"/>
              </w:rPr>
              <w:t>5.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Головний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розпорядник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коштів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Управління молоді та спорту Бориспільської міської ради, УКБ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222"/>
              <w:rPr>
                <w:sz w:val="28"/>
              </w:rPr>
            </w:pPr>
            <w:r w:rsidRPr="006476D5">
              <w:rPr>
                <w:sz w:val="28"/>
              </w:rPr>
              <w:t>6.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Відповідальний</w:t>
            </w:r>
            <w:r w:rsidRPr="006476D5">
              <w:rPr>
                <w:spacing w:val="-5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виконавець</w:t>
            </w:r>
            <w:r w:rsidRPr="006476D5">
              <w:rPr>
                <w:spacing w:val="-5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Управління молоді та спорту Бориспільської міської ради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170"/>
              <w:rPr>
                <w:sz w:val="28"/>
              </w:rPr>
            </w:pPr>
            <w:r w:rsidRPr="006476D5">
              <w:rPr>
                <w:sz w:val="28"/>
              </w:rPr>
              <w:t>7.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Співвиконавці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Управління освіти і науки Бориспільської міської ради, служба у справах дітей та сім’ї Бориспільської міської ради, Молодіжна рада міста, громадські організації міста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222"/>
              <w:rPr>
                <w:sz w:val="28"/>
              </w:rPr>
            </w:pPr>
            <w:r w:rsidRPr="006476D5">
              <w:rPr>
                <w:sz w:val="28"/>
              </w:rPr>
              <w:t>8.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Термін</w:t>
            </w:r>
            <w:r w:rsidRPr="006476D5">
              <w:rPr>
                <w:spacing w:val="-4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реалізації</w:t>
            </w:r>
            <w:r w:rsidRPr="006476D5">
              <w:rPr>
                <w:spacing w:val="-3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2024-2026 роки</w:t>
            </w:r>
          </w:p>
        </w:tc>
      </w:tr>
      <w:tr w:rsidR="006C513B" w:rsidRPr="006476D5" w:rsidTr="00275D17">
        <w:trPr>
          <w:trHeight w:val="703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191"/>
              <w:ind w:left="222"/>
              <w:rPr>
                <w:sz w:val="28"/>
              </w:rPr>
            </w:pPr>
            <w:r w:rsidRPr="006476D5">
              <w:rPr>
                <w:sz w:val="28"/>
              </w:rPr>
              <w:t>9.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 w:right="185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Загальний обсяг фінансових ресурсів, необхідних</w:t>
            </w:r>
            <w:r w:rsidRPr="006476D5">
              <w:rPr>
                <w:spacing w:val="-68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для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реалізації</w:t>
            </w:r>
            <w:r w:rsidRPr="006476D5">
              <w:rPr>
                <w:spacing w:val="-1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програми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,</w:t>
            </w:r>
            <w:r w:rsidRPr="006476D5">
              <w:rPr>
                <w:spacing w:val="68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всього,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у</w:t>
            </w:r>
            <w:r w:rsidRPr="006476D5">
              <w:rPr>
                <w:spacing w:val="-1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тому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числі: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</w:rPr>
              <w:t>15 660,00 тис грн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151"/>
              <w:rPr>
                <w:sz w:val="28"/>
              </w:rPr>
            </w:pPr>
            <w:r w:rsidRPr="006476D5">
              <w:rPr>
                <w:sz w:val="28"/>
              </w:rPr>
              <w:t>9.1.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коштів</w:t>
            </w:r>
            <w:r w:rsidRPr="006476D5">
              <w:rPr>
                <w:spacing w:val="-2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місцевого</w:t>
            </w:r>
            <w:r w:rsidRPr="006476D5">
              <w:rPr>
                <w:spacing w:val="-1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бюджету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</w:rPr>
              <w:t>14 705,00 тис грн</w:t>
            </w:r>
          </w:p>
        </w:tc>
      </w:tr>
      <w:tr w:rsidR="006C513B" w:rsidRPr="006476D5" w:rsidTr="00275D17">
        <w:trPr>
          <w:trHeight w:val="381"/>
        </w:trPr>
        <w:tc>
          <w:tcPr>
            <w:tcW w:w="724" w:type="dxa"/>
          </w:tcPr>
          <w:p w:rsidR="006C513B" w:rsidRPr="006476D5" w:rsidRDefault="006C513B" w:rsidP="00275D17">
            <w:pPr>
              <w:pStyle w:val="TableParagraph"/>
              <w:spacing w:before="30"/>
              <w:ind w:left="151"/>
              <w:rPr>
                <w:sz w:val="28"/>
              </w:rPr>
            </w:pPr>
            <w:r w:rsidRPr="006476D5">
              <w:rPr>
                <w:sz w:val="28"/>
              </w:rPr>
              <w:t>9.2.</w:t>
            </w:r>
          </w:p>
        </w:tc>
        <w:tc>
          <w:tcPr>
            <w:tcW w:w="3555" w:type="dxa"/>
          </w:tcPr>
          <w:p w:rsidR="006C513B" w:rsidRPr="006476D5" w:rsidRDefault="006C513B" w:rsidP="00275D17">
            <w:pPr>
              <w:pStyle w:val="TableParagraph"/>
              <w:spacing w:before="30"/>
              <w:ind w:left="30"/>
              <w:rPr>
                <w:sz w:val="28"/>
                <w:szCs w:val="28"/>
              </w:rPr>
            </w:pPr>
            <w:r w:rsidRPr="006476D5">
              <w:rPr>
                <w:sz w:val="28"/>
                <w:szCs w:val="28"/>
              </w:rPr>
              <w:t>коштів</w:t>
            </w:r>
            <w:r w:rsidRPr="006476D5">
              <w:rPr>
                <w:spacing w:val="-1"/>
                <w:sz w:val="28"/>
                <w:szCs w:val="28"/>
              </w:rPr>
              <w:t xml:space="preserve"> </w:t>
            </w:r>
            <w:r w:rsidRPr="006476D5">
              <w:rPr>
                <w:sz w:val="28"/>
                <w:szCs w:val="28"/>
              </w:rPr>
              <w:t>інших джерел</w:t>
            </w:r>
          </w:p>
        </w:tc>
        <w:tc>
          <w:tcPr>
            <w:tcW w:w="4788" w:type="dxa"/>
          </w:tcPr>
          <w:p w:rsidR="006C513B" w:rsidRPr="006476D5" w:rsidRDefault="006C513B" w:rsidP="00275D17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6476D5">
              <w:rPr>
                <w:sz w:val="28"/>
              </w:rPr>
              <w:t>955,00 тис грн</w:t>
            </w:r>
          </w:p>
        </w:tc>
      </w:tr>
    </w:tbl>
    <w:p w:rsidR="00305973" w:rsidRPr="006476D5" w:rsidRDefault="00305973" w:rsidP="00305973">
      <w:pPr>
        <w:pStyle w:val="a3"/>
        <w:rPr>
          <w:b/>
        </w:rPr>
      </w:pPr>
    </w:p>
    <w:p w:rsidR="00920BB3" w:rsidRDefault="00920BB3" w:rsidP="006476D5">
      <w:pPr>
        <w:tabs>
          <w:tab w:val="left" w:pos="4380"/>
        </w:tabs>
        <w:ind w:firstLine="709"/>
        <w:jc w:val="center"/>
        <w:rPr>
          <w:b/>
          <w:sz w:val="28"/>
        </w:rPr>
      </w:pPr>
      <w:r w:rsidRPr="006476D5">
        <w:rPr>
          <w:b/>
          <w:sz w:val="28"/>
        </w:rPr>
        <w:t>2. Визначення проблеми, на розв’</w:t>
      </w:r>
      <w:r w:rsidR="006476D5">
        <w:rPr>
          <w:b/>
          <w:sz w:val="28"/>
        </w:rPr>
        <w:t xml:space="preserve">язання якої спрямована </w:t>
      </w:r>
      <w:r w:rsidR="00CD51FB">
        <w:rPr>
          <w:b/>
          <w:sz w:val="28"/>
        </w:rPr>
        <w:t>П</w:t>
      </w:r>
      <w:r w:rsidRPr="006476D5">
        <w:rPr>
          <w:b/>
          <w:sz w:val="28"/>
        </w:rPr>
        <w:t>рограма</w:t>
      </w:r>
    </w:p>
    <w:p w:rsidR="006476D5" w:rsidRPr="006476D5" w:rsidRDefault="006476D5" w:rsidP="006476D5">
      <w:pPr>
        <w:tabs>
          <w:tab w:val="left" w:pos="4380"/>
        </w:tabs>
        <w:ind w:firstLine="709"/>
        <w:jc w:val="center"/>
        <w:rPr>
          <w:b/>
          <w:sz w:val="28"/>
        </w:rPr>
      </w:pPr>
    </w:p>
    <w:p w:rsidR="00B80D16" w:rsidRPr="006476D5" w:rsidRDefault="00920BB3" w:rsidP="006476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lastRenderedPageBreak/>
        <w:t xml:space="preserve">Соціальне самопочуття молоді є одним з головних показників розвитку суспільства, зокрема в період </w:t>
      </w:r>
      <w:r w:rsidR="00B80D16" w:rsidRPr="006476D5">
        <w:rPr>
          <w:color w:val="000000"/>
          <w:sz w:val="28"/>
          <w:szCs w:val="28"/>
          <w:lang w:val="uk-UA"/>
        </w:rPr>
        <w:t xml:space="preserve">масштабних змін, які відбуваються в нашій державі. </w:t>
      </w:r>
      <w:r w:rsidRPr="006476D5">
        <w:rPr>
          <w:color w:val="000000"/>
          <w:sz w:val="28"/>
          <w:szCs w:val="28"/>
          <w:lang w:val="uk-UA"/>
        </w:rPr>
        <w:t>Для того, щоб формування молоді відбувалося адекватно суспільним процесам, необхідно визначити її роль і місце в суспільстві, з’ясувати її проблеми. Серед них є традиційні – кохання, дружба, пошуки сенсу життя</w:t>
      </w:r>
      <w:r w:rsidR="00B80D16" w:rsidRPr="006476D5">
        <w:rPr>
          <w:color w:val="000000"/>
          <w:sz w:val="28"/>
          <w:szCs w:val="28"/>
          <w:lang w:val="uk-UA"/>
        </w:rPr>
        <w:t xml:space="preserve">, створення сім’ї тощо. </w:t>
      </w:r>
      <w:r w:rsidRPr="006476D5">
        <w:rPr>
          <w:color w:val="000000"/>
          <w:sz w:val="28"/>
          <w:szCs w:val="28"/>
          <w:lang w:val="uk-UA"/>
        </w:rPr>
        <w:t>Вирішення багатьох проблем залежить від факторів соціального життя. Не менш актуальними є здоров’я, освіта молоді, спілкуван</w:t>
      </w:r>
      <w:r w:rsidR="00B80D16" w:rsidRPr="006476D5">
        <w:rPr>
          <w:color w:val="000000"/>
          <w:sz w:val="28"/>
          <w:szCs w:val="28"/>
          <w:lang w:val="uk-UA"/>
        </w:rPr>
        <w:t xml:space="preserve">ня її з дорослими й однолітками. </w:t>
      </w:r>
    </w:p>
    <w:p w:rsidR="00B80D16" w:rsidRPr="006476D5" w:rsidRDefault="00920BB3" w:rsidP="006476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Одним із пріоритетних завдань органів державної влади щодо забезпечення розвитку економіки, відкритого суспільства, інтеграції України до світової спільноти є вдосконалення роботи з основних напрямів реалізації державної молодіжної політики, забезпеченн</w:t>
      </w:r>
      <w:r w:rsidR="00B80D16" w:rsidRPr="006476D5">
        <w:rPr>
          <w:color w:val="000000"/>
          <w:sz w:val="28"/>
          <w:szCs w:val="28"/>
          <w:lang w:val="uk-UA"/>
        </w:rPr>
        <w:t xml:space="preserve">я повноцінної роботи з молоддю. </w:t>
      </w:r>
    </w:p>
    <w:p w:rsidR="00B80D16" w:rsidRPr="006476D5" w:rsidRDefault="00920BB3" w:rsidP="006476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Молодь є важливою складовою сучасного українського суспільства, носієм інтелектуального потенціалу, визначальним фактором соціально-економічного прогресу. Від здатності молоді бути активною творчою силою значною мірою залежить процес державотворення</w:t>
      </w:r>
      <w:r w:rsidR="00B80D16" w:rsidRPr="006476D5">
        <w:rPr>
          <w:color w:val="000000"/>
          <w:sz w:val="28"/>
          <w:szCs w:val="28"/>
          <w:lang w:val="uk-UA"/>
        </w:rPr>
        <w:t xml:space="preserve"> і майбутнє нашої країни, яка в даний момент знаходиться у стані війни. Молодь – це активний і дієвий ресурс, який має працювати над відбудовою нашої держави у різних напрямках</w:t>
      </w:r>
      <w:bookmarkStart w:id="1" w:name="14"/>
      <w:bookmarkEnd w:id="1"/>
      <w:r w:rsidR="00B80D16" w:rsidRPr="006476D5">
        <w:rPr>
          <w:color w:val="000000"/>
          <w:sz w:val="28"/>
          <w:szCs w:val="28"/>
          <w:lang w:val="uk-UA"/>
        </w:rPr>
        <w:t>.</w:t>
      </w:r>
    </w:p>
    <w:p w:rsidR="00B80D16" w:rsidRPr="006476D5" w:rsidRDefault="00920BB3" w:rsidP="006476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Соціальне становище молоді як однієї з найбільш уразливих категорій населення, що характеризується наявністю амбіцій, завищених очікувань, пошуком власного шляху і прагненням до самореалізації, є показником успішності суспільства, можливості реалізації його потенціалу.</w:t>
      </w:r>
      <w:bookmarkStart w:id="2" w:name="17"/>
      <w:bookmarkEnd w:id="2"/>
    </w:p>
    <w:p w:rsidR="00920BB3" w:rsidRPr="006476D5" w:rsidRDefault="00920BB3" w:rsidP="006476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Молодь віком від 14 до 35 років складає близько 36% від усього населення громади. Вона потребує постійного захисту та допомоги з боку держави. Але підтримка молоді – це не вирішення за неї проблем, це, перш за все, надання їй можливостей долати проблеми власними силами.</w:t>
      </w:r>
    </w:p>
    <w:p w:rsidR="00920BB3" w:rsidRPr="006476D5" w:rsidRDefault="00920BB3" w:rsidP="006476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Принциповою позицією в громаді є активізація молоді, розвиток її особистісних якостей за рахунок активної участі у житті громади замість політики вирішення вже назрілих проблем та суперечностей у молодіжному середовищі.</w:t>
      </w:r>
      <w:r w:rsidRPr="006476D5">
        <w:rPr>
          <w:color w:val="000000"/>
          <w:sz w:val="28"/>
          <w:szCs w:val="28"/>
          <w:lang w:val="uk-UA"/>
        </w:rPr>
        <w:br/>
        <w:t xml:space="preserve">Таким чином, реалізація державної молодіжної політики в </w:t>
      </w:r>
      <w:r w:rsidR="00B80D16" w:rsidRPr="006476D5">
        <w:rPr>
          <w:color w:val="000000"/>
          <w:sz w:val="28"/>
          <w:szCs w:val="28"/>
          <w:lang w:val="uk-UA"/>
        </w:rPr>
        <w:t>громаді</w:t>
      </w:r>
      <w:r w:rsidRPr="006476D5">
        <w:rPr>
          <w:color w:val="000000"/>
          <w:sz w:val="28"/>
          <w:szCs w:val="28"/>
          <w:lang w:val="uk-UA"/>
        </w:rPr>
        <w:t xml:space="preserve"> повинна будуватися на визнанні  того, що кожна молода людина повинна бути активним учасником перебудови суспільства та нести відповідальність у процесах прийняття і виконання рішень на всіх рівнях, які впливають на її життя.</w:t>
      </w:r>
    </w:p>
    <w:p w:rsidR="00B13275" w:rsidRDefault="00B13275" w:rsidP="003D421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color w:val="000000"/>
          <w:sz w:val="28"/>
          <w:szCs w:val="28"/>
          <w:lang w:val="uk-UA"/>
        </w:rPr>
      </w:pPr>
    </w:p>
    <w:p w:rsidR="00920BB3" w:rsidRDefault="00B80D16" w:rsidP="00B13275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  <w:lang w:val="uk-UA"/>
        </w:rPr>
      </w:pPr>
      <w:r w:rsidRPr="006476D5">
        <w:rPr>
          <w:rStyle w:val="a9"/>
          <w:color w:val="000000"/>
          <w:sz w:val="28"/>
          <w:szCs w:val="28"/>
          <w:lang w:val="uk-UA"/>
        </w:rPr>
        <w:t>3. Мета п</w:t>
      </w:r>
      <w:r w:rsidR="00920BB3" w:rsidRPr="006476D5">
        <w:rPr>
          <w:rStyle w:val="a9"/>
          <w:color w:val="000000"/>
          <w:sz w:val="28"/>
          <w:szCs w:val="28"/>
          <w:lang w:val="uk-UA"/>
        </w:rPr>
        <w:t>рограми</w:t>
      </w:r>
    </w:p>
    <w:p w:rsidR="00390D58" w:rsidRPr="006476D5" w:rsidRDefault="00390D58" w:rsidP="00B13275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B80D16" w:rsidRPr="006476D5" w:rsidRDefault="00B80D16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Метою п</w:t>
      </w:r>
      <w:r w:rsidR="00920BB3" w:rsidRPr="006476D5">
        <w:rPr>
          <w:color w:val="000000"/>
          <w:sz w:val="28"/>
          <w:szCs w:val="28"/>
          <w:lang w:val="uk-UA"/>
        </w:rPr>
        <w:t>рограми є створення системи правових та соціально-економічних умов для ефективної соціалізації та самореалізації молоді, забезпечення всебічної підтримки та розвитку її громадської активності, реалізації інтелектуального, фізичного, творчого потенціалу молоді, фор</w:t>
      </w:r>
      <w:r w:rsidRPr="006476D5">
        <w:rPr>
          <w:color w:val="000000"/>
          <w:sz w:val="28"/>
          <w:szCs w:val="28"/>
          <w:lang w:val="uk-UA"/>
        </w:rPr>
        <w:t>мування патріота і громадянина.</w:t>
      </w:r>
    </w:p>
    <w:p w:rsidR="00390D58" w:rsidRDefault="00390D58" w:rsidP="003D421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color w:val="000000"/>
          <w:sz w:val="28"/>
          <w:szCs w:val="28"/>
          <w:lang w:val="uk-UA"/>
        </w:rPr>
      </w:pPr>
    </w:p>
    <w:p w:rsidR="00920BB3" w:rsidRDefault="00920BB3" w:rsidP="003D421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color w:val="000000"/>
          <w:sz w:val="28"/>
          <w:szCs w:val="28"/>
          <w:lang w:val="uk-UA"/>
        </w:rPr>
      </w:pPr>
      <w:r w:rsidRPr="006476D5">
        <w:rPr>
          <w:rStyle w:val="a9"/>
          <w:color w:val="000000"/>
          <w:sz w:val="28"/>
          <w:szCs w:val="28"/>
          <w:lang w:val="uk-UA"/>
        </w:rPr>
        <w:t>4. </w:t>
      </w:r>
      <w:r w:rsidR="00B80D16" w:rsidRPr="006476D5">
        <w:rPr>
          <w:rStyle w:val="a9"/>
          <w:color w:val="000000"/>
          <w:sz w:val="28"/>
          <w:szCs w:val="28"/>
          <w:lang w:val="uk-UA"/>
        </w:rPr>
        <w:t xml:space="preserve">Обгрунтування шляхів і засобів розв’язання </w:t>
      </w:r>
      <w:r w:rsidR="00CD51FB">
        <w:rPr>
          <w:rStyle w:val="a9"/>
          <w:color w:val="000000"/>
          <w:sz w:val="28"/>
          <w:szCs w:val="28"/>
          <w:lang w:val="uk-UA"/>
        </w:rPr>
        <w:t>П</w:t>
      </w:r>
      <w:r w:rsidR="00B80D16" w:rsidRPr="006476D5">
        <w:rPr>
          <w:rStyle w:val="a9"/>
          <w:color w:val="000000"/>
          <w:sz w:val="28"/>
          <w:szCs w:val="28"/>
          <w:lang w:val="uk-UA"/>
        </w:rPr>
        <w:t>роблеми</w:t>
      </w:r>
    </w:p>
    <w:p w:rsidR="00390D58" w:rsidRPr="006476D5" w:rsidRDefault="00390D58" w:rsidP="003D421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uk-UA"/>
        </w:rPr>
      </w:pPr>
    </w:p>
    <w:p w:rsidR="00B80D16" w:rsidRPr="006476D5" w:rsidRDefault="00920BB3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Для ефективної соціалізації та самореалізації молоді необхідно забезпечити  реалізацію  виваженої  державної  молодіжної політики та участь  молоді у розбудові громадянського суспільства та демократичної держави, а також залучення організацій, що</w:t>
      </w:r>
      <w:r w:rsidR="00B80D16" w:rsidRPr="006476D5">
        <w:rPr>
          <w:color w:val="000000"/>
          <w:sz w:val="28"/>
          <w:szCs w:val="28"/>
          <w:lang w:val="uk-UA"/>
        </w:rPr>
        <w:t xml:space="preserve"> мають досвід роботи з молоддю.</w:t>
      </w:r>
    </w:p>
    <w:p w:rsidR="00B80D16" w:rsidRPr="006476D5" w:rsidRDefault="00920BB3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 xml:space="preserve">Для розв’язання проблеми необхідно провести ряд інформаційних та організаційних заходів, що дасть змогу впровадити ефективний механізм </w:t>
      </w:r>
      <w:r w:rsidRPr="006476D5">
        <w:rPr>
          <w:color w:val="000000"/>
          <w:sz w:val="28"/>
          <w:szCs w:val="28"/>
          <w:lang w:val="uk-UA"/>
        </w:rPr>
        <w:lastRenderedPageBreak/>
        <w:t>партнерства і взаємодії, сучасні технології, систему збору і обробки актуальної та достовірної інформації п</w:t>
      </w:r>
      <w:r w:rsidR="00B80D16" w:rsidRPr="006476D5">
        <w:rPr>
          <w:color w:val="000000"/>
          <w:sz w:val="28"/>
          <w:szCs w:val="28"/>
          <w:lang w:val="uk-UA"/>
        </w:rPr>
        <w:t>ро можливості і потреби молоді.</w:t>
      </w:r>
    </w:p>
    <w:p w:rsidR="00B80D16" w:rsidRPr="006476D5" w:rsidRDefault="00920BB3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Крім того, досвід європейських країн свідчить, що така активна взаємодія стосовно реалізації державної молодіжної пол</w:t>
      </w:r>
      <w:r w:rsidR="00B80D16" w:rsidRPr="006476D5">
        <w:rPr>
          <w:color w:val="000000"/>
          <w:sz w:val="28"/>
          <w:szCs w:val="28"/>
          <w:lang w:val="uk-UA"/>
        </w:rPr>
        <w:t>ітики дає позитивні результати.</w:t>
      </w:r>
    </w:p>
    <w:p w:rsidR="00B80D16" w:rsidRPr="006476D5" w:rsidRDefault="00920BB3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lang w:val="uk-UA"/>
        </w:rPr>
        <w:t>За час вик</w:t>
      </w:r>
      <w:r w:rsidR="00B80D16" w:rsidRPr="006476D5">
        <w:rPr>
          <w:color w:val="000000"/>
          <w:sz w:val="28"/>
          <w:szCs w:val="28"/>
          <w:lang w:val="uk-UA"/>
        </w:rPr>
        <w:t>онання програми передбачається:</w:t>
      </w:r>
    </w:p>
    <w:p w:rsidR="00B80D16" w:rsidRPr="006476D5" w:rsidRDefault="00B91D18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6476D5">
        <w:rPr>
          <w:color w:val="000000"/>
          <w:sz w:val="28"/>
          <w:szCs w:val="28"/>
          <w:lang w:val="uk-UA"/>
        </w:rPr>
        <w:t>розвиток громадської активності молоді;</w:t>
      </w:r>
    </w:p>
    <w:p w:rsidR="00B80D16" w:rsidRPr="006476D5" w:rsidRDefault="00B91D18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6476D5">
        <w:rPr>
          <w:color w:val="000000"/>
          <w:sz w:val="28"/>
          <w:szCs w:val="28"/>
          <w:lang w:val="uk-UA"/>
        </w:rPr>
        <w:t>підтримка діяльності молодіжних та д</w:t>
      </w:r>
      <w:r w:rsidR="00B80D16" w:rsidRPr="006476D5">
        <w:rPr>
          <w:color w:val="000000"/>
          <w:sz w:val="28"/>
          <w:szCs w:val="28"/>
          <w:lang w:val="uk-UA"/>
        </w:rPr>
        <w:t>итячих громадських організацій;</w:t>
      </w:r>
    </w:p>
    <w:p w:rsidR="00B80D16" w:rsidRPr="006476D5" w:rsidRDefault="00B91D18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6476D5">
        <w:rPr>
          <w:color w:val="000000"/>
          <w:sz w:val="28"/>
          <w:szCs w:val="28"/>
          <w:lang w:val="uk-UA"/>
        </w:rPr>
        <w:t>створення умов для інтелектуального самовдосконалення молоді, творчого р</w:t>
      </w:r>
      <w:r w:rsidR="00B80D16" w:rsidRPr="006476D5">
        <w:rPr>
          <w:color w:val="000000"/>
          <w:sz w:val="28"/>
          <w:szCs w:val="28"/>
          <w:lang w:val="uk-UA"/>
        </w:rPr>
        <w:t xml:space="preserve">озвитку особистості; </w:t>
      </w:r>
      <w:r w:rsidR="00920BB3" w:rsidRPr="006476D5">
        <w:rPr>
          <w:color w:val="000000"/>
          <w:sz w:val="28"/>
          <w:szCs w:val="28"/>
          <w:lang w:val="uk-UA"/>
        </w:rPr>
        <w:t>вдосконалення системи формування здорового способу життя молоді і профілактики негативних пр</w:t>
      </w:r>
      <w:r w:rsidR="00B80D16" w:rsidRPr="006476D5">
        <w:rPr>
          <w:color w:val="000000"/>
          <w:sz w:val="28"/>
          <w:szCs w:val="28"/>
          <w:lang w:val="uk-UA"/>
        </w:rPr>
        <w:t>оявів у молодіжному середовищі;</w:t>
      </w:r>
    </w:p>
    <w:p w:rsidR="00B80D16" w:rsidRDefault="00B91D18" w:rsidP="003D421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20BB3" w:rsidRPr="006476D5">
        <w:rPr>
          <w:color w:val="000000"/>
          <w:sz w:val="28"/>
          <w:szCs w:val="28"/>
          <w:lang w:val="uk-UA"/>
        </w:rPr>
        <w:t>підвищення рівня національно-патріотичного виховання молоді, шляхом їх урізноманітнення форм та методів роботи.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збільшення кількості молоді, залученої як до розробки та організації, так і до участі у заходах та проєктах, спрямованих на національно-патріотичне виховання та підвищення рівня громадянської свідомості молоді шляхом налагодження системної освітньої, виховної, інформаційної роботи за участю установ, які працюють з молоддю, інститутів громадянського суспільства, молодіжних працівників, волонтерів;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створення цілісної системи неформальної освіти молоді;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урізноманітнення та запровадження нових форм та форматів роботи з молоддю, зробивши найефективніші з них обов’язковими не лише до виконання, але й до щорічного збільшеного фінансування;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збільшення чисельності молоді, залученої до популяризації та утвердження здорового і безпечного способу життя та культури здоров’я;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створення мережі молодіжних центрів у громаді;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розвиток існуючих та створення нових інфраструктурних об’єктів з метою створення належних умов для залучення молоді до здорового та безпечного способу життя;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підвищення рівня залучення молоді до волонтерства;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зниження рівня правопорушень серед молоді до 2026 року, активізувавши правову освіту та участь молоді у суспільно значущій громадській діяльності;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забезпечення інтеграції молоді міста в європейські та світові молодіжні структури.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У разі потреби здійснюватиметься перегляд запланованої діяльності, пошук та впровадження більш ефективних способів розв’язання проблеми.</w:t>
      </w:r>
    </w:p>
    <w:p w:rsidR="00B91D18" w:rsidRP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lang w:val="uk-UA"/>
        </w:rPr>
        <w:t>Фінансове забезпечення реалізації заходів програми здійснюється за рахунок коштів місцевого бюджету, а також інших джерел, не заборонених законодавством.</w:t>
      </w:r>
      <w:r w:rsidRPr="006476D5">
        <w:rPr>
          <w:color w:val="000000"/>
          <w:sz w:val="28"/>
          <w:szCs w:val="28"/>
          <w:lang w:val="uk-UA"/>
        </w:rPr>
        <w:br/>
        <w:t>Програму передбачається реалізувати протягом 2024 - 2026 років.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1D18" w:rsidRPr="006476D5" w:rsidRDefault="00B91D18" w:rsidP="00B91D18">
      <w:pPr>
        <w:pStyle w:val="1"/>
        <w:ind w:right="1243"/>
        <w:jc w:val="center"/>
      </w:pPr>
      <w:r w:rsidRPr="006476D5">
        <w:t>5. Ресурсне</w:t>
      </w:r>
      <w:r w:rsidRPr="006476D5">
        <w:rPr>
          <w:spacing w:val="-1"/>
        </w:rPr>
        <w:t xml:space="preserve"> </w:t>
      </w:r>
      <w:r w:rsidRPr="006476D5">
        <w:t>забезпечення</w:t>
      </w:r>
      <w:r w:rsidRPr="006476D5">
        <w:rPr>
          <w:spacing w:val="-1"/>
        </w:rPr>
        <w:t xml:space="preserve"> </w:t>
      </w:r>
      <w:r w:rsidRPr="006476D5">
        <w:t>програми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TableNormal"/>
        <w:tblpPr w:leftFromText="180" w:rightFromText="180" w:vertAnchor="text" w:horzAnchor="margin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626"/>
        <w:gridCol w:w="1639"/>
        <w:gridCol w:w="1639"/>
        <w:gridCol w:w="1958"/>
      </w:tblGrid>
      <w:tr w:rsidR="00B91D18" w:rsidRPr="006476D5" w:rsidTr="00B91D18">
        <w:trPr>
          <w:trHeight w:val="321"/>
        </w:trPr>
        <w:tc>
          <w:tcPr>
            <w:tcW w:w="2975" w:type="dxa"/>
            <w:vMerge w:val="restart"/>
          </w:tcPr>
          <w:p w:rsidR="00B91D18" w:rsidRPr="006476D5" w:rsidRDefault="00B91D18" w:rsidP="00B91D18">
            <w:pPr>
              <w:pStyle w:val="TableParagraph"/>
              <w:ind w:left="196" w:right="184"/>
              <w:jc w:val="center"/>
              <w:rPr>
                <w:sz w:val="28"/>
              </w:rPr>
            </w:pPr>
            <w:r w:rsidRPr="006476D5">
              <w:rPr>
                <w:sz w:val="28"/>
              </w:rPr>
              <w:t>Обсяг коштів, які</w:t>
            </w:r>
            <w:r w:rsidRPr="006476D5">
              <w:rPr>
                <w:spacing w:val="1"/>
                <w:sz w:val="28"/>
              </w:rPr>
              <w:t xml:space="preserve"> </w:t>
            </w:r>
            <w:r w:rsidRPr="006476D5">
              <w:rPr>
                <w:sz w:val="28"/>
              </w:rPr>
              <w:t>пропонується</w:t>
            </w:r>
            <w:r w:rsidRPr="006476D5">
              <w:rPr>
                <w:spacing w:val="1"/>
                <w:sz w:val="28"/>
              </w:rPr>
              <w:t xml:space="preserve"> </w:t>
            </w:r>
            <w:r w:rsidRPr="006476D5">
              <w:rPr>
                <w:sz w:val="28"/>
              </w:rPr>
              <w:t>залучити на</w:t>
            </w:r>
            <w:r w:rsidRPr="006476D5">
              <w:rPr>
                <w:spacing w:val="1"/>
                <w:sz w:val="28"/>
              </w:rPr>
              <w:t xml:space="preserve"> </w:t>
            </w:r>
            <w:r w:rsidRPr="006476D5">
              <w:rPr>
                <w:sz w:val="28"/>
              </w:rPr>
              <w:t>виконання</w:t>
            </w:r>
            <w:r w:rsidRPr="006476D5">
              <w:rPr>
                <w:spacing w:val="-8"/>
                <w:sz w:val="28"/>
              </w:rPr>
              <w:t xml:space="preserve"> </w:t>
            </w:r>
            <w:r w:rsidRPr="006476D5">
              <w:rPr>
                <w:sz w:val="28"/>
              </w:rPr>
              <w:t>програми</w:t>
            </w:r>
          </w:p>
        </w:tc>
        <w:tc>
          <w:tcPr>
            <w:tcW w:w="4904" w:type="dxa"/>
            <w:gridSpan w:val="3"/>
          </w:tcPr>
          <w:p w:rsidR="00B91D18" w:rsidRPr="006476D5" w:rsidRDefault="00B91D18" w:rsidP="00B91D18">
            <w:pPr>
              <w:pStyle w:val="TableParagraph"/>
              <w:ind w:left="1179"/>
              <w:rPr>
                <w:sz w:val="28"/>
              </w:rPr>
            </w:pPr>
            <w:r w:rsidRPr="006476D5">
              <w:rPr>
                <w:sz w:val="28"/>
              </w:rPr>
              <w:t>Етапи</w:t>
            </w:r>
            <w:r w:rsidRPr="006476D5">
              <w:rPr>
                <w:spacing w:val="-3"/>
                <w:sz w:val="28"/>
              </w:rPr>
              <w:t xml:space="preserve"> </w:t>
            </w:r>
            <w:r w:rsidRPr="006476D5">
              <w:rPr>
                <w:sz w:val="28"/>
              </w:rPr>
              <w:t>виконання</w:t>
            </w:r>
            <w:r w:rsidRPr="006476D5">
              <w:rPr>
                <w:spacing w:val="-4"/>
                <w:sz w:val="28"/>
              </w:rPr>
              <w:t xml:space="preserve"> </w:t>
            </w:r>
            <w:r w:rsidRPr="006476D5">
              <w:rPr>
                <w:sz w:val="28"/>
              </w:rPr>
              <w:t>програми</w:t>
            </w:r>
          </w:p>
        </w:tc>
        <w:tc>
          <w:tcPr>
            <w:tcW w:w="1958" w:type="dxa"/>
            <w:vMerge w:val="restart"/>
          </w:tcPr>
          <w:p w:rsidR="00B91D18" w:rsidRPr="006476D5" w:rsidRDefault="00B91D18" w:rsidP="00B91D18">
            <w:pPr>
              <w:pStyle w:val="TableParagraph"/>
              <w:ind w:left="125" w:right="114"/>
              <w:jc w:val="center"/>
              <w:rPr>
                <w:sz w:val="28"/>
              </w:rPr>
            </w:pPr>
            <w:r w:rsidRPr="006476D5">
              <w:rPr>
                <w:sz w:val="28"/>
              </w:rPr>
              <w:t>Усього витрат</w:t>
            </w:r>
            <w:r w:rsidRPr="006476D5">
              <w:rPr>
                <w:spacing w:val="-68"/>
                <w:sz w:val="28"/>
              </w:rPr>
              <w:t xml:space="preserve"> </w:t>
            </w:r>
            <w:r w:rsidRPr="006476D5">
              <w:rPr>
                <w:sz w:val="28"/>
              </w:rPr>
              <w:t>на виконання</w:t>
            </w:r>
            <w:r w:rsidRPr="006476D5">
              <w:rPr>
                <w:spacing w:val="1"/>
                <w:sz w:val="28"/>
              </w:rPr>
              <w:t xml:space="preserve"> </w:t>
            </w:r>
            <w:r w:rsidRPr="006476D5">
              <w:rPr>
                <w:sz w:val="28"/>
              </w:rPr>
              <w:t>програми</w:t>
            </w:r>
          </w:p>
        </w:tc>
      </w:tr>
      <w:tr w:rsidR="00B91D18" w:rsidRPr="006476D5" w:rsidTr="00B91D18">
        <w:trPr>
          <w:trHeight w:val="955"/>
        </w:trPr>
        <w:tc>
          <w:tcPr>
            <w:tcW w:w="2975" w:type="dxa"/>
            <w:vMerge/>
            <w:tcBorders>
              <w:top w:val="nil"/>
            </w:tcBorders>
          </w:tcPr>
          <w:p w:rsidR="00B91D18" w:rsidRPr="006476D5" w:rsidRDefault="00B91D18" w:rsidP="00B91D18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B91D18" w:rsidRPr="006476D5" w:rsidRDefault="00B91D18" w:rsidP="00B91D18">
            <w:pPr>
              <w:pStyle w:val="TableParagraph"/>
              <w:ind w:left="144"/>
              <w:rPr>
                <w:b/>
              </w:rPr>
            </w:pPr>
          </w:p>
          <w:p w:rsidR="00B91D18" w:rsidRPr="006476D5" w:rsidRDefault="00B91D18" w:rsidP="00B91D18">
            <w:pPr>
              <w:pStyle w:val="TableParagraph"/>
              <w:ind w:left="144" w:right="606"/>
            </w:pPr>
            <w:r w:rsidRPr="006476D5">
              <w:t>2024рік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  <w:ind w:left="144"/>
              <w:rPr>
                <w:b/>
              </w:rPr>
            </w:pPr>
          </w:p>
          <w:p w:rsidR="00B91D18" w:rsidRPr="006476D5" w:rsidRDefault="00B91D18" w:rsidP="00B91D18">
            <w:pPr>
              <w:pStyle w:val="TableParagraph"/>
              <w:ind w:left="144" w:right="613"/>
            </w:pPr>
            <w:r w:rsidRPr="006476D5">
              <w:t>2025рік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  <w:ind w:left="144"/>
              <w:rPr>
                <w:b/>
              </w:rPr>
            </w:pPr>
          </w:p>
          <w:p w:rsidR="00B91D18" w:rsidRPr="006476D5" w:rsidRDefault="00B91D18" w:rsidP="00B91D18">
            <w:pPr>
              <w:pStyle w:val="TableParagraph"/>
              <w:ind w:left="144" w:right="613"/>
            </w:pPr>
            <w:r w:rsidRPr="006476D5">
              <w:t>2026рік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B91D18" w:rsidRPr="006476D5" w:rsidRDefault="00B91D18" w:rsidP="00B91D18">
            <w:pPr>
              <w:rPr>
                <w:sz w:val="2"/>
                <w:szCs w:val="2"/>
              </w:rPr>
            </w:pPr>
          </w:p>
        </w:tc>
      </w:tr>
      <w:tr w:rsidR="00B91D18" w:rsidRPr="006476D5" w:rsidTr="00B91D18">
        <w:trPr>
          <w:trHeight w:val="965"/>
        </w:trPr>
        <w:tc>
          <w:tcPr>
            <w:tcW w:w="2975" w:type="dxa"/>
          </w:tcPr>
          <w:p w:rsidR="00B91D18" w:rsidRPr="006476D5" w:rsidRDefault="00B91D18" w:rsidP="00B91D18">
            <w:pPr>
              <w:pStyle w:val="TableParagraph"/>
              <w:ind w:left="108" w:right="801"/>
              <w:rPr>
                <w:sz w:val="28"/>
              </w:rPr>
            </w:pPr>
            <w:r w:rsidRPr="006476D5">
              <w:rPr>
                <w:sz w:val="28"/>
              </w:rPr>
              <w:lastRenderedPageBreak/>
              <w:t>Обсяг</w:t>
            </w:r>
            <w:r w:rsidRPr="006476D5">
              <w:rPr>
                <w:spacing w:val="-15"/>
                <w:sz w:val="28"/>
              </w:rPr>
              <w:t xml:space="preserve"> </w:t>
            </w:r>
            <w:r w:rsidRPr="006476D5">
              <w:rPr>
                <w:sz w:val="28"/>
              </w:rPr>
              <w:t>ресурсів</w:t>
            </w:r>
            <w:r w:rsidRPr="006476D5">
              <w:rPr>
                <w:spacing w:val="-67"/>
                <w:sz w:val="28"/>
              </w:rPr>
              <w:t xml:space="preserve"> </w:t>
            </w:r>
            <w:r w:rsidRPr="006476D5">
              <w:rPr>
                <w:sz w:val="28"/>
              </w:rPr>
              <w:t>усього,</w:t>
            </w:r>
          </w:p>
          <w:p w:rsidR="00B91D18" w:rsidRPr="006476D5" w:rsidRDefault="00B91D18" w:rsidP="00B91D18">
            <w:pPr>
              <w:pStyle w:val="TableParagraph"/>
              <w:ind w:left="108"/>
              <w:rPr>
                <w:sz w:val="28"/>
              </w:rPr>
            </w:pPr>
            <w:r w:rsidRPr="006476D5">
              <w:rPr>
                <w:sz w:val="28"/>
              </w:rPr>
              <w:t>у тому числі:</w:t>
            </w:r>
          </w:p>
        </w:tc>
        <w:tc>
          <w:tcPr>
            <w:tcW w:w="1626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5 680,00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7 130,00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2 850,00</w:t>
            </w:r>
          </w:p>
        </w:tc>
        <w:tc>
          <w:tcPr>
            <w:tcW w:w="1958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15 660,00</w:t>
            </w:r>
          </w:p>
        </w:tc>
      </w:tr>
      <w:tr w:rsidR="00B91D18" w:rsidRPr="006476D5" w:rsidTr="00B91D18">
        <w:trPr>
          <w:trHeight w:val="321"/>
        </w:trPr>
        <w:tc>
          <w:tcPr>
            <w:tcW w:w="2975" w:type="dxa"/>
          </w:tcPr>
          <w:p w:rsidR="00B91D18" w:rsidRPr="006476D5" w:rsidRDefault="00B91D18" w:rsidP="00B91D18">
            <w:pPr>
              <w:pStyle w:val="TableParagraph"/>
              <w:ind w:left="108"/>
              <w:rPr>
                <w:sz w:val="28"/>
              </w:rPr>
            </w:pPr>
            <w:r w:rsidRPr="006476D5">
              <w:rPr>
                <w:sz w:val="28"/>
              </w:rPr>
              <w:t>Місцевий</w:t>
            </w:r>
            <w:r w:rsidRPr="006476D5">
              <w:rPr>
                <w:spacing w:val="-4"/>
                <w:sz w:val="28"/>
              </w:rPr>
              <w:t xml:space="preserve"> </w:t>
            </w:r>
            <w:r w:rsidRPr="006476D5">
              <w:rPr>
                <w:sz w:val="28"/>
              </w:rPr>
              <w:t>бюджет</w:t>
            </w:r>
          </w:p>
        </w:tc>
        <w:tc>
          <w:tcPr>
            <w:tcW w:w="1626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5 345,00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6 680,00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2 680,00</w:t>
            </w:r>
          </w:p>
        </w:tc>
        <w:tc>
          <w:tcPr>
            <w:tcW w:w="1958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14 705,00</w:t>
            </w:r>
          </w:p>
        </w:tc>
      </w:tr>
      <w:tr w:rsidR="00B91D18" w:rsidRPr="006476D5" w:rsidTr="00B91D18">
        <w:trPr>
          <w:trHeight w:val="321"/>
        </w:trPr>
        <w:tc>
          <w:tcPr>
            <w:tcW w:w="2975" w:type="dxa"/>
          </w:tcPr>
          <w:p w:rsidR="00B91D18" w:rsidRPr="006476D5" w:rsidRDefault="00B91D18" w:rsidP="00B91D18">
            <w:pPr>
              <w:pStyle w:val="TableParagraph"/>
              <w:ind w:left="108"/>
              <w:rPr>
                <w:sz w:val="28"/>
              </w:rPr>
            </w:pPr>
            <w:r w:rsidRPr="006476D5">
              <w:rPr>
                <w:sz w:val="28"/>
              </w:rPr>
              <w:t>Інші</w:t>
            </w:r>
            <w:r w:rsidRPr="006476D5">
              <w:rPr>
                <w:spacing w:val="-1"/>
                <w:sz w:val="28"/>
              </w:rPr>
              <w:t xml:space="preserve"> </w:t>
            </w:r>
            <w:r w:rsidRPr="006476D5">
              <w:rPr>
                <w:sz w:val="28"/>
              </w:rPr>
              <w:t>джерела</w:t>
            </w:r>
          </w:p>
        </w:tc>
        <w:tc>
          <w:tcPr>
            <w:tcW w:w="1626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335,00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450,00</w:t>
            </w:r>
          </w:p>
        </w:tc>
        <w:tc>
          <w:tcPr>
            <w:tcW w:w="1639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170,00</w:t>
            </w:r>
          </w:p>
        </w:tc>
        <w:tc>
          <w:tcPr>
            <w:tcW w:w="1958" w:type="dxa"/>
          </w:tcPr>
          <w:p w:rsidR="00B91D18" w:rsidRPr="006476D5" w:rsidRDefault="00B91D18" w:rsidP="00B91D18">
            <w:pPr>
              <w:pStyle w:val="TableParagraph"/>
            </w:pPr>
            <w:r w:rsidRPr="006476D5">
              <w:t>955,00</w:t>
            </w:r>
          </w:p>
        </w:tc>
      </w:tr>
    </w:tbl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6476D5">
        <w:rPr>
          <w:b/>
          <w:color w:val="000000"/>
          <w:sz w:val="28"/>
          <w:szCs w:val="28"/>
          <w:lang w:val="uk-UA"/>
        </w:rPr>
        <w:t>6. Перелік завдань і заходів програми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Досягнення основної мети програми передбачає вжиття таких заходів: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проведення спортивно-масових, політично-просвітницьких, навчальних, пізнавально-розважальних заходів, спрямованих на створення умов для інтелектуального самовдосконалення молоді, творчого розвитку особистості;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сприяння самореалізації та всебічному розвитку молоді, заохочення її до реалізації поставленої мети, спонукання до прозорості діяльності молодіжних об'єднань;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підвищення рівня відповідальності при реалізації молодіжної політики, сприяння співпраці молоді з органами виконавчої влади, підтримка молодіжних ініціатив;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активізація зусиль, направлених на покращення здоров’я молоді, усвідомлення цінності здоров’я, відповідальності за його збереження шляхом залучення молоді до занять спортом;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надання консультативної допомоги підліткам та молоді з питань сексуальної культури, охорони репродуктивного здоров`я;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проведення місячника правових знань для учнівської та студентської молоді для становлення духовності, моральності, формування загальнолюдських цінностей;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впровадження нових форм організації змістовного дозвілля молоді у сфері популяризації здорового способу життя та запобігання негативних проявів у молодіжному середовищі;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утвердження патріотичної свідомості та активної громадянської позиції молоді, виховання у молоді почуття особистої та національної гідності, популяризація національної культури;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формування у молоді бережливого ставлення до природного, соціального, культурного та предметно-побутового довкілля;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сприяння працевлаштуванню та зайнятості молоді шляхом впровадження системи профорієнтації;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76D5">
        <w:rPr>
          <w:sz w:val="28"/>
          <w:szCs w:val="28"/>
          <w:lang w:val="uk-UA"/>
        </w:rPr>
        <w:t>розширення соціальних можливостей молоді через розвиток та популяризацію волонтерського руху як форми залучення молоді до суспільно значущої діяльності, способу неформальної освіти і вторинної зайнятості;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76D5">
        <w:rPr>
          <w:sz w:val="28"/>
          <w:szCs w:val="28"/>
          <w:lang w:val="uk-UA"/>
        </w:rPr>
        <w:t>розширення можливостей міжнародної співпраці задля обміну досвідом між молоддю різних міст та країн;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76D5">
        <w:rPr>
          <w:sz w:val="28"/>
          <w:szCs w:val="28"/>
          <w:lang w:val="uk-UA"/>
        </w:rPr>
        <w:t>популяризація лідерського руху серед молоді, залучення молоді до активної діяльності у молодіжній раді;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76D5">
        <w:rPr>
          <w:sz w:val="28"/>
          <w:szCs w:val="28"/>
          <w:lang w:val="uk-UA"/>
        </w:rPr>
        <w:t>розвиток та розширення мережі молодіжних центрів та навчання молодіжних працівників;</w:t>
      </w:r>
    </w:p>
    <w:p w:rsidR="00275D17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розвиток громадської активності молоді, надання підтримки молодіжним та дитячим громадським організаціям у проведенні різних заходів для молоді;</w:t>
      </w:r>
    </w:p>
    <w:p w:rsidR="00B91D18" w:rsidRPr="006476D5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>виготовлення та розповсюдження рекламної продукції, спрямованої на реалізацію основних напрямів молодіжної політики;</w:t>
      </w:r>
    </w:p>
    <w:p w:rsidR="00B91D18" w:rsidRP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lastRenderedPageBreak/>
        <w:t>інформаційне забезпечення висвітлення в ЗМІ та соціальних мережах реалізації заходів для молоді.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color w:val="000000"/>
          <w:sz w:val="28"/>
          <w:szCs w:val="28"/>
          <w:shd w:val="clear" w:color="auto" w:fill="FFFFFF"/>
          <w:lang w:val="uk-UA"/>
        </w:rPr>
        <w:t xml:space="preserve">Перелік основних </w:t>
      </w:r>
      <w:r>
        <w:rPr>
          <w:color w:val="000000"/>
          <w:sz w:val="28"/>
          <w:szCs w:val="28"/>
          <w:shd w:val="clear" w:color="auto" w:fill="FFFFFF"/>
          <w:lang w:val="uk-UA"/>
        </w:rPr>
        <w:t>заходів до Програми наведено у Д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>одатку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1</w:t>
      </w:r>
      <w:r w:rsidRPr="006476D5">
        <w:rPr>
          <w:color w:val="000000"/>
          <w:sz w:val="28"/>
          <w:szCs w:val="28"/>
          <w:shd w:val="clear" w:color="auto" w:fill="FFFFFF"/>
          <w:lang w:val="uk-UA"/>
        </w:rPr>
        <w:t xml:space="preserve"> до Програми</w:t>
      </w:r>
      <w:r w:rsidRPr="006476D5">
        <w:rPr>
          <w:rStyle w:val="a9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6476D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7.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Індикатори Програми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91D18">
        <w:rPr>
          <w:color w:val="000000"/>
          <w:sz w:val="28"/>
          <w:szCs w:val="28"/>
          <w:shd w:val="clear" w:color="auto" w:fill="FFFFFF"/>
          <w:lang w:val="uk-UA"/>
        </w:rPr>
        <w:t xml:space="preserve">Індикатори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Програми наводяться в Додатку 2 до Програми.</w:t>
      </w:r>
    </w:p>
    <w:p w:rsidR="00B91D18" w:rsidRDefault="00B91D18" w:rsidP="00B91D1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1D18" w:rsidRDefault="00B91D18" w:rsidP="00B91D18">
      <w:pPr>
        <w:pStyle w:val="1"/>
        <w:ind w:left="556"/>
        <w:jc w:val="center"/>
      </w:pPr>
      <w:r w:rsidRPr="006476D5">
        <w:t xml:space="preserve">8. </w:t>
      </w:r>
      <w:r>
        <w:t>Координація та контроль за виконанням програми</w:t>
      </w:r>
    </w:p>
    <w:p w:rsidR="00B91D18" w:rsidRDefault="00867243" w:rsidP="00867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Звітування про хід виконання Програми до 30 березня року, що слідує за звітним, здійснює Управління молоді та спорту на сесії міської ради.</w:t>
      </w:r>
    </w:p>
    <w:p w:rsidR="00867243" w:rsidRDefault="00867243" w:rsidP="00867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Координація діяльності за виконанням Програми   покладається на  Управління молоді та спорту Бориспільської міської ради.</w:t>
      </w:r>
    </w:p>
    <w:p w:rsidR="00867243" w:rsidRPr="00867243" w:rsidRDefault="00867243" w:rsidP="00867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  <w:sectPr w:rsidR="00867243" w:rsidRPr="00867243" w:rsidSect="00390D58">
          <w:footerReference w:type="default" r:id="rId8"/>
          <w:footerReference w:type="first" r:id="rId9"/>
          <w:pgSz w:w="11910" w:h="16840" w:code="9"/>
          <w:pgMar w:top="601" w:right="459" w:bottom="709" w:left="1480" w:header="0" w:footer="488" w:gutter="0"/>
          <w:cols w:space="720"/>
          <w:titlePg/>
        </w:sectPr>
      </w:pPr>
      <w:r>
        <w:rPr>
          <w:color w:val="000000"/>
          <w:sz w:val="28"/>
          <w:szCs w:val="28"/>
          <w:shd w:val="clear" w:color="auto" w:fill="FFFFFF"/>
          <w:lang w:val="uk-UA"/>
        </w:rPr>
        <w:t>Контроль за виконанням Програми покласти на заступника міського голови згідно з розподілом обов</w:t>
      </w:r>
      <w:r w:rsidRPr="00867243">
        <w:rPr>
          <w:color w:val="000000"/>
          <w:sz w:val="28"/>
          <w:szCs w:val="28"/>
          <w:shd w:val="clear" w:color="auto" w:fill="FFFFFF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>язків.</w:t>
      </w:r>
    </w:p>
    <w:p w:rsidR="00305973" w:rsidRPr="00B91D18" w:rsidRDefault="00B91D18" w:rsidP="00B91D18">
      <w:pPr>
        <w:pStyle w:val="1"/>
        <w:ind w:left="556"/>
        <w:jc w:val="right"/>
        <w:rPr>
          <w:b w:val="0"/>
        </w:rPr>
      </w:pPr>
      <w:r w:rsidRPr="00B91D18">
        <w:rPr>
          <w:b w:val="0"/>
        </w:rPr>
        <w:lastRenderedPageBreak/>
        <w:t>Д</w:t>
      </w:r>
      <w:r w:rsidR="001B744E">
        <w:rPr>
          <w:b w:val="0"/>
        </w:rPr>
        <w:t>одаток</w:t>
      </w:r>
      <w:r w:rsidRPr="00B91D18">
        <w:rPr>
          <w:b w:val="0"/>
        </w:rPr>
        <w:t xml:space="preserve"> 1</w:t>
      </w:r>
      <w:r w:rsidR="001B744E">
        <w:rPr>
          <w:b w:val="0"/>
        </w:rPr>
        <w:t xml:space="preserve"> до Програми</w:t>
      </w:r>
    </w:p>
    <w:p w:rsidR="00305973" w:rsidRPr="006476D5" w:rsidRDefault="00312338" w:rsidP="00312338">
      <w:pPr>
        <w:pStyle w:val="a3"/>
        <w:jc w:val="center"/>
        <w:rPr>
          <w:b/>
        </w:rPr>
      </w:pPr>
      <w:r>
        <w:rPr>
          <w:b/>
        </w:rPr>
        <w:t>Перелік завдань і заходів програми, результативні показники програми</w:t>
      </w:r>
    </w:p>
    <w:tbl>
      <w:tblPr>
        <w:tblStyle w:val="TableNormal"/>
        <w:tblW w:w="1590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167"/>
        <w:gridCol w:w="1701"/>
        <w:gridCol w:w="1308"/>
        <w:gridCol w:w="1270"/>
        <w:gridCol w:w="1602"/>
        <w:gridCol w:w="1423"/>
        <w:gridCol w:w="1843"/>
        <w:gridCol w:w="1276"/>
        <w:gridCol w:w="1134"/>
        <w:gridCol w:w="6"/>
        <w:gridCol w:w="1194"/>
      </w:tblGrid>
      <w:tr w:rsidR="00305973" w:rsidRPr="006476D5" w:rsidTr="00696652">
        <w:trPr>
          <w:trHeight w:val="1059"/>
        </w:trPr>
        <w:tc>
          <w:tcPr>
            <w:tcW w:w="1977" w:type="dxa"/>
            <w:vMerge w:val="restart"/>
          </w:tcPr>
          <w:p w:rsidR="00305973" w:rsidRPr="006476D5" w:rsidRDefault="00305973" w:rsidP="00920BB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05973" w:rsidRPr="006476D5" w:rsidRDefault="00305973" w:rsidP="00920BB3">
            <w:pPr>
              <w:pStyle w:val="TableParagraph"/>
              <w:ind w:left="138" w:right="125"/>
              <w:jc w:val="center"/>
              <w:rPr>
                <w:b/>
              </w:rPr>
            </w:pPr>
            <w:r w:rsidRPr="006476D5">
              <w:rPr>
                <w:b/>
              </w:rPr>
              <w:t>Оперативна ціль</w:t>
            </w:r>
            <w:r w:rsidRPr="006476D5">
              <w:rPr>
                <w:b/>
                <w:spacing w:val="-52"/>
              </w:rPr>
              <w:t xml:space="preserve"> </w:t>
            </w:r>
            <w:r w:rsidRPr="006476D5">
              <w:rPr>
                <w:b/>
              </w:rPr>
              <w:t>Стратегії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розвитку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громади</w:t>
            </w:r>
          </w:p>
        </w:tc>
        <w:tc>
          <w:tcPr>
            <w:tcW w:w="1167" w:type="dxa"/>
            <w:vMerge w:val="restart"/>
          </w:tcPr>
          <w:p w:rsidR="00305973" w:rsidRPr="006476D5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Pr="006476D5" w:rsidRDefault="00305973" w:rsidP="00920BB3">
            <w:pPr>
              <w:pStyle w:val="TableParagraph"/>
              <w:rPr>
                <w:b/>
                <w:sz w:val="20"/>
              </w:rPr>
            </w:pPr>
          </w:p>
          <w:p w:rsidR="00305973" w:rsidRPr="006476D5" w:rsidRDefault="00305973" w:rsidP="00B45E7C">
            <w:pPr>
              <w:pStyle w:val="TableParagraph"/>
              <w:ind w:right="121" w:firstLine="14"/>
              <w:jc w:val="center"/>
              <w:rPr>
                <w:b/>
              </w:rPr>
            </w:pPr>
            <w:r w:rsidRPr="006476D5">
              <w:rPr>
                <w:b/>
              </w:rPr>
              <w:t>Завдання</w:t>
            </w:r>
            <w:r w:rsidRPr="006476D5">
              <w:rPr>
                <w:b/>
                <w:spacing w:val="-52"/>
              </w:rPr>
              <w:t xml:space="preserve"> </w:t>
            </w:r>
            <w:r w:rsidRPr="006476D5">
              <w:rPr>
                <w:b/>
              </w:rPr>
              <w:t>програми</w:t>
            </w:r>
          </w:p>
        </w:tc>
        <w:tc>
          <w:tcPr>
            <w:tcW w:w="1701" w:type="dxa"/>
            <w:vMerge w:val="restart"/>
          </w:tcPr>
          <w:p w:rsidR="00305973" w:rsidRPr="006476D5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Pr="006476D5" w:rsidRDefault="00305973" w:rsidP="00920BB3">
            <w:pPr>
              <w:pStyle w:val="TableParagraph"/>
              <w:spacing w:before="5"/>
              <w:rPr>
                <w:b/>
              </w:rPr>
            </w:pPr>
          </w:p>
          <w:p w:rsidR="00305973" w:rsidRPr="006476D5" w:rsidRDefault="00305973" w:rsidP="00920BB3">
            <w:pPr>
              <w:pStyle w:val="TableParagraph"/>
              <w:ind w:left="278" w:right="249" w:firstLine="141"/>
              <w:rPr>
                <w:b/>
              </w:rPr>
            </w:pPr>
            <w:r w:rsidRPr="006476D5">
              <w:rPr>
                <w:b/>
              </w:rPr>
              <w:t>Заходи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програми</w:t>
            </w:r>
          </w:p>
        </w:tc>
        <w:tc>
          <w:tcPr>
            <w:tcW w:w="1308" w:type="dxa"/>
            <w:vMerge w:val="restart"/>
          </w:tcPr>
          <w:p w:rsidR="00305973" w:rsidRPr="006476D5" w:rsidRDefault="00305973" w:rsidP="00920BB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305973" w:rsidRPr="006476D5" w:rsidRDefault="00305973" w:rsidP="00920BB3">
            <w:pPr>
              <w:pStyle w:val="TableParagraph"/>
              <w:ind w:left="108" w:right="96" w:hanging="1"/>
              <w:jc w:val="center"/>
              <w:rPr>
                <w:b/>
              </w:rPr>
            </w:pPr>
            <w:r w:rsidRPr="006476D5">
              <w:rPr>
                <w:b/>
              </w:rPr>
              <w:t>Термін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виконання</w:t>
            </w:r>
            <w:r w:rsidRPr="006476D5">
              <w:rPr>
                <w:b/>
                <w:spacing w:val="-53"/>
              </w:rPr>
              <w:t xml:space="preserve"> </w:t>
            </w:r>
            <w:r w:rsidRPr="006476D5">
              <w:rPr>
                <w:b/>
              </w:rPr>
              <w:t>заходу</w:t>
            </w:r>
          </w:p>
        </w:tc>
        <w:tc>
          <w:tcPr>
            <w:tcW w:w="1270" w:type="dxa"/>
            <w:vMerge w:val="restart"/>
          </w:tcPr>
          <w:p w:rsidR="00305973" w:rsidRPr="006476D5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Pr="006476D5" w:rsidRDefault="00305973" w:rsidP="00920BB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05973" w:rsidRPr="006476D5" w:rsidRDefault="00305973" w:rsidP="00920BB3">
            <w:pPr>
              <w:pStyle w:val="TableParagraph"/>
              <w:ind w:left="108"/>
              <w:rPr>
                <w:b/>
              </w:rPr>
            </w:pPr>
            <w:r w:rsidRPr="006476D5">
              <w:rPr>
                <w:b/>
              </w:rPr>
              <w:t>Виконавці</w:t>
            </w:r>
          </w:p>
        </w:tc>
        <w:tc>
          <w:tcPr>
            <w:tcW w:w="1602" w:type="dxa"/>
            <w:vMerge w:val="restart"/>
          </w:tcPr>
          <w:p w:rsidR="00305973" w:rsidRPr="006476D5" w:rsidRDefault="00305973" w:rsidP="00920BB3">
            <w:pPr>
              <w:pStyle w:val="TableParagraph"/>
              <w:rPr>
                <w:b/>
                <w:sz w:val="24"/>
              </w:rPr>
            </w:pPr>
          </w:p>
          <w:p w:rsidR="00305973" w:rsidRPr="006476D5" w:rsidRDefault="00305973" w:rsidP="00920BB3">
            <w:pPr>
              <w:pStyle w:val="TableParagraph"/>
              <w:spacing w:before="5"/>
              <w:rPr>
                <w:b/>
              </w:rPr>
            </w:pPr>
          </w:p>
          <w:p w:rsidR="00305973" w:rsidRPr="006476D5" w:rsidRDefault="00305973" w:rsidP="00B45E7C">
            <w:pPr>
              <w:pStyle w:val="TableParagraph"/>
              <w:ind w:left="108" w:right="78" w:firstLine="7"/>
              <w:jc w:val="center"/>
              <w:rPr>
                <w:b/>
              </w:rPr>
            </w:pPr>
            <w:r w:rsidRPr="006476D5">
              <w:rPr>
                <w:b/>
              </w:rPr>
              <w:t>Джерела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фінансування</w:t>
            </w:r>
          </w:p>
        </w:tc>
        <w:tc>
          <w:tcPr>
            <w:tcW w:w="1423" w:type="dxa"/>
            <w:vMerge w:val="restart"/>
          </w:tcPr>
          <w:p w:rsidR="00B45E7C" w:rsidRPr="006476D5" w:rsidRDefault="00305973" w:rsidP="00920BB3">
            <w:pPr>
              <w:pStyle w:val="TableParagraph"/>
              <w:spacing w:before="28"/>
              <w:ind w:left="121" w:right="109"/>
              <w:jc w:val="center"/>
              <w:rPr>
                <w:b/>
              </w:rPr>
            </w:pPr>
            <w:r w:rsidRPr="006476D5">
              <w:rPr>
                <w:b/>
              </w:rPr>
              <w:t>Обсяги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фінансу</w:t>
            </w:r>
            <w:r w:rsidR="00B45E7C" w:rsidRPr="006476D5">
              <w:rPr>
                <w:b/>
              </w:rPr>
              <w:t>-</w:t>
            </w:r>
          </w:p>
          <w:p w:rsidR="00305973" w:rsidRPr="006476D5" w:rsidRDefault="00305973" w:rsidP="00920BB3">
            <w:pPr>
              <w:pStyle w:val="TableParagraph"/>
              <w:spacing w:before="28"/>
              <w:ind w:left="121" w:right="109"/>
              <w:jc w:val="center"/>
              <w:rPr>
                <w:b/>
              </w:rPr>
            </w:pPr>
            <w:r w:rsidRPr="006476D5">
              <w:rPr>
                <w:b/>
              </w:rPr>
              <w:t>ва</w:t>
            </w:r>
            <w:r w:rsidRPr="006476D5">
              <w:rPr>
                <w:b/>
                <w:spacing w:val="-53"/>
              </w:rPr>
              <w:t xml:space="preserve"> </w:t>
            </w:r>
            <w:r w:rsidRPr="006476D5">
              <w:rPr>
                <w:b/>
              </w:rPr>
              <w:t>ння за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роками,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тис.</w:t>
            </w:r>
            <w:r w:rsidRPr="006476D5">
              <w:rPr>
                <w:b/>
                <w:spacing w:val="-2"/>
              </w:rPr>
              <w:t xml:space="preserve"> </w:t>
            </w:r>
            <w:r w:rsidRPr="006476D5">
              <w:rPr>
                <w:b/>
              </w:rPr>
              <w:t>грн</w:t>
            </w:r>
          </w:p>
        </w:tc>
        <w:tc>
          <w:tcPr>
            <w:tcW w:w="5453" w:type="dxa"/>
            <w:gridSpan w:val="5"/>
          </w:tcPr>
          <w:p w:rsidR="00305973" w:rsidRPr="006476D5" w:rsidRDefault="00305973" w:rsidP="00920BB3">
            <w:pPr>
              <w:pStyle w:val="TableParagraph"/>
              <w:rPr>
                <w:b/>
              </w:rPr>
            </w:pPr>
          </w:p>
          <w:p w:rsidR="00305973" w:rsidRPr="006476D5" w:rsidRDefault="00305973" w:rsidP="00920BB3">
            <w:pPr>
              <w:pStyle w:val="TableParagraph"/>
              <w:ind w:left="1490" w:right="1474" w:firstLine="223"/>
              <w:rPr>
                <w:b/>
              </w:rPr>
            </w:pPr>
            <w:r w:rsidRPr="006476D5">
              <w:rPr>
                <w:b/>
              </w:rPr>
              <w:t>Очікуваний результат</w:t>
            </w:r>
            <w:r w:rsidRPr="006476D5">
              <w:rPr>
                <w:b/>
                <w:spacing w:val="1"/>
              </w:rPr>
              <w:t xml:space="preserve"> </w:t>
            </w:r>
            <w:r w:rsidRPr="006476D5">
              <w:rPr>
                <w:b/>
              </w:rPr>
              <w:t>(результативні</w:t>
            </w:r>
            <w:r w:rsidRPr="006476D5">
              <w:rPr>
                <w:b/>
                <w:spacing w:val="-13"/>
              </w:rPr>
              <w:t xml:space="preserve"> </w:t>
            </w:r>
            <w:r w:rsidRPr="006476D5">
              <w:rPr>
                <w:b/>
              </w:rPr>
              <w:t>показники)</w:t>
            </w:r>
          </w:p>
        </w:tc>
      </w:tr>
      <w:tr w:rsidR="00305973" w:rsidRPr="006476D5" w:rsidTr="00696652">
        <w:trPr>
          <w:trHeight w:val="505"/>
        </w:trPr>
        <w:tc>
          <w:tcPr>
            <w:tcW w:w="1977" w:type="dxa"/>
            <w:vMerge/>
            <w:tcBorders>
              <w:top w:val="nil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  <w:bottom w:val="single" w:sz="4" w:space="0" w:color="auto"/>
            </w:tcBorders>
          </w:tcPr>
          <w:p w:rsidR="00305973" w:rsidRPr="006476D5" w:rsidRDefault="00305973" w:rsidP="00920BB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973" w:rsidRPr="006476D5" w:rsidRDefault="00305973" w:rsidP="00B45E7C">
            <w:pPr>
              <w:pStyle w:val="TableParagraph"/>
              <w:jc w:val="center"/>
              <w:rPr>
                <w:b/>
              </w:rPr>
            </w:pPr>
            <w:r w:rsidRPr="006476D5">
              <w:rPr>
                <w:b/>
              </w:rPr>
              <w:t>Назва</w:t>
            </w:r>
            <w:r w:rsidR="00B45E7C" w:rsidRPr="006476D5">
              <w:rPr>
                <w:b/>
              </w:rPr>
              <w:br/>
            </w:r>
            <w:r w:rsidRPr="006476D5">
              <w:rPr>
                <w:b/>
                <w:spacing w:val="-3"/>
              </w:rPr>
              <w:t xml:space="preserve"> </w:t>
            </w:r>
            <w:r w:rsidRPr="006476D5">
              <w:rPr>
                <w:b/>
              </w:rPr>
              <w:t>показника*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973" w:rsidRPr="006476D5" w:rsidRDefault="00D6554A" w:rsidP="00D6554A">
            <w:pPr>
              <w:pStyle w:val="TableParagraph"/>
              <w:jc w:val="center"/>
              <w:rPr>
                <w:b/>
              </w:rPr>
            </w:pPr>
            <w:r w:rsidRPr="006476D5">
              <w:rPr>
                <w:b/>
              </w:rPr>
              <w:t>2024</w:t>
            </w:r>
          </w:p>
          <w:p w:rsidR="00305973" w:rsidRPr="006476D5" w:rsidRDefault="00305973" w:rsidP="00D6554A">
            <w:pPr>
              <w:pStyle w:val="TableParagraph"/>
              <w:spacing w:line="233" w:lineRule="exact"/>
              <w:ind w:left="320" w:right="311"/>
              <w:jc w:val="center"/>
              <w:rPr>
                <w:b/>
              </w:rPr>
            </w:pPr>
            <w:r w:rsidRPr="006476D5">
              <w:rPr>
                <w:b/>
              </w:rPr>
              <w:t>рік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973" w:rsidRPr="006476D5" w:rsidRDefault="00D6554A" w:rsidP="00D6554A">
            <w:pPr>
              <w:pStyle w:val="TableParagraph"/>
              <w:jc w:val="center"/>
              <w:rPr>
                <w:b/>
              </w:rPr>
            </w:pPr>
            <w:r w:rsidRPr="006476D5">
              <w:rPr>
                <w:b/>
              </w:rPr>
              <w:t>2025</w:t>
            </w:r>
          </w:p>
          <w:p w:rsidR="00305973" w:rsidRPr="006476D5" w:rsidRDefault="00305973" w:rsidP="00D6554A">
            <w:pPr>
              <w:pStyle w:val="TableParagraph"/>
              <w:spacing w:line="233" w:lineRule="exact"/>
              <w:ind w:left="391" w:right="382"/>
              <w:jc w:val="center"/>
              <w:rPr>
                <w:b/>
              </w:rPr>
            </w:pPr>
            <w:r w:rsidRPr="006476D5">
              <w:rPr>
                <w:b/>
              </w:rPr>
              <w:t>рік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05973" w:rsidRPr="006476D5" w:rsidRDefault="00D6554A" w:rsidP="00D6554A">
            <w:pPr>
              <w:pStyle w:val="TableParagraph"/>
              <w:jc w:val="center"/>
              <w:rPr>
                <w:b/>
              </w:rPr>
            </w:pPr>
            <w:r w:rsidRPr="006476D5">
              <w:rPr>
                <w:b/>
              </w:rPr>
              <w:t>2026</w:t>
            </w:r>
          </w:p>
          <w:p w:rsidR="00305973" w:rsidRPr="006476D5" w:rsidRDefault="00305973" w:rsidP="00D6554A">
            <w:pPr>
              <w:pStyle w:val="TableParagraph"/>
              <w:spacing w:line="233" w:lineRule="exact"/>
              <w:ind w:left="391" w:right="382"/>
              <w:jc w:val="center"/>
              <w:rPr>
                <w:b/>
              </w:rPr>
            </w:pPr>
            <w:r w:rsidRPr="006476D5">
              <w:rPr>
                <w:b/>
              </w:rPr>
              <w:t>рік</w:t>
            </w:r>
          </w:p>
        </w:tc>
      </w:tr>
      <w:tr w:rsidR="00305973" w:rsidRPr="006476D5" w:rsidTr="00696652">
        <w:trPr>
          <w:trHeight w:val="252"/>
        </w:trPr>
        <w:tc>
          <w:tcPr>
            <w:tcW w:w="1977" w:type="dxa"/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10"/>
              <w:jc w:val="center"/>
            </w:pPr>
            <w:r w:rsidRPr="006476D5">
              <w:t>1</w:t>
            </w:r>
          </w:p>
        </w:tc>
        <w:tc>
          <w:tcPr>
            <w:tcW w:w="1167" w:type="dxa"/>
          </w:tcPr>
          <w:p w:rsidR="00305973" w:rsidRPr="006476D5" w:rsidRDefault="00B45E7C" w:rsidP="00920BB3">
            <w:pPr>
              <w:pStyle w:val="TableParagraph"/>
              <w:spacing w:line="233" w:lineRule="exact"/>
              <w:ind w:left="9"/>
              <w:jc w:val="center"/>
            </w:pPr>
            <w:r w:rsidRPr="006476D5">
              <w:t>2</w:t>
            </w:r>
          </w:p>
        </w:tc>
        <w:tc>
          <w:tcPr>
            <w:tcW w:w="1701" w:type="dxa"/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10"/>
              <w:jc w:val="center"/>
            </w:pPr>
            <w:r w:rsidRPr="006476D5">
              <w:t>3</w:t>
            </w:r>
          </w:p>
        </w:tc>
        <w:tc>
          <w:tcPr>
            <w:tcW w:w="1308" w:type="dxa"/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 w:rsidRPr="006476D5">
              <w:t>4</w:t>
            </w:r>
          </w:p>
        </w:tc>
        <w:tc>
          <w:tcPr>
            <w:tcW w:w="1270" w:type="dxa"/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 w:rsidRPr="006476D5">
              <w:t>5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 w:rsidRPr="006476D5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10"/>
              <w:jc w:val="center"/>
            </w:pPr>
            <w:r w:rsidRPr="006476D5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 w:rsidRPr="006476D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9"/>
              <w:jc w:val="center"/>
            </w:pPr>
            <w:r w:rsidRPr="006476D5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391" w:right="381"/>
              <w:jc w:val="center"/>
            </w:pPr>
            <w:r w:rsidRPr="006476D5"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73" w:rsidRPr="006476D5" w:rsidRDefault="00305973" w:rsidP="00920BB3">
            <w:pPr>
              <w:pStyle w:val="TableParagraph"/>
              <w:spacing w:line="233" w:lineRule="exact"/>
              <w:ind w:left="391" w:right="382"/>
              <w:jc w:val="center"/>
            </w:pPr>
            <w:r w:rsidRPr="006476D5">
              <w:t>11</w:t>
            </w:r>
          </w:p>
        </w:tc>
      </w:tr>
      <w:tr w:rsidR="00BD75A9" w:rsidRPr="006476D5" w:rsidTr="00696652">
        <w:trPr>
          <w:trHeight w:val="252"/>
        </w:trPr>
        <w:tc>
          <w:tcPr>
            <w:tcW w:w="1977" w:type="dxa"/>
            <w:vMerge w:val="restart"/>
          </w:tcPr>
          <w:p w:rsidR="00BD75A9" w:rsidRPr="006476D5" w:rsidRDefault="00BD75A9" w:rsidP="00920BB3">
            <w:pPr>
              <w:pStyle w:val="TableParagraph"/>
            </w:pPr>
            <w:r w:rsidRPr="006476D5">
              <w:t>1. Активна та свідома молодь – успішна та розвинута громада</w:t>
            </w: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65458A">
            <w:pPr>
              <w:pStyle w:val="TableParagraph"/>
              <w:jc w:val="center"/>
            </w:pPr>
          </w:p>
          <w:p w:rsidR="00BD75A9" w:rsidRPr="006476D5" w:rsidRDefault="00BD75A9" w:rsidP="008B08CD">
            <w:pPr>
              <w:pStyle w:val="TableParagraph"/>
              <w:jc w:val="center"/>
            </w:pPr>
          </w:p>
        </w:tc>
        <w:tc>
          <w:tcPr>
            <w:tcW w:w="1167" w:type="dxa"/>
            <w:vMerge w:val="restart"/>
          </w:tcPr>
          <w:p w:rsidR="00BD75A9" w:rsidRPr="006476D5" w:rsidRDefault="00BD75A9" w:rsidP="00920BB3">
            <w:pPr>
              <w:pStyle w:val="TableParagraph"/>
              <w:ind w:left="107"/>
            </w:pPr>
            <w:r w:rsidRPr="006476D5">
              <w:t>1.1. Форму</w:t>
            </w:r>
            <w:r w:rsidR="00B45E7C" w:rsidRPr="006476D5">
              <w:t>-</w:t>
            </w:r>
            <w:r w:rsidRPr="006476D5">
              <w:t>вання грома</w:t>
            </w:r>
            <w:r w:rsidR="00B45E7C" w:rsidRPr="006476D5">
              <w:t>-</w:t>
            </w:r>
            <w:r w:rsidRPr="006476D5">
              <w:t>дянської позиції молоді</w:t>
            </w:r>
          </w:p>
        </w:tc>
        <w:tc>
          <w:tcPr>
            <w:tcW w:w="1701" w:type="dxa"/>
            <w:vMerge w:val="restart"/>
          </w:tcPr>
          <w:p w:rsidR="00BD75A9" w:rsidRPr="006476D5" w:rsidRDefault="00BD75A9" w:rsidP="00920BB3">
            <w:pPr>
              <w:pStyle w:val="TableParagraph"/>
              <w:ind w:left="108"/>
            </w:pPr>
            <w:r w:rsidRPr="006476D5">
              <w:t>1.1.1. Створення можливостей для участі молоді у міжнародних, всеукраїнських, регіональних та міських акціях, тренінгах, семінарах, круглих столах, конференціях, форумах, фестивалях з метою підвищення правових знань, правової культури та правової поведінки молоді</w:t>
            </w:r>
          </w:p>
          <w:p w:rsidR="00BD75A9" w:rsidRDefault="00BD75A9" w:rsidP="00920BB3">
            <w:pPr>
              <w:pStyle w:val="TableParagraph"/>
              <w:ind w:left="108"/>
            </w:pPr>
          </w:p>
          <w:p w:rsidR="001B744E" w:rsidRDefault="001B744E" w:rsidP="00920BB3">
            <w:pPr>
              <w:pStyle w:val="TableParagraph"/>
              <w:ind w:left="108"/>
            </w:pPr>
          </w:p>
          <w:p w:rsidR="001B744E" w:rsidRPr="006476D5" w:rsidRDefault="001B744E" w:rsidP="00920BB3">
            <w:pPr>
              <w:pStyle w:val="TableParagraph"/>
              <w:ind w:left="108"/>
            </w:pPr>
          </w:p>
        </w:tc>
        <w:tc>
          <w:tcPr>
            <w:tcW w:w="1308" w:type="dxa"/>
            <w:vMerge w:val="restart"/>
          </w:tcPr>
          <w:p w:rsidR="00BD75A9" w:rsidRPr="006476D5" w:rsidRDefault="00BD75A9" w:rsidP="00920BB3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390D58" w:rsidRDefault="00BD75A9" w:rsidP="00920BB3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  <w:p w:rsidR="00390D58" w:rsidRPr="00390D58" w:rsidRDefault="00390D58" w:rsidP="00390D58"/>
          <w:p w:rsidR="00390D58" w:rsidRPr="00390D58" w:rsidRDefault="00390D58" w:rsidP="00390D58"/>
          <w:p w:rsidR="00390D58" w:rsidRPr="00390D58" w:rsidRDefault="00390D58" w:rsidP="00390D58"/>
          <w:p w:rsidR="00390D58" w:rsidRPr="00390D58" w:rsidRDefault="00390D58" w:rsidP="00390D58"/>
          <w:p w:rsidR="00390D58" w:rsidRPr="00390D58" w:rsidRDefault="00390D58" w:rsidP="00390D58"/>
          <w:p w:rsidR="00390D58" w:rsidRDefault="00390D58" w:rsidP="00390D58"/>
          <w:p w:rsidR="00390D58" w:rsidRDefault="00390D58" w:rsidP="00390D58"/>
          <w:p w:rsidR="00BD75A9" w:rsidRPr="00390D58" w:rsidRDefault="00BD75A9" w:rsidP="00390D58"/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BD75A9" w:rsidRPr="006476D5" w:rsidRDefault="00BD75A9" w:rsidP="00920BB3">
            <w:pPr>
              <w:pStyle w:val="TableParagraph"/>
            </w:pPr>
            <w:r w:rsidRPr="006476D5"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792399">
            <w:pPr>
              <w:pStyle w:val="TableParagraph"/>
              <w:spacing w:line="233" w:lineRule="exact"/>
            </w:pPr>
            <w:r w:rsidRPr="006476D5">
              <w:t>Всього – 45</w:t>
            </w:r>
            <w:r w:rsidR="00125513" w:rsidRPr="006476D5">
              <w:t>,</w:t>
            </w:r>
            <w:r w:rsidRPr="006476D5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6C513B" w:rsidP="00920BB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FE6359" w:rsidRPr="006476D5">
              <w:rPr>
                <w:b/>
              </w:rPr>
              <w:t>, тис грн</w:t>
            </w:r>
          </w:p>
          <w:p w:rsidR="00125513" w:rsidRPr="006476D5" w:rsidRDefault="00125513" w:rsidP="00920BB3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Pr="006476D5" w:rsidRDefault="006C513B" w:rsidP="00920BB3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25513" w:rsidP="00920BB3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Pr="006476D5" w:rsidRDefault="006C513B" w:rsidP="007620C4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7620C4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C72F9F" w:rsidP="007620C4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Pr="006476D5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  <w:r w:rsidR="00C72F9F" w:rsidRPr="006476D5">
              <w:rPr>
                <w:sz w:val="20"/>
                <w:szCs w:val="20"/>
              </w:rPr>
              <w:t>,00</w:t>
            </w:r>
          </w:p>
        </w:tc>
      </w:tr>
      <w:tr w:rsidR="00BD75A9" w:rsidRPr="006476D5" w:rsidTr="00696652">
        <w:trPr>
          <w:trHeight w:val="247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125513" w:rsidP="00A84802">
            <w:pPr>
              <w:pStyle w:val="TableParagraph"/>
              <w:spacing w:line="228" w:lineRule="exact"/>
            </w:pPr>
            <w:r w:rsidRPr="006476D5">
              <w:t>2024 – 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125513" w:rsidP="00920BB3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</w:t>
            </w:r>
            <w:r w:rsidR="00BD75A9" w:rsidRPr="006476D5">
              <w:rPr>
                <w:b/>
              </w:rPr>
              <w:t>родукту</w:t>
            </w:r>
            <w:r w:rsidRPr="006476D5">
              <w:rPr>
                <w:b/>
              </w:rPr>
              <w:t xml:space="preserve"> </w:t>
            </w:r>
          </w:p>
          <w:p w:rsidR="00125513" w:rsidRPr="006476D5" w:rsidRDefault="00125513" w:rsidP="00920BB3">
            <w:pPr>
              <w:pStyle w:val="TableParagraph"/>
              <w:spacing w:line="228" w:lineRule="exact"/>
              <w:ind w:left="107"/>
            </w:pPr>
            <w:r w:rsidRPr="006476D5">
              <w:t>к-ть заходів</w:t>
            </w:r>
            <w:r w:rsidR="00F37BEB" w:rsidRPr="006476D5">
              <w:t>, од</w:t>
            </w:r>
          </w:p>
          <w:p w:rsidR="00C72F9F" w:rsidRPr="006476D5" w:rsidRDefault="00C72F9F" w:rsidP="00920BB3">
            <w:pPr>
              <w:pStyle w:val="TableParagraph"/>
              <w:spacing w:line="228" w:lineRule="exact"/>
              <w:ind w:left="107"/>
            </w:pPr>
            <w:r w:rsidRPr="006476D5">
              <w:t>к-ть молоді залученої в заходах</w:t>
            </w:r>
            <w:r w:rsidR="00F37BEB" w:rsidRPr="006476D5">
              <w:t>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20 </w:t>
            </w:r>
          </w:p>
          <w:p w:rsidR="00F37BEB" w:rsidRPr="006476D5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B248E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3000</w:t>
            </w:r>
          </w:p>
          <w:p w:rsidR="00F37BEB" w:rsidRPr="006476D5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E9" w:rsidRPr="006476D5" w:rsidRDefault="00B248E9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  <w:r w:rsidR="00C72F9F" w:rsidRPr="006476D5">
              <w:rPr>
                <w:sz w:val="20"/>
                <w:szCs w:val="20"/>
              </w:rPr>
              <w:t xml:space="preserve"> </w:t>
            </w:r>
          </w:p>
          <w:p w:rsidR="00F37BEB" w:rsidRPr="006476D5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B248E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3500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E9" w:rsidRPr="006476D5" w:rsidRDefault="00B248E9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25 </w:t>
            </w:r>
          </w:p>
          <w:p w:rsidR="00F37BEB" w:rsidRPr="006476D5" w:rsidRDefault="00F37BEB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B248E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</w:t>
            </w:r>
          </w:p>
        </w:tc>
      </w:tr>
      <w:tr w:rsidR="00BD75A9" w:rsidRPr="006476D5" w:rsidTr="00696652">
        <w:trPr>
          <w:trHeight w:val="242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125513" w:rsidP="00B208C2">
            <w:pPr>
              <w:pStyle w:val="TableParagraph"/>
              <w:spacing w:line="223" w:lineRule="exact"/>
              <w:ind w:left="108"/>
            </w:pPr>
            <w:r w:rsidRPr="006476D5">
              <w:t>2025 – 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C72F9F" w:rsidP="00920BB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</w:t>
            </w:r>
            <w:r w:rsidR="00BD75A9" w:rsidRPr="006476D5">
              <w:rPr>
                <w:b/>
              </w:rPr>
              <w:t>фективності</w:t>
            </w:r>
            <w:r w:rsidRPr="006476D5">
              <w:rPr>
                <w:b/>
              </w:rPr>
              <w:t xml:space="preserve"> </w:t>
            </w:r>
          </w:p>
          <w:p w:rsidR="00C72F9F" w:rsidRPr="006476D5" w:rsidRDefault="00C72F9F" w:rsidP="00920BB3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D75A9" w:rsidP="00920BB3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</w:t>
            </w:r>
            <w:r w:rsidR="00C72F9F" w:rsidRPr="006476D5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C72F9F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C72F9F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D75A9" w:rsidP="00C72F9F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800</w:t>
            </w:r>
          </w:p>
        </w:tc>
      </w:tr>
      <w:tr w:rsidR="00BD75A9" w:rsidRPr="006476D5" w:rsidTr="00696652">
        <w:trPr>
          <w:trHeight w:val="242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BD75A9" w:rsidRPr="006476D5" w:rsidRDefault="00BD75A9" w:rsidP="00920BB3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125513" w:rsidP="00B208C2">
            <w:pPr>
              <w:pStyle w:val="TableParagraph"/>
              <w:spacing w:line="223" w:lineRule="exact"/>
              <w:ind w:left="108"/>
            </w:pPr>
            <w:r w:rsidRPr="006476D5">
              <w:t>2026 – 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C72F9F" w:rsidP="00920BB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</w:t>
            </w:r>
            <w:r w:rsidR="00BD75A9" w:rsidRPr="006476D5">
              <w:rPr>
                <w:b/>
              </w:rPr>
              <w:t>кості</w:t>
            </w:r>
          </w:p>
          <w:p w:rsidR="00C72F9F" w:rsidRPr="006476D5" w:rsidRDefault="00C72F9F" w:rsidP="008B08CD">
            <w:pPr>
              <w:snapToGrid w:val="0"/>
              <w:rPr>
                <w:b/>
              </w:rPr>
            </w:pPr>
            <w:r w:rsidRPr="006476D5">
              <w:t>Збільшення кількості молодих  людей, які беруть активну участь у формуванні та реалізації державної молодіжної політики</w:t>
            </w:r>
            <w:r w:rsidR="00B248E9" w:rsidRPr="006476D5">
              <w:t xml:space="preserve"> до минулих років</w:t>
            </w:r>
            <w:r w:rsidRPr="006476D5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248E9" w:rsidP="00920BB3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248E9" w:rsidP="00920BB3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920BB3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248E9" w:rsidP="00920BB3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43</w:t>
            </w:r>
          </w:p>
        </w:tc>
      </w:tr>
      <w:tr w:rsidR="00F37BEB" w:rsidRPr="006476D5" w:rsidTr="00696652">
        <w:trPr>
          <w:trHeight w:val="247"/>
        </w:trPr>
        <w:tc>
          <w:tcPr>
            <w:tcW w:w="1977" w:type="dxa"/>
            <w:vMerge/>
          </w:tcPr>
          <w:p w:rsidR="00F37BEB" w:rsidRPr="006476D5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F37BEB" w:rsidRPr="006476D5" w:rsidRDefault="00F37BEB" w:rsidP="00F37BEB">
            <w:pPr>
              <w:pStyle w:val="TableParagraph"/>
              <w:spacing w:line="248" w:lineRule="exact"/>
              <w:ind w:left="108"/>
            </w:pPr>
            <w:r w:rsidRPr="006476D5">
              <w:t xml:space="preserve">1.1.2. </w:t>
            </w:r>
            <w:r w:rsidRPr="006476D5">
              <w:lastRenderedPageBreak/>
              <w:t>Проведення та участь молоді у міжнародних, всеукраїнських, регіональних та міських акціях, тренінгах, семінарах, круглих столах, конференціях, форумах, фестивалях та ін. з метою підтримки ініціатив молоді, створення умов для її творчого і духовного розвитку, інтелектуального самовдосконалення.</w:t>
            </w:r>
          </w:p>
        </w:tc>
        <w:tc>
          <w:tcPr>
            <w:tcW w:w="1308" w:type="dxa"/>
            <w:vMerge w:val="restart"/>
          </w:tcPr>
          <w:p w:rsidR="00F37BEB" w:rsidRPr="006476D5" w:rsidRDefault="00F37BEB" w:rsidP="00F37BEB">
            <w:pPr>
              <w:pStyle w:val="TableParagraph"/>
            </w:pPr>
            <w:r w:rsidRPr="006476D5">
              <w:lastRenderedPageBreak/>
              <w:t xml:space="preserve">2024-2026 </w:t>
            </w:r>
            <w:r w:rsidRPr="006476D5">
              <w:lastRenderedPageBreak/>
              <w:t>роки</w:t>
            </w:r>
          </w:p>
        </w:tc>
        <w:tc>
          <w:tcPr>
            <w:tcW w:w="1270" w:type="dxa"/>
            <w:vMerge w:val="restart"/>
          </w:tcPr>
          <w:p w:rsidR="00F37BEB" w:rsidRPr="006476D5" w:rsidRDefault="00F37BEB" w:rsidP="00F37BEB">
            <w:pPr>
              <w:pStyle w:val="TableParagraph"/>
            </w:pPr>
            <w:r w:rsidRPr="006476D5">
              <w:lastRenderedPageBreak/>
              <w:t xml:space="preserve">Управління </w:t>
            </w:r>
            <w:r w:rsidRPr="006476D5">
              <w:lastRenderedPageBreak/>
              <w:t>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</w:pPr>
            <w:r w:rsidRPr="006476D5">
              <w:lastRenderedPageBreak/>
              <w:t xml:space="preserve">Місцевий </w:t>
            </w:r>
            <w:r w:rsidRPr="006476D5">
              <w:lastRenderedPageBreak/>
              <w:t>бюджет, залучення позабюджетних коштів (спонсори, партнери)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B248E9" w:rsidP="00792399">
            <w:pPr>
              <w:pStyle w:val="TableParagraph"/>
              <w:spacing w:line="233" w:lineRule="exact"/>
            </w:pPr>
            <w:r w:rsidRPr="006476D5">
              <w:lastRenderedPageBreak/>
              <w:t>Всього 28</w:t>
            </w:r>
            <w:r w:rsidR="00F37BEB" w:rsidRPr="006476D5"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6C513B" w:rsidP="007B7AAD">
            <w:pPr>
              <w:pStyle w:val="TableParagraph"/>
              <w:spacing w:line="233" w:lineRule="exact"/>
              <w:ind w:left="107"/>
            </w:pPr>
            <w:r w:rsidRPr="006476D5">
              <w:rPr>
                <w:b/>
              </w:rPr>
              <w:t xml:space="preserve">Обсяг фінансування </w:t>
            </w:r>
            <w:r w:rsidRPr="006476D5">
              <w:rPr>
                <w:b/>
              </w:rPr>
              <w:lastRenderedPageBreak/>
              <w:t>заходу</w:t>
            </w:r>
            <w:r w:rsidR="00FE6359" w:rsidRPr="006476D5">
              <w:rPr>
                <w:b/>
              </w:rPr>
              <w:t>, тис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Pr="006476D5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Pr="006476D5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90,00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3B" w:rsidRPr="006476D5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120,00</w:t>
            </w:r>
          </w:p>
        </w:tc>
      </w:tr>
      <w:tr w:rsidR="00F37BEB" w:rsidRPr="006476D5" w:rsidTr="00696652">
        <w:trPr>
          <w:trHeight w:val="520"/>
        </w:trPr>
        <w:tc>
          <w:tcPr>
            <w:tcW w:w="1977" w:type="dxa"/>
            <w:vMerge/>
          </w:tcPr>
          <w:p w:rsidR="00F37BEB" w:rsidRPr="006476D5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  <w:spacing w:line="228" w:lineRule="exact"/>
            </w:pPr>
            <w:r w:rsidRPr="006476D5">
              <w:t>Рік 2024</w:t>
            </w:r>
          </w:p>
          <w:p w:rsidR="00F37BEB" w:rsidRPr="006476D5" w:rsidRDefault="00F37BEB" w:rsidP="00F37BEB">
            <w:pPr>
              <w:pStyle w:val="TableParagraph"/>
              <w:spacing w:line="228" w:lineRule="exact"/>
            </w:pPr>
            <w:r w:rsidRPr="006476D5">
              <w:t>Місцевий бюджет - 50,00</w:t>
            </w:r>
          </w:p>
          <w:p w:rsidR="00F37BEB" w:rsidRPr="006476D5" w:rsidRDefault="00F37BEB" w:rsidP="00F37BEB">
            <w:pPr>
              <w:pStyle w:val="TableParagraph"/>
              <w:spacing w:line="228" w:lineRule="exact"/>
            </w:pPr>
            <w:r w:rsidRPr="006476D5">
              <w:t>Інші джерела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F37BEB" w:rsidRPr="006476D5" w:rsidRDefault="00F37BEB" w:rsidP="00F37BEB">
            <w:pPr>
              <w:pStyle w:val="TableParagraph"/>
              <w:spacing w:line="228" w:lineRule="exact"/>
              <w:ind w:left="107"/>
            </w:pPr>
            <w:r w:rsidRPr="006476D5">
              <w:t>к-ть заходів, од</w:t>
            </w:r>
          </w:p>
          <w:p w:rsidR="00F37BEB" w:rsidRPr="006476D5" w:rsidRDefault="00F37BEB" w:rsidP="00F37BEB">
            <w:pPr>
              <w:pStyle w:val="TableParagraph"/>
              <w:spacing w:line="228" w:lineRule="exact"/>
              <w:ind w:left="107"/>
            </w:pPr>
            <w:r w:rsidRPr="006476D5">
              <w:t>к-ть молоді залученої в заходах,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</w:t>
            </w:r>
            <w:r w:rsidR="006664E1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5500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6000</w:t>
            </w:r>
          </w:p>
        </w:tc>
      </w:tr>
      <w:tr w:rsidR="00F37BEB" w:rsidRPr="006476D5" w:rsidTr="00696652">
        <w:trPr>
          <w:trHeight w:val="242"/>
        </w:trPr>
        <w:tc>
          <w:tcPr>
            <w:tcW w:w="1977" w:type="dxa"/>
            <w:vMerge/>
          </w:tcPr>
          <w:p w:rsidR="00F37BEB" w:rsidRPr="006476D5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  <w:spacing w:line="223" w:lineRule="exact"/>
              <w:ind w:left="108"/>
            </w:pPr>
            <w:r w:rsidRPr="006476D5">
              <w:t>Рік 2025 Місцевий бюджет - 60,00</w:t>
            </w:r>
          </w:p>
          <w:p w:rsidR="00F37BEB" w:rsidRPr="006476D5" w:rsidRDefault="00F37BEB" w:rsidP="00F37BEB">
            <w:pPr>
              <w:pStyle w:val="TableParagraph"/>
              <w:spacing w:line="223" w:lineRule="exact"/>
              <w:ind w:left="108"/>
            </w:pPr>
            <w:r w:rsidRPr="006476D5">
              <w:t>Інші джерела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F37BEB" w:rsidRPr="006476D5" w:rsidRDefault="00F37BEB" w:rsidP="00F37BEB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</w:t>
            </w:r>
            <w:r w:rsidR="006664E1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</w:t>
            </w:r>
            <w:r w:rsidR="006664E1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600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F37BEB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4 000</w:t>
            </w:r>
          </w:p>
        </w:tc>
      </w:tr>
      <w:tr w:rsidR="00F37BEB" w:rsidRPr="006476D5" w:rsidTr="00696652">
        <w:trPr>
          <w:trHeight w:val="242"/>
        </w:trPr>
        <w:tc>
          <w:tcPr>
            <w:tcW w:w="1977" w:type="dxa"/>
            <w:vMerge/>
          </w:tcPr>
          <w:p w:rsidR="00F37BEB" w:rsidRPr="006476D5" w:rsidRDefault="00F37BEB" w:rsidP="00F37BE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F37BEB" w:rsidRPr="006476D5" w:rsidRDefault="00F37BEB" w:rsidP="00F37BEB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  <w:p w:rsidR="00F37BEB" w:rsidRPr="006476D5" w:rsidRDefault="00F37BEB" w:rsidP="00F37BEB">
            <w:pPr>
              <w:pStyle w:val="TableParagraph"/>
              <w:spacing w:line="223" w:lineRule="exact"/>
              <w:ind w:left="108"/>
            </w:pPr>
            <w:r w:rsidRPr="006476D5">
              <w:t>Місцевий бюджет - 80,0</w:t>
            </w:r>
          </w:p>
          <w:p w:rsidR="00F37BEB" w:rsidRPr="006476D5" w:rsidRDefault="00F37BEB" w:rsidP="00F37BEB">
            <w:pPr>
              <w:pStyle w:val="TableParagraph"/>
              <w:spacing w:line="223" w:lineRule="exact"/>
              <w:ind w:left="108"/>
            </w:pPr>
            <w:r w:rsidRPr="006476D5">
              <w:t>Інші джерела – 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B" w:rsidRPr="006476D5" w:rsidRDefault="00F37BEB" w:rsidP="00F37BE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F37BEB" w:rsidRPr="006476D5" w:rsidRDefault="00F37BEB" w:rsidP="00F37BEB">
            <w:pPr>
              <w:snapToGrid w:val="0"/>
              <w:jc w:val="both"/>
            </w:pPr>
            <w:r w:rsidRPr="006476D5">
              <w:t xml:space="preserve">Збільшення кількості молодих  людей, які беруть активну участь у </w:t>
            </w:r>
            <w:r w:rsidR="00C16D21" w:rsidRPr="006476D5">
              <w:t>заходах</w:t>
            </w:r>
            <w:r w:rsidR="00B66475" w:rsidRPr="006476D5">
              <w:t xml:space="preserve"> до показників минулого року</w:t>
            </w:r>
            <w:r w:rsidRPr="006476D5">
              <w:t>, %</w:t>
            </w:r>
          </w:p>
          <w:p w:rsidR="00F37BEB" w:rsidRPr="006476D5" w:rsidRDefault="00C16D21" w:rsidP="007B7AAD">
            <w:pPr>
              <w:snapToGrid w:val="0"/>
              <w:jc w:val="both"/>
              <w:rPr>
                <w:b/>
              </w:rPr>
            </w:pPr>
            <w:r w:rsidRPr="006476D5">
              <w:t>Збільшення кількості міжнародних, всеукраїнських, регіональних, міських заходів</w:t>
            </w:r>
            <w:r w:rsidR="00B66475" w:rsidRPr="006476D5">
              <w:t xml:space="preserve"> до минулого року</w:t>
            </w:r>
            <w:r w:rsidRPr="006476D5">
              <w:t>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6664E1" w:rsidRPr="006476D5" w:rsidRDefault="006664E1" w:rsidP="00F37BEB">
            <w:pPr>
              <w:pStyle w:val="TableParagraph"/>
              <w:rPr>
                <w:sz w:val="20"/>
                <w:szCs w:val="20"/>
              </w:rPr>
            </w:pPr>
          </w:p>
          <w:p w:rsidR="00F37BEB" w:rsidRPr="006476D5" w:rsidRDefault="00B66475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F37BE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</w:tr>
      <w:tr w:rsidR="00C16D21" w:rsidRPr="006476D5" w:rsidTr="00696652">
        <w:trPr>
          <w:trHeight w:val="270"/>
        </w:trPr>
        <w:tc>
          <w:tcPr>
            <w:tcW w:w="1977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8"/>
            </w:pPr>
            <w:r w:rsidRPr="006476D5">
              <w:t xml:space="preserve">1.1.3. Широке використання у встановленому чинним законодавством порядку під час проведення масових заходів </w:t>
            </w:r>
            <w:r w:rsidRPr="006476D5">
              <w:lastRenderedPageBreak/>
              <w:t>державної символіки України з метою виховання у молоді поваги до державних символів України</w:t>
            </w:r>
          </w:p>
        </w:tc>
        <w:tc>
          <w:tcPr>
            <w:tcW w:w="1308" w:type="dxa"/>
            <w:vMerge w:val="restart"/>
          </w:tcPr>
          <w:p w:rsidR="00C16D21" w:rsidRPr="006476D5" w:rsidRDefault="00C16D21" w:rsidP="00C16D21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</w:tcPr>
          <w:p w:rsidR="00C16D21" w:rsidRPr="006476D5" w:rsidRDefault="00C16D21" w:rsidP="00C16D21">
            <w:pPr>
              <w:pStyle w:val="TableParagraph"/>
            </w:pPr>
            <w:r w:rsidRPr="006476D5">
              <w:t xml:space="preserve">Управління молоді та спорту, управління освіти і науки, молодіжна рада, </w:t>
            </w:r>
            <w:r w:rsidRPr="006476D5">
              <w:lastRenderedPageBreak/>
              <w:t>громадські організації.</w:t>
            </w:r>
          </w:p>
        </w:tc>
        <w:tc>
          <w:tcPr>
            <w:tcW w:w="1602" w:type="dxa"/>
            <w:vMerge w:val="restart"/>
          </w:tcPr>
          <w:p w:rsidR="00C16D21" w:rsidRPr="006476D5" w:rsidRDefault="00C16D21" w:rsidP="00C16D21">
            <w:pPr>
              <w:pStyle w:val="TableParagraph"/>
            </w:pPr>
            <w:r w:rsidRPr="006476D5">
              <w:lastRenderedPageBreak/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C16D21" w:rsidRPr="006476D5" w:rsidRDefault="00C16D21" w:rsidP="00C16D21">
            <w:pPr>
              <w:pStyle w:val="TableParagraph"/>
              <w:spacing w:line="233" w:lineRule="exact"/>
              <w:ind w:left="108"/>
            </w:pPr>
            <w:r w:rsidRPr="006476D5">
              <w:t>Всього 75,00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16D21" w:rsidRPr="006476D5" w:rsidRDefault="00F539B2" w:rsidP="007B7AAD">
            <w:pPr>
              <w:pStyle w:val="TableParagraph"/>
              <w:spacing w:line="233" w:lineRule="exact"/>
              <w:ind w:left="107"/>
            </w:pPr>
            <w:r w:rsidRPr="006476D5">
              <w:rPr>
                <w:b/>
              </w:rPr>
              <w:t>Обсяг фінансування</w:t>
            </w:r>
            <w:r w:rsidR="00FE6359" w:rsidRPr="006476D5">
              <w:rPr>
                <w:b/>
              </w:rPr>
              <w:t>, тис грн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C513B" w:rsidRPr="006476D5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C513B" w:rsidRPr="006476D5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</w:tcPr>
          <w:p w:rsidR="006C513B" w:rsidRPr="006476D5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30,00</w:t>
            </w:r>
          </w:p>
        </w:tc>
      </w:tr>
      <w:tr w:rsidR="00C16D21" w:rsidRPr="006476D5" w:rsidTr="00696652">
        <w:trPr>
          <w:trHeight w:val="275"/>
        </w:trPr>
        <w:tc>
          <w:tcPr>
            <w:tcW w:w="1977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270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602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spacing w:line="228" w:lineRule="exact"/>
              <w:ind w:left="108"/>
            </w:pPr>
            <w:r w:rsidRPr="006476D5">
              <w:t>Рік 2024 – 20,00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C16D21" w:rsidRPr="006476D5" w:rsidRDefault="00C16D21" w:rsidP="00C16D21">
            <w:pPr>
              <w:pStyle w:val="TableParagraph"/>
              <w:spacing w:line="228" w:lineRule="exact"/>
              <w:ind w:left="107"/>
            </w:pPr>
            <w:r w:rsidRPr="006476D5">
              <w:t>к-ть виготовленої символіки (прапори, значки, друкована продукція), од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193232" w:rsidRPr="006476D5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C16D21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2000</w:t>
            </w:r>
          </w:p>
        </w:tc>
      </w:tr>
      <w:tr w:rsidR="00C16D21" w:rsidRPr="006476D5" w:rsidTr="007B7AAD">
        <w:trPr>
          <w:trHeight w:val="891"/>
        </w:trPr>
        <w:tc>
          <w:tcPr>
            <w:tcW w:w="1977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270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spacing w:line="223" w:lineRule="exact"/>
              <w:ind w:left="108"/>
            </w:pPr>
            <w:r w:rsidRPr="006476D5">
              <w:t>Рік 2025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21" w:rsidRPr="006476D5" w:rsidRDefault="00C16D21" w:rsidP="00C16D2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C16D21" w:rsidRPr="006476D5" w:rsidRDefault="00C16D21" w:rsidP="00C16D2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виготовленої символіки,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6" w:rsidRPr="006476D5" w:rsidRDefault="00C80EE6" w:rsidP="00193232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193232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193232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193232" w:rsidP="0019323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</w:tr>
      <w:tr w:rsidR="00C16D21" w:rsidRPr="006476D5" w:rsidTr="00696652">
        <w:trPr>
          <w:trHeight w:val="1239"/>
        </w:trPr>
        <w:tc>
          <w:tcPr>
            <w:tcW w:w="1977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167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C16D21" w:rsidRPr="006476D5" w:rsidRDefault="00C16D21" w:rsidP="00C16D2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270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602" w:type="dxa"/>
            <w:vMerge/>
          </w:tcPr>
          <w:p w:rsidR="00C16D21" w:rsidRPr="006476D5" w:rsidRDefault="00C16D21" w:rsidP="00C16D2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C16D21" w:rsidRPr="006476D5" w:rsidRDefault="00C16D21" w:rsidP="00C16D21">
            <w:pPr>
              <w:pStyle w:val="TableParagraph"/>
              <w:spacing w:line="223" w:lineRule="exact"/>
              <w:ind w:left="108"/>
            </w:pPr>
            <w:r w:rsidRPr="006476D5">
              <w:t>Рік 2026 – 30,00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16D21" w:rsidRPr="006476D5" w:rsidRDefault="00C16D21" w:rsidP="006C513B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C16D21" w:rsidRPr="006476D5" w:rsidRDefault="00C16D21" w:rsidP="007B7AAD">
            <w:pPr>
              <w:snapToGrid w:val="0"/>
              <w:jc w:val="both"/>
              <w:rPr>
                <w:b/>
              </w:rPr>
            </w:pPr>
            <w:r w:rsidRPr="006476D5">
              <w:t xml:space="preserve">Збільшення кількості </w:t>
            </w:r>
            <w:r w:rsidR="00193232" w:rsidRPr="006476D5">
              <w:t>заходів, під час яких використовуються державні символи України</w:t>
            </w:r>
            <w:r w:rsidR="00B66475" w:rsidRPr="006476D5">
              <w:t xml:space="preserve"> до показників минулого періоду</w:t>
            </w:r>
            <w:r w:rsidR="00D23BBC" w:rsidRPr="006476D5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</w:tcPr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B66475" w:rsidRPr="006476D5" w:rsidRDefault="00B66475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C16D21">
            <w:pPr>
              <w:pStyle w:val="TableParagraph"/>
              <w:rPr>
                <w:sz w:val="20"/>
                <w:szCs w:val="20"/>
              </w:rPr>
            </w:pPr>
          </w:p>
          <w:p w:rsidR="00C16D21" w:rsidRPr="006476D5" w:rsidRDefault="00193232" w:rsidP="00C16D2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</w:tr>
      <w:tr w:rsidR="00D23BBC" w:rsidRPr="006476D5" w:rsidTr="00696652">
        <w:trPr>
          <w:trHeight w:val="239"/>
        </w:trPr>
        <w:tc>
          <w:tcPr>
            <w:tcW w:w="1977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8"/>
            </w:pPr>
            <w:r w:rsidRPr="006476D5">
              <w:t>1.1.4. Здійснення заходів, спрямованих на залучення молоді до ознайомлення та роботи в органах місцевого самоврядування, проведення відповідного стажування, інформування, консультування тощо</w:t>
            </w:r>
          </w:p>
        </w:tc>
        <w:tc>
          <w:tcPr>
            <w:tcW w:w="1308" w:type="dxa"/>
            <w:vMerge w:val="restart"/>
          </w:tcPr>
          <w:p w:rsidR="00D23BBC" w:rsidRPr="006476D5" w:rsidRDefault="00D23BBC" w:rsidP="00D23BBC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D23BBC" w:rsidRPr="006476D5" w:rsidRDefault="00D23BBC" w:rsidP="00D23BBC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D23BBC" w:rsidRPr="006476D5" w:rsidRDefault="00D23BBC" w:rsidP="00D23BBC">
            <w:pPr>
              <w:pStyle w:val="TableParagraph"/>
            </w:pPr>
            <w:r w:rsidRPr="006476D5">
              <w:t>Місцевий бюджет</w:t>
            </w: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D23BBC" w:rsidRPr="006476D5" w:rsidRDefault="00D23BBC" w:rsidP="00D23BBC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  <w:r w:rsidR="005D66A9" w:rsidRPr="006476D5">
              <w:t xml:space="preserve"> – 6</w:t>
            </w:r>
            <w:r w:rsidRPr="006476D5"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D23BBC" w:rsidRPr="006476D5" w:rsidRDefault="006C513B" w:rsidP="00D23BB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FE6359" w:rsidRPr="006476D5">
              <w:rPr>
                <w:b/>
              </w:rPr>
              <w:t>, тис грн</w:t>
            </w:r>
          </w:p>
          <w:p w:rsidR="00D23BBC" w:rsidRPr="006476D5" w:rsidRDefault="00D23BBC" w:rsidP="00D23BBC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6C513B" w:rsidRPr="006476D5" w:rsidRDefault="006C513B" w:rsidP="00825720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825720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D23BBC" w:rsidP="0082572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</w:t>
            </w:r>
            <w:r w:rsidR="00825720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C513B" w:rsidRPr="006476D5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nil"/>
            </w:tcBorders>
          </w:tcPr>
          <w:p w:rsidR="006C513B" w:rsidRPr="006476D5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2,00</w:t>
            </w:r>
          </w:p>
        </w:tc>
      </w:tr>
      <w:tr w:rsidR="00D23BBC" w:rsidRPr="006476D5" w:rsidTr="00696652">
        <w:trPr>
          <w:trHeight w:val="257"/>
        </w:trPr>
        <w:tc>
          <w:tcPr>
            <w:tcW w:w="1977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270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602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D23BBC" w:rsidRPr="006476D5" w:rsidRDefault="00825720" w:rsidP="00D23BBC">
            <w:pPr>
              <w:pStyle w:val="TableParagraph"/>
              <w:spacing w:line="228" w:lineRule="exact"/>
              <w:ind w:left="108"/>
            </w:pPr>
            <w:r w:rsidRPr="006476D5">
              <w:t>Рік 2024 – 2,00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D23BBC" w:rsidRPr="006476D5" w:rsidRDefault="00D23BBC" w:rsidP="00D23BB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D23BBC" w:rsidRPr="006476D5" w:rsidRDefault="00D23BBC" w:rsidP="00825720">
            <w:pPr>
              <w:pStyle w:val="TableParagraph"/>
              <w:spacing w:line="228" w:lineRule="exact"/>
              <w:ind w:left="107"/>
            </w:pPr>
            <w:r w:rsidRPr="006476D5">
              <w:t xml:space="preserve">к-ть </w:t>
            </w:r>
            <w:r w:rsidR="00825720" w:rsidRPr="006476D5">
              <w:t xml:space="preserve">заходів, </w:t>
            </w:r>
            <w:r w:rsidRPr="006476D5">
              <w:t>од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C80EE6" w:rsidRPr="006476D5" w:rsidRDefault="00C80EE6" w:rsidP="00825720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82572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C80EE6" w:rsidRPr="006476D5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nil"/>
            </w:tcBorders>
          </w:tcPr>
          <w:p w:rsidR="00C80EE6" w:rsidRPr="006476D5" w:rsidRDefault="00C80EE6" w:rsidP="00825720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82572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</w:t>
            </w:r>
          </w:p>
        </w:tc>
      </w:tr>
      <w:tr w:rsidR="00D23BBC" w:rsidRPr="006476D5" w:rsidTr="00696652">
        <w:trPr>
          <w:trHeight w:val="261"/>
        </w:trPr>
        <w:tc>
          <w:tcPr>
            <w:tcW w:w="1977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270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602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D23BBC" w:rsidRPr="006476D5" w:rsidRDefault="00825720" w:rsidP="00825720">
            <w:pPr>
              <w:pStyle w:val="TableParagraph"/>
              <w:spacing w:line="223" w:lineRule="exact"/>
              <w:ind w:left="108"/>
            </w:pPr>
            <w:r w:rsidRPr="006476D5">
              <w:t>Рік 2025 – 2,00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D23BBC" w:rsidRPr="006476D5" w:rsidRDefault="00D23BBC" w:rsidP="00D23BB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D23BBC" w:rsidRPr="006476D5" w:rsidRDefault="00D23BBC" w:rsidP="00825720">
            <w:pPr>
              <w:pStyle w:val="TableParagraph"/>
              <w:spacing w:line="223" w:lineRule="exact"/>
              <w:ind w:left="107"/>
            </w:pPr>
            <w:r w:rsidRPr="006476D5">
              <w:t xml:space="preserve">Середня вартість </w:t>
            </w:r>
            <w:r w:rsidR="00825720" w:rsidRPr="006476D5">
              <w:t>заходу, 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C80EE6" w:rsidRPr="006476D5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D23BBC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</w:tcPr>
          <w:p w:rsidR="00C80EE6" w:rsidRPr="006476D5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C80EE6" w:rsidRPr="006476D5" w:rsidRDefault="00C80EE6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9F0C7B" w:rsidRPr="006476D5" w:rsidRDefault="009F0C7B" w:rsidP="00D23BBC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500,00</w:t>
            </w:r>
          </w:p>
        </w:tc>
      </w:tr>
      <w:tr w:rsidR="00D23BBC" w:rsidRPr="006476D5" w:rsidTr="00696652">
        <w:trPr>
          <w:trHeight w:val="1116"/>
        </w:trPr>
        <w:tc>
          <w:tcPr>
            <w:tcW w:w="1977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167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D23BBC" w:rsidRPr="006476D5" w:rsidRDefault="00D23BBC" w:rsidP="00D23BBC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270" w:type="dxa"/>
            <w:vMerge/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D23BBC" w:rsidRPr="006476D5" w:rsidRDefault="00D23BBC" w:rsidP="00D23BBC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Pr="006476D5" w:rsidRDefault="00825720" w:rsidP="00825720">
            <w:pPr>
              <w:pStyle w:val="TableParagraph"/>
              <w:spacing w:line="223" w:lineRule="exact"/>
              <w:ind w:left="108"/>
            </w:pPr>
            <w:r w:rsidRPr="006476D5">
              <w:t>Рік 2026 – 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BC" w:rsidRPr="006476D5" w:rsidRDefault="00D23BBC" w:rsidP="006C513B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D23BBC" w:rsidRDefault="00825720" w:rsidP="008B08CD">
            <w:pPr>
              <w:snapToGrid w:val="0"/>
              <w:jc w:val="both"/>
            </w:pPr>
            <w:r w:rsidRPr="006476D5">
              <w:t>Відсоток охоплення молоді, що потребує можливостей у стажуванні, інформуванні, консультуванні тощо, %</w:t>
            </w:r>
          </w:p>
          <w:p w:rsidR="007B7AAD" w:rsidRDefault="007B7AAD" w:rsidP="008B08CD">
            <w:pPr>
              <w:snapToGrid w:val="0"/>
              <w:jc w:val="both"/>
            </w:pPr>
          </w:p>
          <w:p w:rsidR="007B7AAD" w:rsidRDefault="007B7AAD" w:rsidP="008B08CD">
            <w:pPr>
              <w:snapToGrid w:val="0"/>
              <w:jc w:val="both"/>
            </w:pPr>
          </w:p>
          <w:p w:rsidR="007B7AAD" w:rsidRPr="006476D5" w:rsidRDefault="007B7AAD" w:rsidP="008B08CD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D23BBC">
            <w:pPr>
              <w:pStyle w:val="TableParagraph"/>
              <w:rPr>
                <w:sz w:val="20"/>
                <w:szCs w:val="20"/>
              </w:rPr>
            </w:pPr>
          </w:p>
          <w:p w:rsidR="00D23BBC" w:rsidRPr="006476D5" w:rsidRDefault="00825720" w:rsidP="00D23BB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570B67" w:rsidRPr="006476D5" w:rsidTr="00696652">
        <w:trPr>
          <w:trHeight w:val="289"/>
        </w:trPr>
        <w:tc>
          <w:tcPr>
            <w:tcW w:w="1977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8"/>
            </w:pPr>
            <w:r w:rsidRPr="006476D5">
              <w:t xml:space="preserve">1.1.5. Надання </w:t>
            </w:r>
            <w:r w:rsidRPr="006476D5">
              <w:lastRenderedPageBreak/>
              <w:t>консультативної підтримки та здійснення заходів, спрямованих на інформування молоді щодо наявних можливостей реалізації власного потенціалу, підвищення рівня активності та прояву активної громадянської позиції</w:t>
            </w:r>
          </w:p>
        </w:tc>
        <w:tc>
          <w:tcPr>
            <w:tcW w:w="1308" w:type="dxa"/>
            <w:vMerge w:val="restart"/>
          </w:tcPr>
          <w:p w:rsidR="00570B67" w:rsidRPr="006476D5" w:rsidRDefault="00570B67" w:rsidP="00570B67">
            <w:pPr>
              <w:pStyle w:val="TableParagraph"/>
            </w:pPr>
            <w:r w:rsidRPr="006476D5">
              <w:lastRenderedPageBreak/>
              <w:t xml:space="preserve">2024-2026 </w:t>
            </w:r>
            <w:r w:rsidRPr="006476D5">
              <w:lastRenderedPageBreak/>
              <w:t>роки</w:t>
            </w:r>
          </w:p>
        </w:tc>
        <w:tc>
          <w:tcPr>
            <w:tcW w:w="1270" w:type="dxa"/>
            <w:vMerge w:val="restart"/>
          </w:tcPr>
          <w:p w:rsidR="00570B67" w:rsidRPr="006476D5" w:rsidRDefault="00570B67" w:rsidP="00570B67">
            <w:pPr>
              <w:pStyle w:val="TableParagraph"/>
            </w:pPr>
            <w:r w:rsidRPr="006476D5">
              <w:lastRenderedPageBreak/>
              <w:t xml:space="preserve">Управління </w:t>
            </w:r>
            <w:r w:rsidRPr="006476D5">
              <w:lastRenderedPageBreak/>
              <w:t>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570B67" w:rsidRPr="006476D5" w:rsidRDefault="00570B67" w:rsidP="00570B67">
            <w:pPr>
              <w:pStyle w:val="TableParagraph"/>
            </w:pPr>
            <w:r w:rsidRPr="006476D5">
              <w:lastRenderedPageBreak/>
              <w:t xml:space="preserve">Місцевий </w:t>
            </w:r>
            <w:r w:rsidRPr="006476D5">
              <w:lastRenderedPageBreak/>
              <w:t>бюджет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D50451" w:rsidRPr="006476D5" w:rsidRDefault="00570B67" w:rsidP="00570B67">
            <w:pPr>
              <w:pStyle w:val="TableParagraph"/>
              <w:spacing w:line="233" w:lineRule="exact"/>
              <w:ind w:left="108"/>
            </w:pPr>
            <w:r w:rsidRPr="006476D5">
              <w:lastRenderedPageBreak/>
              <w:t>Всього –</w:t>
            </w:r>
          </w:p>
          <w:p w:rsidR="00570B67" w:rsidRPr="006476D5" w:rsidRDefault="00570B67" w:rsidP="00570B67">
            <w:pPr>
              <w:pStyle w:val="TableParagraph"/>
              <w:spacing w:line="233" w:lineRule="exact"/>
              <w:ind w:left="108"/>
            </w:pPr>
            <w:r w:rsidRPr="006476D5">
              <w:t xml:space="preserve"> 11, 00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70B67" w:rsidRPr="006476D5" w:rsidRDefault="006C513B" w:rsidP="00570B67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Обсяг фінансування </w:t>
            </w:r>
            <w:r w:rsidRPr="006476D5">
              <w:rPr>
                <w:b/>
              </w:rPr>
              <w:lastRenderedPageBreak/>
              <w:t>заходу</w:t>
            </w:r>
            <w:r w:rsidR="00FE6359" w:rsidRPr="006476D5">
              <w:rPr>
                <w:b/>
              </w:rPr>
              <w:t>, тис грн</w:t>
            </w:r>
          </w:p>
          <w:p w:rsidR="00570B67" w:rsidRPr="006476D5" w:rsidRDefault="00570B67" w:rsidP="00570B67">
            <w:pPr>
              <w:pStyle w:val="TableParagraph"/>
              <w:spacing w:line="23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C513B" w:rsidRPr="006476D5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570B67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C513B" w:rsidRPr="006476D5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570B67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4,00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</w:tcPr>
          <w:p w:rsidR="006C513B" w:rsidRPr="006476D5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6C513B" w:rsidRPr="006476D5" w:rsidRDefault="006C513B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570B67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4,00</w:t>
            </w:r>
          </w:p>
        </w:tc>
      </w:tr>
      <w:tr w:rsidR="00570B67" w:rsidRPr="006476D5" w:rsidTr="00696652">
        <w:trPr>
          <w:trHeight w:val="265"/>
        </w:trPr>
        <w:tc>
          <w:tcPr>
            <w:tcW w:w="1977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270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602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70B67" w:rsidRPr="006476D5" w:rsidRDefault="00570B67" w:rsidP="00570B67">
            <w:pPr>
              <w:pStyle w:val="TableParagraph"/>
              <w:spacing w:line="228" w:lineRule="exact"/>
              <w:ind w:left="108"/>
            </w:pPr>
            <w:r w:rsidRPr="006476D5">
              <w:t>Рік 2024 – 3,00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70B67" w:rsidRPr="006476D5" w:rsidRDefault="00570B67" w:rsidP="00570B67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570B67" w:rsidRPr="006476D5" w:rsidRDefault="00570B67" w:rsidP="00F2467D">
            <w:pPr>
              <w:pStyle w:val="TableParagraph"/>
              <w:spacing w:line="228" w:lineRule="exact"/>
              <w:ind w:left="107"/>
            </w:pPr>
            <w:r w:rsidRPr="006476D5">
              <w:t>к-</w:t>
            </w:r>
            <w:r w:rsidR="00F2467D" w:rsidRPr="006476D5">
              <w:t>ть наданих консультацій запрошеними спеціалістами,</w:t>
            </w:r>
            <w:r w:rsidRPr="006476D5">
              <w:t xml:space="preserve"> од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</w:t>
            </w:r>
          </w:p>
        </w:tc>
      </w:tr>
      <w:tr w:rsidR="00570B67" w:rsidRPr="006476D5" w:rsidTr="00696652">
        <w:trPr>
          <w:trHeight w:val="268"/>
        </w:trPr>
        <w:tc>
          <w:tcPr>
            <w:tcW w:w="1977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270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67" w:rsidRPr="006476D5" w:rsidRDefault="00570B67" w:rsidP="00570B67">
            <w:pPr>
              <w:pStyle w:val="TableParagraph"/>
              <w:spacing w:line="223" w:lineRule="exact"/>
              <w:ind w:left="108"/>
            </w:pPr>
            <w:r w:rsidRPr="006476D5">
              <w:t>Рік 2025 – 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67" w:rsidRPr="006476D5" w:rsidRDefault="00570B67" w:rsidP="00570B67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570B67" w:rsidRPr="006476D5" w:rsidRDefault="00570B67" w:rsidP="00F2467D">
            <w:pPr>
              <w:pStyle w:val="TableParagraph"/>
              <w:spacing w:line="223" w:lineRule="exact"/>
              <w:ind w:left="107"/>
            </w:pPr>
            <w:r w:rsidRPr="006476D5">
              <w:t xml:space="preserve">Середня вартість </w:t>
            </w:r>
            <w:r w:rsidR="00F2467D" w:rsidRPr="006476D5">
              <w:t>консультації</w:t>
            </w:r>
            <w:r w:rsidRPr="006476D5">
              <w:t>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2000</w:t>
            </w:r>
          </w:p>
        </w:tc>
      </w:tr>
      <w:tr w:rsidR="00570B67" w:rsidRPr="006476D5" w:rsidTr="00696652">
        <w:trPr>
          <w:trHeight w:val="259"/>
        </w:trPr>
        <w:tc>
          <w:tcPr>
            <w:tcW w:w="1977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167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70B67" w:rsidRPr="006476D5" w:rsidRDefault="00570B67" w:rsidP="00570B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270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602" w:type="dxa"/>
            <w:vMerge/>
          </w:tcPr>
          <w:p w:rsidR="00570B67" w:rsidRPr="006476D5" w:rsidRDefault="00570B67" w:rsidP="00570B67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70B67" w:rsidRPr="006476D5" w:rsidRDefault="00570B67" w:rsidP="00570B67">
            <w:pPr>
              <w:pStyle w:val="TableParagraph"/>
              <w:spacing w:line="223" w:lineRule="exact"/>
              <w:ind w:left="108"/>
            </w:pPr>
            <w:r w:rsidRPr="006476D5">
              <w:t>Рік 2026 – 4,00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70B67" w:rsidRPr="006476D5" w:rsidRDefault="00570B67" w:rsidP="00F539B2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70B67" w:rsidRPr="006476D5" w:rsidRDefault="00570B67" w:rsidP="007B7AAD">
            <w:pPr>
              <w:snapToGrid w:val="0"/>
              <w:jc w:val="both"/>
              <w:rPr>
                <w:b/>
              </w:rPr>
            </w:pPr>
            <w:r w:rsidRPr="006476D5">
              <w:t xml:space="preserve">Відсоток охоплення молоді, що потребує </w:t>
            </w:r>
            <w:r w:rsidR="00F2467D" w:rsidRPr="006476D5">
              <w:t>консультацій щодо можливостей реалізації власного потенціалу,</w:t>
            </w:r>
            <w:r w:rsidRPr="006476D5"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570B67">
            <w:pPr>
              <w:pStyle w:val="TableParagraph"/>
              <w:rPr>
                <w:sz w:val="20"/>
                <w:szCs w:val="20"/>
              </w:rPr>
            </w:pPr>
          </w:p>
          <w:p w:rsidR="00570B67" w:rsidRPr="006476D5" w:rsidRDefault="00F2467D" w:rsidP="00570B67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F2467D" w:rsidRPr="006476D5" w:rsidTr="00696652">
        <w:trPr>
          <w:trHeight w:val="254"/>
        </w:trPr>
        <w:tc>
          <w:tcPr>
            <w:tcW w:w="1977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8"/>
            </w:pPr>
            <w:r w:rsidRPr="006476D5">
              <w:t>1.1.7. Участь у форумах щодо національно-патріотичного виховання, спрямованих на формування та підвищення рівня знань, умінь та навичок молоді щодо громадянської відповідальності та громадської активності</w:t>
            </w:r>
          </w:p>
        </w:tc>
        <w:tc>
          <w:tcPr>
            <w:tcW w:w="1308" w:type="dxa"/>
            <w:vMerge w:val="restart"/>
          </w:tcPr>
          <w:p w:rsidR="00F2467D" w:rsidRPr="006476D5" w:rsidRDefault="00F2467D" w:rsidP="00F2467D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F2467D" w:rsidRPr="006476D5" w:rsidRDefault="00F2467D" w:rsidP="00F2467D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F2467D" w:rsidRPr="006476D5" w:rsidRDefault="00F2467D" w:rsidP="00F2467D">
            <w:pPr>
              <w:pStyle w:val="TableParagraph"/>
            </w:pPr>
            <w:r w:rsidRPr="006476D5"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476D5" w:rsidRDefault="00AC270B" w:rsidP="00F2467D">
            <w:pPr>
              <w:pStyle w:val="TableParagraph"/>
              <w:spacing w:line="233" w:lineRule="exact"/>
              <w:ind w:left="108"/>
            </w:pPr>
            <w:r w:rsidRPr="006476D5">
              <w:t>Всього – 27</w:t>
            </w:r>
            <w:r w:rsidR="00F2467D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476D5" w:rsidRDefault="00F539B2" w:rsidP="007B7AAD">
            <w:pPr>
              <w:pStyle w:val="TableParagraph"/>
              <w:spacing w:line="233" w:lineRule="exact"/>
              <w:ind w:left="107"/>
            </w:pPr>
            <w:r w:rsidRPr="006476D5">
              <w:rPr>
                <w:b/>
              </w:rPr>
              <w:t>Обсяг фінансування заходу</w:t>
            </w:r>
            <w:r w:rsidR="00FE6359" w:rsidRPr="006476D5">
              <w:rPr>
                <w:b/>
              </w:rPr>
              <w:t>, тис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  <w:r w:rsidR="00F2467D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  <w:r w:rsidR="00F2467D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  <w:r w:rsidR="00F2467D" w:rsidRPr="006476D5">
              <w:rPr>
                <w:sz w:val="20"/>
                <w:szCs w:val="20"/>
              </w:rPr>
              <w:t>, 00</w:t>
            </w:r>
          </w:p>
        </w:tc>
      </w:tr>
      <w:tr w:rsidR="00F2467D" w:rsidRPr="006476D5" w:rsidTr="00696652">
        <w:trPr>
          <w:trHeight w:val="272"/>
        </w:trPr>
        <w:tc>
          <w:tcPr>
            <w:tcW w:w="1977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270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476D5" w:rsidRDefault="00AC270B" w:rsidP="00F2467D">
            <w:pPr>
              <w:pStyle w:val="TableParagraph"/>
              <w:spacing w:line="228" w:lineRule="exact"/>
              <w:ind w:left="108"/>
            </w:pPr>
            <w:r w:rsidRPr="006476D5">
              <w:t>Рік 2024 – 9</w:t>
            </w:r>
            <w:r w:rsidR="00F2467D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476D5" w:rsidRDefault="00F2467D" w:rsidP="00F2467D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7B7AAD" w:rsidRPr="006476D5" w:rsidRDefault="00F2467D" w:rsidP="007B7AAD">
            <w:pPr>
              <w:pStyle w:val="TableParagraph"/>
              <w:spacing w:line="228" w:lineRule="exact"/>
              <w:ind w:left="107"/>
            </w:pPr>
            <w:r w:rsidRPr="006476D5">
              <w:t>к-ть форумів,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AC270B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</w:p>
        </w:tc>
      </w:tr>
      <w:tr w:rsidR="00F2467D" w:rsidRPr="006476D5" w:rsidTr="00696652">
        <w:trPr>
          <w:trHeight w:val="261"/>
        </w:trPr>
        <w:tc>
          <w:tcPr>
            <w:tcW w:w="1977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270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476D5" w:rsidRDefault="00F2467D" w:rsidP="00F2467D">
            <w:pPr>
              <w:pStyle w:val="TableParagraph"/>
              <w:spacing w:line="223" w:lineRule="exact"/>
              <w:ind w:left="108"/>
            </w:pPr>
            <w:r w:rsidRPr="006476D5">
              <w:t>Рік2025</w:t>
            </w:r>
            <w:r w:rsidR="00AC270B" w:rsidRPr="006476D5">
              <w:t xml:space="preserve"> – 9</w:t>
            </w:r>
            <w:r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7D" w:rsidRPr="006476D5" w:rsidRDefault="00F2467D" w:rsidP="00F2467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F2467D" w:rsidRPr="006476D5" w:rsidRDefault="00F2467D" w:rsidP="00F2467D">
            <w:pPr>
              <w:pStyle w:val="TableParagraph"/>
              <w:spacing w:line="223" w:lineRule="exact"/>
              <w:ind w:left="107"/>
            </w:pPr>
            <w:r w:rsidRPr="006476D5">
              <w:t>Середня вартість форуму,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5D6042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5D6042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F2467D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1 000</w:t>
            </w:r>
          </w:p>
        </w:tc>
      </w:tr>
      <w:tr w:rsidR="00F2467D" w:rsidRPr="006476D5" w:rsidTr="001B744E">
        <w:trPr>
          <w:trHeight w:val="850"/>
        </w:trPr>
        <w:tc>
          <w:tcPr>
            <w:tcW w:w="1977" w:type="dxa"/>
            <w:vMerge/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2467D" w:rsidRPr="006476D5" w:rsidRDefault="00F2467D" w:rsidP="00F2467D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bottom w:val="single" w:sz="4" w:space="0" w:color="000000"/>
            </w:tcBorders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F2467D" w:rsidRPr="006476D5" w:rsidRDefault="00F2467D" w:rsidP="00F2467D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000000"/>
            </w:tcBorders>
          </w:tcPr>
          <w:p w:rsidR="00F2467D" w:rsidRPr="006476D5" w:rsidRDefault="00F2467D" w:rsidP="00F2467D">
            <w:pPr>
              <w:pStyle w:val="TableParagraph"/>
              <w:spacing w:line="223" w:lineRule="exact"/>
              <w:ind w:left="108"/>
            </w:pPr>
            <w:r w:rsidRPr="006476D5">
              <w:t xml:space="preserve">Рік 2026 – </w:t>
            </w:r>
            <w:r w:rsidR="00AC270B" w:rsidRPr="006476D5">
              <w:t>9</w:t>
            </w:r>
            <w:r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2467D" w:rsidRPr="006476D5" w:rsidRDefault="00F2467D" w:rsidP="00F539B2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FE6359" w:rsidRPr="006476D5" w:rsidRDefault="00D50451" w:rsidP="008B08CD">
            <w:pPr>
              <w:snapToGrid w:val="0"/>
              <w:jc w:val="both"/>
            </w:pPr>
            <w:r w:rsidRPr="006476D5">
              <w:t>Динаміка з</w:t>
            </w:r>
            <w:r w:rsidR="00F2467D" w:rsidRPr="006476D5">
              <w:t xml:space="preserve">більшення кількості молодих людей, які були охоплені форумами підвищення рівня знань, умінь та навичок щодо громалянської </w:t>
            </w:r>
            <w:r w:rsidR="00F2467D" w:rsidRPr="006476D5">
              <w:lastRenderedPageBreak/>
              <w:t>відповідальності 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1B744E" w:rsidRPr="006476D5" w:rsidRDefault="001B744E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D50451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D50451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000000"/>
            </w:tcBorders>
          </w:tcPr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2467D">
            <w:pPr>
              <w:pStyle w:val="TableParagraph"/>
              <w:rPr>
                <w:sz w:val="20"/>
                <w:szCs w:val="20"/>
              </w:rPr>
            </w:pPr>
          </w:p>
          <w:p w:rsidR="00F2467D" w:rsidRPr="006476D5" w:rsidRDefault="00D50451" w:rsidP="00F2467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25</w:t>
            </w:r>
          </w:p>
        </w:tc>
      </w:tr>
      <w:tr w:rsidR="00BD75A9" w:rsidRPr="006476D5" w:rsidTr="00696652">
        <w:trPr>
          <w:trHeight w:val="254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  <w:r w:rsidRPr="006476D5">
              <w:t>1.2. Активізація участі молоді у прийнятті рішень у галузі молодіжної політики</w:t>
            </w:r>
          </w:p>
        </w:tc>
        <w:tc>
          <w:tcPr>
            <w:tcW w:w="1701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  <w:r w:rsidRPr="006476D5">
              <w:t xml:space="preserve">1.2.1. Проводити спільні наради активних представників молоді, молодіжних об’єднань та влади по розробленню плану заходів на рік </w:t>
            </w:r>
          </w:p>
        </w:tc>
        <w:tc>
          <w:tcPr>
            <w:tcW w:w="1308" w:type="dxa"/>
            <w:vMerge w:val="restart"/>
          </w:tcPr>
          <w:p w:rsidR="00BD75A9" w:rsidRPr="006476D5" w:rsidRDefault="00FE6359" w:rsidP="00995D02">
            <w:pPr>
              <w:pStyle w:val="TableParagraph"/>
            </w:pPr>
            <w:r w:rsidRPr="006476D5">
              <w:t>2024-2026</w:t>
            </w:r>
          </w:p>
        </w:tc>
        <w:tc>
          <w:tcPr>
            <w:tcW w:w="1270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міськвиконком, громадські організації.</w:t>
            </w:r>
          </w:p>
        </w:tc>
        <w:tc>
          <w:tcPr>
            <w:tcW w:w="1602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F539B2" w:rsidP="00995D0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B828F0" w:rsidRPr="006476D5">
              <w:rPr>
                <w:b/>
              </w:rPr>
              <w:t>, тис.грн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RPr="006476D5" w:rsidTr="00696652">
        <w:trPr>
          <w:trHeight w:val="495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F44C81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</w:t>
            </w:r>
            <w:r w:rsidR="00BD75A9" w:rsidRPr="006476D5">
              <w:rPr>
                <w:b/>
              </w:rPr>
              <w:t>родукту</w:t>
            </w:r>
          </w:p>
          <w:p w:rsidR="00F44C81" w:rsidRPr="006476D5" w:rsidRDefault="00F44C81" w:rsidP="00995D02">
            <w:pPr>
              <w:pStyle w:val="TableParagraph"/>
              <w:spacing w:line="228" w:lineRule="exact"/>
              <w:ind w:left="107"/>
            </w:pPr>
            <w:r w:rsidRPr="006476D5">
              <w:t>К-ть щоквартальних нарад, од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F2467D" w:rsidP="00F44C8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</w:t>
            </w:r>
            <w:r w:rsidR="00F44C81" w:rsidRPr="00647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F2467D" w:rsidP="00F44C8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</w:t>
            </w:r>
            <w:r w:rsidR="00F44C81" w:rsidRPr="00647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44C81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F2467D" w:rsidP="00F44C8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</w:t>
            </w:r>
          </w:p>
        </w:tc>
      </w:tr>
      <w:tr w:rsidR="00BD75A9" w:rsidRPr="006476D5" w:rsidTr="00696652">
        <w:trPr>
          <w:trHeight w:val="317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FE6359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</w:t>
            </w:r>
            <w:r w:rsidR="00BD75A9" w:rsidRPr="006476D5">
              <w:rPr>
                <w:b/>
              </w:rPr>
              <w:t>фективності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RPr="006476D5" w:rsidTr="00696652">
        <w:trPr>
          <w:trHeight w:val="264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FE6359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</w:t>
            </w:r>
            <w:r w:rsidR="00BD75A9" w:rsidRPr="006476D5">
              <w:rPr>
                <w:b/>
              </w:rPr>
              <w:t>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6359" w:rsidRPr="006476D5" w:rsidTr="00696652">
        <w:trPr>
          <w:trHeight w:val="349"/>
        </w:trPr>
        <w:tc>
          <w:tcPr>
            <w:tcW w:w="1977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8"/>
            </w:pPr>
            <w:r w:rsidRPr="006476D5">
              <w:t>1.2.2. Проводити навчання лідерів молодіжних об’єднань, круглі столи, семінари та форуми щодо налагодження соціального партнерства між громадськістю та органами місцевої влади</w:t>
            </w:r>
          </w:p>
        </w:tc>
        <w:tc>
          <w:tcPr>
            <w:tcW w:w="1308" w:type="dxa"/>
            <w:vMerge w:val="restart"/>
          </w:tcPr>
          <w:p w:rsidR="00FE6359" w:rsidRPr="006476D5" w:rsidRDefault="00FE6359" w:rsidP="00FE6359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FE6359" w:rsidRPr="006476D5" w:rsidRDefault="00FE6359" w:rsidP="00FE6359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FE6359" w:rsidRPr="006476D5" w:rsidRDefault="00FE6359" w:rsidP="00FE6359">
            <w:pPr>
              <w:pStyle w:val="TableParagraph"/>
            </w:pPr>
            <w:r w:rsidRPr="006476D5"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FE6359" w:rsidRPr="006476D5" w:rsidRDefault="00FE6359" w:rsidP="00FE6359">
            <w:pPr>
              <w:pStyle w:val="TableParagraph"/>
              <w:spacing w:line="233" w:lineRule="exact"/>
              <w:ind w:left="108"/>
            </w:pPr>
            <w:r w:rsidRPr="006476D5">
              <w:t>Всього 65,0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E6359" w:rsidRPr="006476D5" w:rsidRDefault="00F539B2" w:rsidP="00FE635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FE6359" w:rsidRPr="006476D5">
              <w:rPr>
                <w:b/>
              </w:rPr>
              <w:t>, тис</w:t>
            </w:r>
            <w:r w:rsidR="00B828F0" w:rsidRPr="006476D5">
              <w:rPr>
                <w:b/>
              </w:rPr>
              <w:t>.</w:t>
            </w:r>
            <w:r w:rsidR="00FE6359" w:rsidRPr="006476D5">
              <w:rPr>
                <w:b/>
              </w:rPr>
              <w:t xml:space="preserve"> грн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E6359" w:rsidRPr="006476D5" w:rsidRDefault="009F0C7B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15,</w:t>
            </w:r>
            <w:r w:rsidR="00FE6359" w:rsidRPr="006476D5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20,00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30,00</w:t>
            </w:r>
          </w:p>
        </w:tc>
      </w:tr>
      <w:tr w:rsidR="00FE6359" w:rsidRPr="006476D5" w:rsidTr="00696652">
        <w:trPr>
          <w:trHeight w:val="268"/>
        </w:trPr>
        <w:tc>
          <w:tcPr>
            <w:tcW w:w="1977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167" w:type="dxa"/>
            <w:vMerge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270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602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FE6359" w:rsidRPr="006476D5" w:rsidRDefault="00FE6359" w:rsidP="00FE6359">
            <w:pPr>
              <w:pStyle w:val="TableParagraph"/>
              <w:spacing w:line="228" w:lineRule="exact"/>
              <w:ind w:left="108"/>
            </w:pPr>
            <w:r w:rsidRPr="006476D5">
              <w:t>Рік 2024 - 15,0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FE6359" w:rsidRPr="006476D5" w:rsidRDefault="00FE6359" w:rsidP="00FE6359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FE6359" w:rsidRDefault="00FE6359" w:rsidP="00FE6359">
            <w:pPr>
              <w:pStyle w:val="TableParagraph"/>
              <w:spacing w:line="228" w:lineRule="exact"/>
              <w:ind w:left="107"/>
            </w:pPr>
            <w:r w:rsidRPr="006476D5">
              <w:t>Виготовлення друкованої продукції (брошури, методичні книжки тощо), од</w:t>
            </w:r>
          </w:p>
          <w:p w:rsidR="007B7AAD" w:rsidRDefault="007B7AAD" w:rsidP="00FE6359">
            <w:pPr>
              <w:pStyle w:val="TableParagraph"/>
              <w:spacing w:line="228" w:lineRule="exact"/>
              <w:ind w:left="107"/>
            </w:pPr>
          </w:p>
          <w:p w:rsidR="007B7AAD" w:rsidRPr="006476D5" w:rsidRDefault="007B7AAD" w:rsidP="00FE6359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300</w:t>
            </w:r>
          </w:p>
        </w:tc>
      </w:tr>
      <w:tr w:rsidR="00FE6359" w:rsidRPr="006476D5" w:rsidTr="00696652">
        <w:trPr>
          <w:trHeight w:val="259"/>
        </w:trPr>
        <w:tc>
          <w:tcPr>
            <w:tcW w:w="1977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167" w:type="dxa"/>
            <w:vMerge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270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9" w:rsidRPr="006476D5" w:rsidRDefault="00FE6359" w:rsidP="00FE6359">
            <w:pPr>
              <w:pStyle w:val="TableParagraph"/>
              <w:spacing w:line="223" w:lineRule="exact"/>
              <w:ind w:left="108"/>
            </w:pPr>
            <w:r w:rsidRPr="006476D5">
              <w:t>Рік 2025 - 20,0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9" w:rsidRPr="006476D5" w:rsidRDefault="00FE6359" w:rsidP="00FE6359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FE6359" w:rsidRPr="006476D5" w:rsidRDefault="00FE6359" w:rsidP="00FE6359">
            <w:pPr>
              <w:pStyle w:val="TableParagraph"/>
              <w:spacing w:line="223" w:lineRule="exact"/>
              <w:ind w:left="107"/>
            </w:pPr>
            <w:r w:rsidRPr="006476D5">
              <w:t>Середня вартість продукції,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FE6359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100,00</w:t>
            </w:r>
          </w:p>
        </w:tc>
      </w:tr>
      <w:tr w:rsidR="00FE6359" w:rsidRPr="006476D5" w:rsidTr="00696652">
        <w:trPr>
          <w:trHeight w:val="1698"/>
        </w:trPr>
        <w:tc>
          <w:tcPr>
            <w:tcW w:w="1977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167" w:type="dxa"/>
            <w:vMerge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FE6359" w:rsidRPr="006476D5" w:rsidRDefault="00FE6359" w:rsidP="00FE6359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270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602" w:type="dxa"/>
            <w:vMerge/>
          </w:tcPr>
          <w:p w:rsidR="00FE6359" w:rsidRPr="006476D5" w:rsidRDefault="00FE6359" w:rsidP="00FE6359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FE6359" w:rsidRPr="006476D5" w:rsidRDefault="00FE6359" w:rsidP="00FE6359">
            <w:pPr>
              <w:pStyle w:val="TableParagraph"/>
              <w:spacing w:line="223" w:lineRule="exact"/>
              <w:ind w:left="108"/>
            </w:pPr>
            <w:r w:rsidRPr="006476D5">
              <w:t>Рік 2026 - 30,0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E6359" w:rsidRPr="006476D5" w:rsidRDefault="00FE6359" w:rsidP="00FE6359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FE6359" w:rsidRPr="006476D5" w:rsidRDefault="00D50451" w:rsidP="007B7AAD">
            <w:pPr>
              <w:snapToGrid w:val="0"/>
              <w:jc w:val="both"/>
            </w:pPr>
            <w:r w:rsidRPr="006476D5">
              <w:t>Динаміка з</w:t>
            </w:r>
            <w:r w:rsidR="00FE6359" w:rsidRPr="006476D5">
              <w:t xml:space="preserve">більшення кількості молодих людей, які були охоплені </w:t>
            </w:r>
            <w:r w:rsidR="00B828F0" w:rsidRPr="006476D5">
              <w:t>навчанням</w:t>
            </w:r>
            <w:r w:rsidR="00B74ADC" w:rsidRPr="006476D5">
              <w:t>,</w:t>
            </w:r>
            <w:r w:rsidR="00B828F0" w:rsidRPr="006476D5">
              <w:t xml:space="preserve"> </w:t>
            </w:r>
            <w:r w:rsidR="00FE6359" w:rsidRPr="006476D5"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D50451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D50451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FE6359">
            <w:pPr>
              <w:pStyle w:val="TableParagraph"/>
              <w:rPr>
                <w:sz w:val="20"/>
                <w:szCs w:val="20"/>
              </w:rPr>
            </w:pPr>
          </w:p>
          <w:p w:rsidR="00FE6359" w:rsidRPr="006476D5" w:rsidRDefault="00D50451" w:rsidP="00FE635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</w:tr>
      <w:tr w:rsidR="00BD75A9" w:rsidRPr="006476D5" w:rsidTr="00696652">
        <w:trPr>
          <w:trHeight w:val="264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  <w:r w:rsidRPr="006476D5">
              <w:t>1.2.4. Налагодити систему міжрегіонального та міжнародного молодіжного обміну досвідом, сприяти залученню молоді до участі у міжнародних молодіжних заходах</w:t>
            </w:r>
          </w:p>
        </w:tc>
        <w:tc>
          <w:tcPr>
            <w:tcW w:w="1308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spacing w:line="233" w:lineRule="exact"/>
              <w:ind w:left="108"/>
            </w:pPr>
            <w:r w:rsidRPr="006476D5">
              <w:t>Всього 205,0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F539B2" w:rsidP="00995D02">
            <w:pPr>
              <w:pStyle w:val="TableParagraph"/>
              <w:spacing w:line="233" w:lineRule="exact"/>
              <w:ind w:left="107"/>
            </w:pPr>
            <w:r w:rsidRPr="006476D5">
              <w:rPr>
                <w:b/>
              </w:rPr>
              <w:t>Обсяг фінансування заходу</w:t>
            </w:r>
            <w:r w:rsidR="00B828F0" w:rsidRPr="006476D5">
              <w:rPr>
                <w:b/>
              </w:rPr>
              <w:t xml:space="preserve">, </w:t>
            </w:r>
            <w:r w:rsidR="001C307B" w:rsidRPr="006476D5">
              <w:rPr>
                <w:b/>
              </w:rPr>
              <w:t>тис грн</w:t>
            </w:r>
            <w:r w:rsidR="001C307B" w:rsidRPr="006476D5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50,00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70, 00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85</w:t>
            </w:r>
            <w:r w:rsidR="009F0C7B" w:rsidRPr="006476D5">
              <w:rPr>
                <w:sz w:val="20"/>
                <w:szCs w:val="20"/>
              </w:rPr>
              <w:t>, 00</w:t>
            </w:r>
            <w:r w:rsidRPr="006476D5">
              <w:rPr>
                <w:sz w:val="20"/>
                <w:szCs w:val="20"/>
              </w:rPr>
              <w:t xml:space="preserve"> </w:t>
            </w:r>
          </w:p>
        </w:tc>
      </w:tr>
      <w:tr w:rsidR="00BD75A9" w:rsidRPr="006476D5" w:rsidTr="00696652">
        <w:trPr>
          <w:trHeight w:val="269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spacing w:line="228" w:lineRule="exact"/>
              <w:ind w:left="108"/>
            </w:pPr>
            <w:r w:rsidRPr="006476D5">
              <w:t>Рік 2024 – 50,0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B828F0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B828F0" w:rsidRPr="006476D5" w:rsidRDefault="00B828F0" w:rsidP="00995D02">
            <w:pPr>
              <w:pStyle w:val="TableParagraph"/>
              <w:spacing w:line="228" w:lineRule="exact"/>
              <w:ind w:left="107"/>
            </w:pPr>
            <w:r w:rsidRPr="006476D5">
              <w:t>Кількість заходів, од</w:t>
            </w:r>
          </w:p>
          <w:p w:rsidR="00B74ADC" w:rsidRPr="006476D5" w:rsidRDefault="00B74ADC" w:rsidP="00995D02">
            <w:pPr>
              <w:pStyle w:val="TableParagraph"/>
              <w:spacing w:line="228" w:lineRule="exact"/>
              <w:ind w:left="107"/>
            </w:pPr>
            <w:r w:rsidRPr="006476D5">
              <w:t>Кількість молоді, що охоплена заходами, чол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4636E0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5 </w:t>
            </w: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135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4636E0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6 </w:t>
            </w: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145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4636E0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7 </w:t>
            </w: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</w:p>
          <w:p w:rsidR="00B74ADC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155</w:t>
            </w:r>
          </w:p>
        </w:tc>
      </w:tr>
      <w:tr w:rsidR="00BD75A9" w:rsidRPr="006476D5" w:rsidTr="00696652">
        <w:trPr>
          <w:trHeight w:val="258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653B89" w:rsidRPr="006476D5" w:rsidRDefault="00BD75A9" w:rsidP="00995D02">
            <w:pPr>
              <w:pStyle w:val="TableParagraph"/>
              <w:spacing w:line="223" w:lineRule="exact"/>
              <w:ind w:left="108"/>
            </w:pPr>
            <w:r w:rsidRPr="006476D5">
              <w:t>Рік 2025 –</w:t>
            </w:r>
          </w:p>
          <w:p w:rsidR="00BD75A9" w:rsidRPr="006476D5" w:rsidRDefault="00BD75A9" w:rsidP="00995D02">
            <w:pPr>
              <w:pStyle w:val="TableParagraph"/>
              <w:spacing w:line="223" w:lineRule="exact"/>
              <w:ind w:left="108"/>
            </w:pPr>
            <w:r w:rsidRPr="006476D5">
              <w:t xml:space="preserve"> 70, 0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B828F0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B828F0" w:rsidRPr="006476D5" w:rsidRDefault="00B828F0" w:rsidP="00995D02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4636E0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  <w:r w:rsidR="009F0C7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000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4636E0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11</w:t>
            </w:r>
            <w:r w:rsidR="009F0C7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670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4636E0" w:rsidRPr="006476D5" w:rsidRDefault="004636E0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12 145</w:t>
            </w:r>
          </w:p>
        </w:tc>
      </w:tr>
      <w:tr w:rsidR="00BD75A9" w:rsidRPr="006476D5" w:rsidTr="001B744E">
        <w:trPr>
          <w:trHeight w:val="993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spacing w:line="223" w:lineRule="exact"/>
              <w:ind w:left="108"/>
            </w:pPr>
            <w:r w:rsidRPr="006476D5">
              <w:t>Рік 2026 – 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828F0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B74ADC" w:rsidRPr="006476D5" w:rsidRDefault="00997E38" w:rsidP="007B7AAD">
            <w:pPr>
              <w:pStyle w:val="TableParagraph"/>
              <w:spacing w:line="223" w:lineRule="exact"/>
              <w:ind w:left="107"/>
            </w:pPr>
            <w:r w:rsidRPr="006476D5">
              <w:t>Динаміка з</w:t>
            </w:r>
            <w:r w:rsidR="00A171D7" w:rsidRPr="006476D5">
              <w:t>більшення показника відсотку</w:t>
            </w:r>
            <w:r w:rsidR="00B828F0" w:rsidRPr="006476D5">
              <w:t xml:space="preserve"> молоді, що </w:t>
            </w:r>
            <w:r w:rsidR="00B74ADC" w:rsidRPr="006476D5">
              <w:t>охоплена заходами в порівнянні з минулим періодом,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9E2F03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B74ADC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</w:t>
            </w:r>
          </w:p>
        </w:tc>
      </w:tr>
      <w:tr w:rsidR="00BD75A9" w:rsidRPr="006476D5" w:rsidTr="001B744E">
        <w:trPr>
          <w:trHeight w:val="48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  <w:r w:rsidRPr="006476D5">
              <w:t>1.2.5. Запровадити практику включення представників молодіжних об’єднань до складу дорадчих та консультатив</w:t>
            </w:r>
            <w:r w:rsidR="002864A3">
              <w:t>-</w:t>
            </w:r>
            <w:r w:rsidRPr="006476D5">
              <w:t>них органів виконавчого комітету</w:t>
            </w:r>
          </w:p>
        </w:tc>
        <w:tc>
          <w:tcPr>
            <w:tcW w:w="1308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9" w:rsidRPr="006476D5" w:rsidRDefault="00653B89" w:rsidP="00995D02">
            <w:pPr>
              <w:pStyle w:val="TableParagraph"/>
              <w:spacing w:line="233" w:lineRule="exact"/>
              <w:ind w:left="108"/>
            </w:pPr>
            <w:r w:rsidRPr="006476D5">
              <w:t>Всього –</w:t>
            </w:r>
          </w:p>
          <w:p w:rsidR="00BD75A9" w:rsidRPr="006476D5" w:rsidRDefault="00B74ADC" w:rsidP="00995D02">
            <w:pPr>
              <w:pStyle w:val="TableParagraph"/>
              <w:spacing w:line="233" w:lineRule="exact"/>
              <w:ind w:left="108"/>
            </w:pPr>
            <w:r w:rsidRPr="006476D5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F539B2" w:rsidP="00995D02">
            <w:pPr>
              <w:pStyle w:val="TableParagraph"/>
              <w:spacing w:line="233" w:lineRule="exact"/>
              <w:ind w:left="107"/>
            </w:pPr>
            <w:r w:rsidRPr="006476D5">
              <w:rPr>
                <w:b/>
              </w:rPr>
              <w:t>Обсяг фінансування заходу</w:t>
            </w:r>
            <w:r w:rsidR="001C307B" w:rsidRPr="006476D5">
              <w:rPr>
                <w:b/>
              </w:rPr>
              <w:t>,</w:t>
            </w:r>
            <w:r w:rsidR="00B74ADC" w:rsidRPr="006476D5">
              <w:rPr>
                <w:b/>
              </w:rPr>
              <w:t xml:space="preserve"> </w:t>
            </w:r>
            <w:r w:rsidR="001C307B" w:rsidRPr="006476D5">
              <w:rPr>
                <w:b/>
              </w:rPr>
              <w:t>тис.</w:t>
            </w:r>
            <w:r w:rsidR="00B74ADC" w:rsidRPr="006476D5">
              <w:rPr>
                <w:b/>
              </w:rPr>
              <w:t xml:space="preserve"> </w:t>
            </w:r>
            <w:r w:rsidR="001C307B" w:rsidRPr="006476D5">
              <w:rPr>
                <w:b/>
              </w:rPr>
              <w:t>грн</w:t>
            </w:r>
            <w:r w:rsidR="001C307B" w:rsidRPr="006476D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RPr="006476D5" w:rsidTr="001B744E">
        <w:trPr>
          <w:trHeight w:val="633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9" w:rsidRPr="006476D5" w:rsidRDefault="00653B89" w:rsidP="00995D02">
            <w:pPr>
              <w:pStyle w:val="TableParagraph"/>
              <w:spacing w:line="228" w:lineRule="exact"/>
              <w:ind w:left="108"/>
            </w:pPr>
            <w:r w:rsidRPr="006476D5">
              <w:t xml:space="preserve">Рік 2024 – </w:t>
            </w:r>
          </w:p>
          <w:p w:rsidR="00BD75A9" w:rsidRPr="006476D5" w:rsidRDefault="00BD75A9" w:rsidP="00995D02">
            <w:pPr>
              <w:pStyle w:val="TableParagraph"/>
              <w:spacing w:line="228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74ADC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</w:t>
            </w:r>
            <w:r w:rsidR="00BD75A9" w:rsidRPr="006476D5">
              <w:rPr>
                <w:b/>
              </w:rPr>
              <w:t>родукту</w:t>
            </w:r>
          </w:p>
          <w:p w:rsidR="00B74ADC" w:rsidRPr="006476D5" w:rsidRDefault="00B74ADC" w:rsidP="00995D02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молоді, що входить до складу органів, </w:t>
            </w:r>
            <w:r w:rsidR="00C47325" w:rsidRPr="006476D5">
              <w:t>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</w:tr>
      <w:tr w:rsidR="00BD75A9" w:rsidRPr="006476D5" w:rsidTr="001B744E">
        <w:trPr>
          <w:trHeight w:val="633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653B89" w:rsidRPr="006476D5" w:rsidRDefault="00653B89" w:rsidP="00995D02">
            <w:pPr>
              <w:pStyle w:val="TableParagraph"/>
              <w:spacing w:line="223" w:lineRule="exact"/>
              <w:ind w:left="108"/>
            </w:pPr>
            <w:r w:rsidRPr="006476D5">
              <w:t>Рік 2025 –</w:t>
            </w:r>
          </w:p>
          <w:p w:rsidR="00BD75A9" w:rsidRPr="006476D5" w:rsidRDefault="00B74ADC" w:rsidP="00995D02">
            <w:pPr>
              <w:pStyle w:val="TableParagraph"/>
              <w:spacing w:line="223" w:lineRule="exact"/>
              <w:ind w:left="108"/>
            </w:pPr>
            <w:r w:rsidRPr="006476D5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75A9" w:rsidRPr="006476D5" w:rsidRDefault="00BD75A9" w:rsidP="00995D02">
            <w:pPr>
              <w:pStyle w:val="TableParagraph"/>
              <w:spacing w:line="223" w:lineRule="exact"/>
              <w:ind w:left="107"/>
            </w:pPr>
            <w:r w:rsidRPr="006476D5"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RPr="006476D5" w:rsidTr="00696652">
        <w:trPr>
          <w:trHeight w:val="633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653B89" w:rsidRPr="006476D5" w:rsidRDefault="00653B89" w:rsidP="00995D02">
            <w:pPr>
              <w:pStyle w:val="TableParagraph"/>
              <w:spacing w:line="223" w:lineRule="exact"/>
              <w:ind w:left="108"/>
            </w:pPr>
            <w:r w:rsidRPr="006476D5">
              <w:t>Рік 2026 –</w:t>
            </w:r>
          </w:p>
          <w:p w:rsidR="00BD75A9" w:rsidRPr="006476D5" w:rsidRDefault="00B74ADC" w:rsidP="00995D02">
            <w:pPr>
              <w:pStyle w:val="TableParagraph"/>
              <w:spacing w:line="223" w:lineRule="exact"/>
              <w:ind w:left="108"/>
            </w:pPr>
            <w:r w:rsidRPr="006476D5"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spacing w:line="223" w:lineRule="exact"/>
              <w:ind w:left="107"/>
            </w:pPr>
            <w:r w:rsidRPr="006476D5">
              <w:t>якості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75A9" w:rsidRPr="006476D5" w:rsidTr="00696652">
        <w:trPr>
          <w:trHeight w:val="321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  <w:r w:rsidRPr="006476D5">
              <w:t xml:space="preserve">1.2.6.Проводити заходи до Дня </w:t>
            </w:r>
            <w:r w:rsidRPr="006476D5">
              <w:lastRenderedPageBreak/>
              <w:t>молоді, Дня Незалежності України, що сприяють підвищенню інтересу молоді до проблем державотворення, розвитку демократії та громадянського суспільства, участі молоді у реалізації державної молодіжної політики</w:t>
            </w:r>
          </w:p>
        </w:tc>
        <w:tc>
          <w:tcPr>
            <w:tcW w:w="1308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t xml:space="preserve">Управління молоді та </w:t>
            </w:r>
            <w:r w:rsidRPr="006476D5">
              <w:lastRenderedPageBreak/>
              <w:t>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lastRenderedPageBreak/>
              <w:t xml:space="preserve">Кошти місцевого </w:t>
            </w:r>
            <w:r w:rsidRPr="006476D5">
              <w:lastRenderedPageBreak/>
              <w:t>бюджету, інші джерела</w:t>
            </w: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6C13E3" w:rsidRPr="006476D5" w:rsidRDefault="006C13E3" w:rsidP="00995D02">
            <w:pPr>
              <w:pStyle w:val="TableParagraph"/>
              <w:spacing w:line="233" w:lineRule="exact"/>
              <w:ind w:left="108"/>
            </w:pPr>
            <w:r w:rsidRPr="006476D5">
              <w:lastRenderedPageBreak/>
              <w:t xml:space="preserve">Всього </w:t>
            </w:r>
          </w:p>
          <w:p w:rsidR="00BD75A9" w:rsidRPr="006476D5" w:rsidRDefault="006C13E3" w:rsidP="00995D02">
            <w:pPr>
              <w:pStyle w:val="TableParagraph"/>
              <w:spacing w:line="233" w:lineRule="exact"/>
              <w:ind w:left="108"/>
            </w:pPr>
            <w:r w:rsidRPr="006476D5">
              <w:t>1 270, 00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F539B2" w:rsidP="00995D0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Обсяг фінансування </w:t>
            </w:r>
            <w:r w:rsidRPr="006476D5">
              <w:rPr>
                <w:b/>
              </w:rPr>
              <w:lastRenderedPageBreak/>
              <w:t>заходу</w:t>
            </w:r>
            <w:r w:rsidR="001C307B" w:rsidRPr="006476D5">
              <w:rPr>
                <w:b/>
              </w:rPr>
              <w:t>,</w:t>
            </w:r>
            <w:r w:rsidR="00B74ADC" w:rsidRPr="006476D5">
              <w:rPr>
                <w:b/>
              </w:rPr>
              <w:t xml:space="preserve"> </w:t>
            </w:r>
            <w:r w:rsidR="001C307B" w:rsidRPr="006476D5">
              <w:rPr>
                <w:b/>
              </w:rPr>
              <w:t>тис.</w:t>
            </w:r>
            <w:r w:rsidR="00B74ADC" w:rsidRPr="006476D5">
              <w:rPr>
                <w:b/>
              </w:rPr>
              <w:t xml:space="preserve"> </w:t>
            </w:r>
            <w:r w:rsidR="001C307B" w:rsidRPr="006476D5">
              <w:rPr>
                <w:b/>
              </w:rPr>
              <w:t>грн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330, 00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440, 00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500, 00</w:t>
            </w:r>
          </w:p>
        </w:tc>
      </w:tr>
      <w:tr w:rsidR="00BD75A9" w:rsidRPr="006476D5" w:rsidTr="00696652">
        <w:trPr>
          <w:trHeight w:val="1435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nil"/>
            </w:tcBorders>
          </w:tcPr>
          <w:p w:rsidR="00BD75A9" w:rsidRPr="006476D5" w:rsidRDefault="006C13E3" w:rsidP="00995D02">
            <w:pPr>
              <w:pStyle w:val="TableParagraph"/>
              <w:spacing w:line="228" w:lineRule="exact"/>
              <w:ind w:left="108"/>
            </w:pPr>
            <w:r w:rsidRPr="006476D5">
              <w:t>Рік 2024 – Місцевий бюджет -300</w:t>
            </w:r>
            <w:r w:rsidR="00BD75A9" w:rsidRPr="006476D5">
              <w:t>,00</w:t>
            </w:r>
          </w:p>
          <w:p w:rsidR="00BD75A9" w:rsidRPr="006476D5" w:rsidRDefault="00BD75A9" w:rsidP="00995D02">
            <w:pPr>
              <w:pStyle w:val="TableParagraph"/>
              <w:spacing w:line="228" w:lineRule="exact"/>
              <w:ind w:left="108"/>
            </w:pPr>
            <w:r w:rsidRPr="006476D5">
              <w:t>Інші джерела  - 30,0</w:t>
            </w:r>
          </w:p>
        </w:tc>
        <w:tc>
          <w:tcPr>
            <w:tcW w:w="1843" w:type="dxa"/>
            <w:tcBorders>
              <w:top w:val="single" w:sz="8" w:space="0" w:color="000000"/>
              <w:bottom w:val="nil"/>
            </w:tcBorders>
          </w:tcPr>
          <w:p w:rsidR="00BD75A9" w:rsidRPr="006476D5" w:rsidRDefault="00C47325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</w:t>
            </w:r>
            <w:r w:rsidR="00BD75A9" w:rsidRPr="006476D5">
              <w:rPr>
                <w:b/>
              </w:rPr>
              <w:t>родукту</w:t>
            </w:r>
          </w:p>
          <w:p w:rsidR="00C47325" w:rsidRPr="006476D5" w:rsidRDefault="00C47325" w:rsidP="00995D02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C47325" w:rsidRPr="006476D5" w:rsidRDefault="00C47325" w:rsidP="00995D02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C47325" w:rsidRPr="006476D5" w:rsidRDefault="00C47325" w:rsidP="00995D02">
            <w:pPr>
              <w:pStyle w:val="TableParagraph"/>
              <w:spacing w:line="228" w:lineRule="exact"/>
              <w:ind w:left="107"/>
            </w:pPr>
            <w:r w:rsidRPr="006476D5">
              <w:t>Кількість молоді, що охоплена заходами,</w:t>
            </w:r>
            <w:r w:rsidR="004025B8" w:rsidRPr="006476D5">
              <w:t xml:space="preserve"> </w:t>
            </w:r>
            <w:r w:rsidR="007319FF" w:rsidRPr="006476D5">
              <w:t>чол</w:t>
            </w:r>
          </w:p>
          <w:p w:rsidR="004025B8" w:rsidRPr="006476D5" w:rsidRDefault="004025B8" w:rsidP="00995D02">
            <w:pPr>
              <w:pStyle w:val="TableParagraph"/>
              <w:spacing w:line="228" w:lineRule="exact"/>
              <w:ind w:left="107"/>
            </w:pPr>
            <w:r w:rsidRPr="006476D5">
              <w:t xml:space="preserve">(в тому числі </w:t>
            </w:r>
          </w:p>
          <w:p w:rsidR="00C47325" w:rsidRPr="006476D5" w:rsidRDefault="004025B8" w:rsidP="00995D02">
            <w:pPr>
              <w:pStyle w:val="TableParagraph"/>
              <w:spacing w:line="228" w:lineRule="exact"/>
              <w:ind w:left="107"/>
            </w:pPr>
            <w:r w:rsidRPr="006476D5">
              <w:t>к-ть молоді, охопленої по старостинським округам)</w:t>
            </w:r>
            <w:r w:rsidR="007319FF" w:rsidRPr="006476D5">
              <w:t>, чол</w:t>
            </w: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23</w:t>
            </w:r>
          </w:p>
          <w:p w:rsidR="00C47325" w:rsidRPr="006476D5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  <w:r w:rsidR="00C47325" w:rsidRPr="006476D5">
              <w:rPr>
                <w:sz w:val="20"/>
                <w:szCs w:val="20"/>
              </w:rPr>
              <w:t>000</w:t>
            </w:r>
            <w:r w:rsidR="00653B89" w:rsidRPr="006476D5">
              <w:rPr>
                <w:sz w:val="20"/>
                <w:szCs w:val="20"/>
              </w:rPr>
              <w:t xml:space="preserve"> </w:t>
            </w: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  <w:p w:rsidR="00C47325" w:rsidRPr="006476D5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</w:t>
            </w:r>
            <w:r w:rsidR="00C47325" w:rsidRPr="006476D5">
              <w:rPr>
                <w:sz w:val="20"/>
                <w:szCs w:val="20"/>
              </w:rPr>
              <w:t>500</w:t>
            </w: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 </w:t>
            </w: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550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5D6042" w:rsidRPr="006476D5" w:rsidRDefault="005D6042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  <w:p w:rsidR="00C47325" w:rsidRPr="006476D5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C47325" w:rsidRPr="006476D5" w:rsidRDefault="00C47325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  <w:r w:rsidR="00C47325" w:rsidRPr="006476D5">
              <w:rPr>
                <w:sz w:val="20"/>
                <w:szCs w:val="20"/>
              </w:rPr>
              <w:t>500</w:t>
            </w:r>
            <w:r w:rsidR="00653B89" w:rsidRPr="006476D5">
              <w:rPr>
                <w:sz w:val="20"/>
                <w:szCs w:val="20"/>
              </w:rPr>
              <w:t xml:space="preserve"> </w:t>
            </w: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600</w:t>
            </w:r>
          </w:p>
        </w:tc>
      </w:tr>
      <w:tr w:rsidR="00BD75A9" w:rsidRPr="006476D5" w:rsidTr="00696652">
        <w:trPr>
          <w:trHeight w:val="273"/>
        </w:trPr>
        <w:tc>
          <w:tcPr>
            <w:tcW w:w="1977" w:type="dxa"/>
            <w:vMerge/>
          </w:tcPr>
          <w:p w:rsidR="00BD75A9" w:rsidRPr="006476D5" w:rsidRDefault="00BD75A9" w:rsidP="00BD75A9">
            <w:pPr>
              <w:pStyle w:val="TableParagraph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6C13E3" w:rsidP="00995D02">
            <w:pPr>
              <w:pStyle w:val="TableParagraph"/>
              <w:spacing w:line="223" w:lineRule="exact"/>
              <w:ind w:left="108"/>
            </w:pPr>
            <w:r w:rsidRPr="006476D5">
              <w:t>Рік 2025 – Місцевий бюджет-400</w:t>
            </w:r>
            <w:r w:rsidR="00BD75A9" w:rsidRPr="006476D5">
              <w:t>,00</w:t>
            </w:r>
          </w:p>
          <w:p w:rsidR="00BD75A9" w:rsidRPr="006476D5" w:rsidRDefault="00BD75A9" w:rsidP="00995D02">
            <w:pPr>
              <w:pStyle w:val="TableParagraph"/>
              <w:spacing w:line="223" w:lineRule="exact"/>
              <w:ind w:left="108"/>
            </w:pPr>
            <w:r w:rsidRPr="006476D5">
              <w:t>Інші джерела – 40,00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BD75A9" w:rsidRPr="006476D5" w:rsidRDefault="00C47325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</w:t>
            </w:r>
            <w:r w:rsidR="00BD75A9" w:rsidRPr="006476D5">
              <w:rPr>
                <w:b/>
              </w:rPr>
              <w:t>фективності</w:t>
            </w:r>
          </w:p>
          <w:p w:rsidR="00C47325" w:rsidRPr="006476D5" w:rsidRDefault="00C47325" w:rsidP="00995D02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14</w:t>
            </w:r>
            <w:r w:rsidR="009F0C7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348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53B8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17</w:t>
            </w:r>
            <w:r w:rsidR="009F0C7B" w:rsidRPr="006476D5">
              <w:rPr>
                <w:sz w:val="20"/>
                <w:szCs w:val="20"/>
              </w:rPr>
              <w:t xml:space="preserve"> </w:t>
            </w:r>
            <w:r w:rsidR="006C13E3" w:rsidRPr="006476D5">
              <w:rPr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6C13E3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  <w:r w:rsidR="009F0C7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000</w:t>
            </w:r>
          </w:p>
        </w:tc>
      </w:tr>
      <w:tr w:rsidR="00BD75A9" w:rsidRPr="006476D5" w:rsidTr="001B744E">
        <w:trPr>
          <w:trHeight w:val="993"/>
        </w:trPr>
        <w:tc>
          <w:tcPr>
            <w:tcW w:w="1977" w:type="dxa"/>
            <w:vMerge/>
          </w:tcPr>
          <w:p w:rsidR="00BD75A9" w:rsidRPr="006476D5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6C13E3" w:rsidP="00995D02">
            <w:pPr>
              <w:pStyle w:val="TableParagraph"/>
              <w:spacing w:line="223" w:lineRule="exact"/>
              <w:ind w:left="108"/>
            </w:pPr>
            <w:r w:rsidRPr="006476D5">
              <w:t>Рік 2026 – Місцевий бюджет-450</w:t>
            </w:r>
            <w:r w:rsidR="00BD75A9" w:rsidRPr="006476D5">
              <w:t>,00</w:t>
            </w:r>
          </w:p>
          <w:p w:rsidR="00BD75A9" w:rsidRPr="006476D5" w:rsidRDefault="006C13E3" w:rsidP="00995D02">
            <w:pPr>
              <w:pStyle w:val="TableParagraph"/>
              <w:spacing w:line="223" w:lineRule="exact"/>
              <w:ind w:left="108"/>
            </w:pPr>
            <w:r w:rsidRPr="006476D5">
              <w:t>Інші джерела 50</w:t>
            </w:r>
            <w:r w:rsidR="00BD75A9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C47325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</w:t>
            </w:r>
            <w:r w:rsidR="00BD75A9" w:rsidRPr="006476D5">
              <w:rPr>
                <w:b/>
              </w:rPr>
              <w:t>кості</w:t>
            </w:r>
          </w:p>
          <w:p w:rsidR="00C47325" w:rsidRPr="006476D5" w:rsidRDefault="00C47325" w:rsidP="00995D02">
            <w:pPr>
              <w:pStyle w:val="TableParagraph"/>
              <w:spacing w:line="223" w:lineRule="exact"/>
              <w:ind w:left="107"/>
            </w:pPr>
            <w:r w:rsidRPr="006476D5">
              <w:t xml:space="preserve">Рівень задоволення потреб молоді під час проведення заходів </w:t>
            </w:r>
          </w:p>
          <w:p w:rsidR="00F87AE9" w:rsidRPr="006476D5" w:rsidRDefault="00F87AE9" w:rsidP="00995D02">
            <w:pPr>
              <w:pStyle w:val="TableParagraph"/>
              <w:spacing w:line="223" w:lineRule="exact"/>
              <w:ind w:left="107"/>
            </w:pPr>
          </w:p>
          <w:p w:rsidR="004025B8" w:rsidRPr="006476D5" w:rsidRDefault="004025B8" w:rsidP="00995D02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C307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BD75A9" w:rsidRPr="006476D5" w:rsidTr="001B744E">
        <w:trPr>
          <w:trHeight w:val="293"/>
        </w:trPr>
        <w:tc>
          <w:tcPr>
            <w:tcW w:w="1977" w:type="dxa"/>
            <w:vMerge/>
          </w:tcPr>
          <w:p w:rsidR="00BD75A9" w:rsidRPr="006476D5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 w:val="restart"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08064D" w:rsidRPr="006476D5" w:rsidRDefault="00BD75A9" w:rsidP="00995D02">
            <w:pPr>
              <w:pStyle w:val="TableParagraph"/>
              <w:spacing w:line="248" w:lineRule="exact"/>
              <w:ind w:left="108"/>
            </w:pPr>
            <w:r w:rsidRPr="006476D5">
              <w:t>1.2.7.Створити мереж</w:t>
            </w:r>
            <w:r w:rsidR="0010798B" w:rsidRPr="006476D5">
              <w:t>у молодіжних центрів у громаді:</w:t>
            </w:r>
          </w:p>
          <w:p w:rsidR="0010798B" w:rsidRPr="006476D5" w:rsidRDefault="0010798B" w:rsidP="00995D02">
            <w:pPr>
              <w:pStyle w:val="TableParagraph"/>
              <w:spacing w:line="248" w:lineRule="exact"/>
              <w:ind w:left="108"/>
            </w:pPr>
          </w:p>
          <w:p w:rsidR="0010798B" w:rsidRPr="006476D5" w:rsidRDefault="0010798B" w:rsidP="00995D02">
            <w:pPr>
              <w:pStyle w:val="TableParagraph"/>
              <w:spacing w:line="248" w:lineRule="exact"/>
              <w:ind w:left="108"/>
            </w:pPr>
            <w:r w:rsidRPr="006476D5">
              <w:t>- м. Бориспіль, вул. Головатого, 15</w:t>
            </w:r>
          </w:p>
          <w:p w:rsidR="0010798B" w:rsidRPr="006476D5" w:rsidRDefault="0010798B" w:rsidP="00995D02">
            <w:pPr>
              <w:pStyle w:val="TableParagraph"/>
              <w:spacing w:line="248" w:lineRule="exact"/>
              <w:ind w:left="108"/>
            </w:pPr>
            <w:r w:rsidRPr="006476D5">
              <w:t>- м. Бориспіль, вул. Глибоцька 3а</w:t>
            </w:r>
          </w:p>
          <w:p w:rsidR="0010798B" w:rsidRPr="006476D5" w:rsidRDefault="0010798B" w:rsidP="0010798B">
            <w:pPr>
              <w:pStyle w:val="TableParagraph"/>
              <w:spacing w:line="248" w:lineRule="exact"/>
              <w:ind w:left="108"/>
            </w:pPr>
            <w:r w:rsidRPr="006476D5">
              <w:t xml:space="preserve">- м. Бориспіль, </w:t>
            </w:r>
            <w:r w:rsidRPr="006476D5">
              <w:lastRenderedPageBreak/>
              <w:t>вул. Київський Шлях, 89</w:t>
            </w:r>
          </w:p>
          <w:p w:rsidR="0008064D" w:rsidRPr="006476D5" w:rsidRDefault="0010798B" w:rsidP="00995D02">
            <w:pPr>
              <w:pStyle w:val="TableParagraph"/>
              <w:spacing w:line="248" w:lineRule="exact"/>
              <w:ind w:left="108"/>
              <w:rPr>
                <w:color w:val="FF0000"/>
              </w:rPr>
            </w:pPr>
            <w:r w:rsidRPr="006476D5">
              <w:t>- м. Бориспіль, вул. 1-го травня, 4 (Нетиповий музей спорту – простір на громадських засадах)</w:t>
            </w:r>
          </w:p>
          <w:p w:rsidR="00BD75A9" w:rsidRPr="006476D5" w:rsidRDefault="00C41D1C" w:rsidP="00995D02">
            <w:pPr>
              <w:pStyle w:val="TableParagraph"/>
              <w:spacing w:line="248" w:lineRule="exact"/>
              <w:ind w:left="108"/>
            </w:pPr>
            <w:r w:rsidRPr="006476D5">
              <w:t>Виготовлення</w:t>
            </w:r>
            <w:r w:rsidRPr="006476D5">
              <w:rPr>
                <w:color w:val="FF0000"/>
              </w:rPr>
              <w:t xml:space="preserve"> </w:t>
            </w:r>
            <w:r w:rsidRPr="006476D5">
              <w:t xml:space="preserve">проєктно-кошторисної документації та </w:t>
            </w:r>
            <w:r w:rsidR="00BD75A9" w:rsidRPr="006476D5">
              <w:t>капітальний ремонт</w:t>
            </w:r>
            <w:r w:rsidRPr="006476D5">
              <w:t xml:space="preserve"> приміщень</w:t>
            </w:r>
            <w:r w:rsidR="00BD75A9" w:rsidRPr="006476D5">
              <w:t>, утримання центрів, забезпечення потребами</w:t>
            </w:r>
            <w:r w:rsidRPr="006476D5">
              <w:t>.</w:t>
            </w:r>
          </w:p>
        </w:tc>
        <w:tc>
          <w:tcPr>
            <w:tcW w:w="1308" w:type="dxa"/>
            <w:vMerge w:val="restart"/>
          </w:tcPr>
          <w:p w:rsidR="00BD75A9" w:rsidRPr="006476D5" w:rsidRDefault="00BD75A9" w:rsidP="00995D02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  <w:r w:rsidRPr="006476D5">
              <w:t>Управління молоді та спорту, УКБ,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Pr="006476D5" w:rsidRDefault="00BD75A9" w:rsidP="00995D02">
            <w:pPr>
              <w:pStyle w:val="TableParagraph"/>
            </w:pPr>
            <w:r w:rsidRPr="006476D5">
              <w:t xml:space="preserve">Кошти місцевого бюджету; </w:t>
            </w:r>
          </w:p>
          <w:p w:rsidR="00BD75A9" w:rsidRPr="006476D5" w:rsidRDefault="00BD75A9" w:rsidP="00995D02">
            <w:pPr>
              <w:pStyle w:val="TableParagraph"/>
            </w:pPr>
            <w:r w:rsidRPr="006476D5">
              <w:t>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D0" w:rsidRPr="006476D5" w:rsidRDefault="005547D0" w:rsidP="00995D02">
            <w:pPr>
              <w:pStyle w:val="TableParagraph"/>
              <w:spacing w:line="233" w:lineRule="exact"/>
              <w:ind w:left="108"/>
            </w:pPr>
            <w:r w:rsidRPr="006476D5">
              <w:t xml:space="preserve">Всього </w:t>
            </w:r>
          </w:p>
          <w:p w:rsidR="00BD75A9" w:rsidRPr="006476D5" w:rsidRDefault="0010798B" w:rsidP="00995D02">
            <w:pPr>
              <w:pStyle w:val="TableParagraph"/>
              <w:spacing w:line="233" w:lineRule="exact"/>
              <w:ind w:left="108"/>
            </w:pPr>
            <w:r w:rsidRPr="006476D5">
              <w:t>10 750</w:t>
            </w:r>
            <w:r w:rsidR="001C307B" w:rsidRPr="006476D5">
              <w:t xml:space="preserve"> </w:t>
            </w:r>
            <w:r w:rsidR="00BD75A9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F539B2" w:rsidP="00995D0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заходу,</w:t>
            </w:r>
            <w:r w:rsidR="006A4D31" w:rsidRPr="006476D5">
              <w:rPr>
                <w:b/>
              </w:rPr>
              <w:t xml:space="preserve"> тис. грн.</w:t>
            </w:r>
          </w:p>
          <w:p w:rsidR="006A4D31" w:rsidRPr="006476D5" w:rsidRDefault="006A4D31" w:rsidP="00995D02">
            <w:pPr>
              <w:pStyle w:val="TableParagraph"/>
              <w:spacing w:line="233" w:lineRule="exact"/>
              <w:ind w:left="107"/>
            </w:pPr>
            <w:r w:rsidRPr="006476D5">
              <w:t>в тому числі</w:t>
            </w:r>
          </w:p>
          <w:p w:rsidR="006A4D31" w:rsidRPr="006476D5" w:rsidRDefault="006A4D31" w:rsidP="00995D02">
            <w:pPr>
              <w:pStyle w:val="TableParagraph"/>
              <w:spacing w:line="233" w:lineRule="exact"/>
              <w:ind w:left="107"/>
            </w:pPr>
            <w:r w:rsidRPr="006476D5">
              <w:t>на виготовлення проектної документації</w:t>
            </w:r>
          </w:p>
          <w:p w:rsidR="006A4D31" w:rsidRPr="006476D5" w:rsidRDefault="006A4D31" w:rsidP="00995D02">
            <w:pPr>
              <w:pStyle w:val="TableParagraph"/>
              <w:spacing w:line="233" w:lineRule="exact"/>
              <w:ind w:left="107"/>
            </w:pPr>
          </w:p>
          <w:p w:rsidR="00592BD1" w:rsidRPr="006476D5" w:rsidRDefault="006A4D31" w:rsidP="00995D02">
            <w:pPr>
              <w:pStyle w:val="TableParagraph"/>
              <w:spacing w:line="233" w:lineRule="exact"/>
              <w:ind w:left="107"/>
            </w:pPr>
            <w:r w:rsidRPr="006476D5">
              <w:t xml:space="preserve">на проведення капітального ремонту </w:t>
            </w:r>
          </w:p>
          <w:p w:rsidR="006A4D31" w:rsidRPr="006476D5" w:rsidRDefault="006A4D31" w:rsidP="00995D02">
            <w:pPr>
              <w:pStyle w:val="TableParagraph"/>
              <w:spacing w:line="233" w:lineRule="exact"/>
              <w:ind w:left="107"/>
            </w:pPr>
          </w:p>
          <w:p w:rsidR="005547D0" w:rsidRPr="006476D5" w:rsidRDefault="001B744E" w:rsidP="001B744E">
            <w:pPr>
              <w:pStyle w:val="TableParagraph"/>
              <w:spacing w:line="233" w:lineRule="exact"/>
              <w:ind w:left="107"/>
            </w:pPr>
            <w:r>
              <w:t>на утримання центрів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4 400,00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FE5CA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2</w:t>
            </w:r>
            <w:r w:rsidR="006A4D31" w:rsidRPr="006476D5">
              <w:rPr>
                <w:sz w:val="20"/>
                <w:szCs w:val="20"/>
              </w:rPr>
              <w:t>00,00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  <w:r w:rsidR="006A4D31" w:rsidRPr="006476D5">
              <w:rPr>
                <w:sz w:val="20"/>
                <w:szCs w:val="20"/>
              </w:rPr>
              <w:t>000</w:t>
            </w:r>
            <w:r w:rsidR="00164D26" w:rsidRPr="006476D5">
              <w:rPr>
                <w:sz w:val="20"/>
                <w:szCs w:val="20"/>
              </w:rPr>
              <w:t>,</w:t>
            </w:r>
            <w:r w:rsidR="006A4D31" w:rsidRPr="006476D5">
              <w:rPr>
                <w:sz w:val="20"/>
                <w:szCs w:val="20"/>
              </w:rPr>
              <w:t>00</w:t>
            </w:r>
            <w:r w:rsidR="00543E34" w:rsidRPr="006476D5">
              <w:rPr>
                <w:sz w:val="20"/>
                <w:szCs w:val="20"/>
              </w:rPr>
              <w:t xml:space="preserve"> 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5 450,00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33541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FE5CA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200,00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164D26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3 500</w:t>
            </w:r>
            <w:r w:rsidR="00335419" w:rsidRPr="006476D5">
              <w:rPr>
                <w:sz w:val="20"/>
                <w:szCs w:val="20"/>
              </w:rPr>
              <w:t>,00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750,00</w:t>
            </w:r>
          </w:p>
          <w:p w:rsidR="006A4D31" w:rsidRPr="006476D5" w:rsidRDefault="006A4D31" w:rsidP="00995D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1C307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 xml:space="preserve"> </w:t>
            </w:r>
            <w:r w:rsidR="0010798B" w:rsidRPr="006476D5">
              <w:rPr>
                <w:sz w:val="20"/>
                <w:szCs w:val="20"/>
              </w:rPr>
              <w:t>900</w:t>
            </w:r>
            <w:r w:rsidR="001C307B" w:rsidRPr="006476D5">
              <w:rPr>
                <w:sz w:val="20"/>
                <w:szCs w:val="20"/>
              </w:rPr>
              <w:t>,00</w:t>
            </w: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6A4D31" w:rsidP="001C307B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10798B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10798B">
            <w:pPr>
              <w:pStyle w:val="TableParagraph"/>
              <w:rPr>
                <w:sz w:val="20"/>
                <w:szCs w:val="20"/>
              </w:rPr>
            </w:pPr>
          </w:p>
          <w:p w:rsidR="006A4D31" w:rsidRPr="006476D5" w:rsidRDefault="0010798B" w:rsidP="0010798B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900,00</w:t>
            </w:r>
          </w:p>
        </w:tc>
      </w:tr>
      <w:tr w:rsidR="00BD75A9" w:rsidRPr="006476D5" w:rsidTr="001B744E">
        <w:trPr>
          <w:trHeight w:val="122"/>
        </w:trPr>
        <w:tc>
          <w:tcPr>
            <w:tcW w:w="1977" w:type="dxa"/>
            <w:vMerge/>
          </w:tcPr>
          <w:p w:rsidR="00BD75A9" w:rsidRPr="006476D5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B" w:rsidRPr="006476D5" w:rsidRDefault="00BD75A9" w:rsidP="00995D02">
            <w:pPr>
              <w:pStyle w:val="TableParagraph"/>
              <w:spacing w:line="228" w:lineRule="exact"/>
              <w:ind w:left="108"/>
            </w:pPr>
            <w:r w:rsidRPr="006476D5">
              <w:t xml:space="preserve">Рік 2024 – </w:t>
            </w:r>
            <w:r w:rsidR="001C307B" w:rsidRPr="006476D5">
              <w:t>Місцевий бюджет</w:t>
            </w:r>
          </w:p>
          <w:p w:rsidR="00BD75A9" w:rsidRPr="006476D5" w:rsidRDefault="00EC41A5" w:rsidP="00995D02">
            <w:pPr>
              <w:pStyle w:val="TableParagraph"/>
              <w:spacing w:line="228" w:lineRule="exact"/>
              <w:ind w:left="108"/>
            </w:pPr>
            <w:r w:rsidRPr="006476D5">
              <w:t>-</w:t>
            </w:r>
            <w:r w:rsidR="00A53175" w:rsidRPr="006476D5">
              <w:t>4 200</w:t>
            </w:r>
            <w:r w:rsidR="001C307B" w:rsidRPr="006476D5">
              <w:t>,0</w:t>
            </w:r>
            <w:r w:rsidR="00BD75A9" w:rsidRPr="006476D5">
              <w:t>0</w:t>
            </w:r>
          </w:p>
          <w:p w:rsidR="00BD75A9" w:rsidRPr="006476D5" w:rsidRDefault="001C307B" w:rsidP="00995D02">
            <w:pPr>
              <w:pStyle w:val="TableParagraph"/>
              <w:spacing w:line="228" w:lineRule="exact"/>
              <w:ind w:left="108"/>
            </w:pPr>
            <w:r w:rsidRPr="006476D5">
              <w:t>Інші джерела – 200</w:t>
            </w:r>
            <w:r w:rsidR="00BD75A9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3D0A1D" w:rsidP="00995D0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</w:t>
            </w:r>
            <w:r w:rsidR="00BD75A9" w:rsidRPr="006476D5">
              <w:rPr>
                <w:b/>
              </w:rPr>
              <w:t>родукту</w:t>
            </w:r>
          </w:p>
          <w:p w:rsidR="003D0A1D" w:rsidRPr="006476D5" w:rsidRDefault="003D0A1D" w:rsidP="00995D02">
            <w:pPr>
              <w:pStyle w:val="TableParagraph"/>
              <w:spacing w:line="228" w:lineRule="exact"/>
              <w:ind w:left="107"/>
            </w:pPr>
            <w:r w:rsidRPr="006476D5">
              <w:t>Кількість молодіжних центрів,</w:t>
            </w:r>
            <w:r w:rsidR="00DA5573" w:rsidRPr="006476D5">
              <w:t xml:space="preserve"> </w:t>
            </w:r>
            <w:r w:rsidRPr="006476D5">
              <w:t>що потребують капітального ремонту</w:t>
            </w:r>
          </w:p>
          <w:p w:rsidR="003D0A1D" w:rsidRPr="006476D5" w:rsidRDefault="003D0A1D" w:rsidP="00995D02">
            <w:pPr>
              <w:pStyle w:val="TableParagraph"/>
              <w:spacing w:line="228" w:lineRule="exact"/>
              <w:ind w:left="107"/>
            </w:pPr>
            <w:r w:rsidRPr="006476D5">
              <w:t>Кількість молодіжних центрів, що потребують утримання</w:t>
            </w:r>
          </w:p>
          <w:p w:rsidR="00DA5573" w:rsidRPr="006476D5" w:rsidRDefault="006A4D31" w:rsidP="00995D02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</w:t>
            </w:r>
            <w:r w:rsidR="00DA5573" w:rsidRPr="006476D5">
              <w:t>проектної документації</w:t>
            </w:r>
            <w:r w:rsidRPr="006476D5">
              <w:t xml:space="preserve">, що потрібно виготовити </w:t>
            </w:r>
          </w:p>
          <w:p w:rsidR="00C02BC5" w:rsidRPr="006476D5" w:rsidRDefault="00C02BC5" w:rsidP="00995D02">
            <w:pPr>
              <w:pStyle w:val="TableParagraph"/>
              <w:spacing w:line="228" w:lineRule="exact"/>
              <w:ind w:left="107"/>
            </w:pPr>
            <w:r w:rsidRPr="006476D5">
              <w:t xml:space="preserve">Середньорічна кількість молоді, що </w:t>
            </w:r>
            <w:r w:rsidR="00B23AC2" w:rsidRPr="006476D5">
              <w:t xml:space="preserve">буде відвідувати </w:t>
            </w:r>
            <w:r w:rsidRPr="006476D5">
              <w:t>молодіжні центри,</w:t>
            </w:r>
          </w:p>
          <w:p w:rsidR="005547D0" w:rsidRPr="006476D5" w:rsidRDefault="00C02BC5" w:rsidP="00F87AE9">
            <w:pPr>
              <w:pStyle w:val="TableParagraph"/>
              <w:spacing w:line="228" w:lineRule="exact"/>
              <w:ind w:left="107"/>
            </w:pPr>
            <w:r w:rsidRPr="006476D5">
              <w:t>чол,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10798B" w:rsidP="001705AA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1705AA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1705AA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10798B" w:rsidP="001705AA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1705AA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9E2F03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5547D0" w:rsidRPr="006476D5" w:rsidRDefault="005547D0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5547D0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4025B8" w:rsidP="00995D02">
            <w:pPr>
              <w:pStyle w:val="TableParagraph"/>
              <w:rPr>
                <w:sz w:val="20"/>
                <w:szCs w:val="20"/>
              </w:rPr>
            </w:pPr>
          </w:p>
          <w:p w:rsidR="004025B8" w:rsidRPr="006476D5" w:rsidRDefault="0010798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5547D0" w:rsidRPr="006476D5" w:rsidRDefault="005547D0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F87AE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10000</w:t>
            </w:r>
          </w:p>
        </w:tc>
      </w:tr>
      <w:tr w:rsidR="00BD75A9" w:rsidRPr="006476D5" w:rsidTr="001B744E">
        <w:trPr>
          <w:trHeight w:val="273"/>
        </w:trPr>
        <w:tc>
          <w:tcPr>
            <w:tcW w:w="1977" w:type="dxa"/>
            <w:vMerge/>
          </w:tcPr>
          <w:p w:rsidR="00BD75A9" w:rsidRPr="006476D5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B" w:rsidRPr="006476D5" w:rsidRDefault="006A4D31" w:rsidP="00995D02">
            <w:pPr>
              <w:pStyle w:val="TableParagraph"/>
              <w:spacing w:line="223" w:lineRule="exact"/>
              <w:ind w:left="108"/>
            </w:pPr>
            <w:r w:rsidRPr="006476D5">
              <w:t>Рік 2025 –</w:t>
            </w:r>
          </w:p>
          <w:p w:rsidR="00BD75A9" w:rsidRPr="006476D5" w:rsidRDefault="00A53175" w:rsidP="00995D02">
            <w:pPr>
              <w:pStyle w:val="TableParagraph"/>
              <w:spacing w:line="223" w:lineRule="exact"/>
              <w:ind w:left="108"/>
            </w:pPr>
            <w:r w:rsidRPr="006476D5">
              <w:t>5 150</w:t>
            </w:r>
            <w:r w:rsidR="006A4D31" w:rsidRPr="006476D5">
              <w:t xml:space="preserve"> </w:t>
            </w:r>
            <w:r w:rsidR="00BD75A9" w:rsidRPr="006476D5">
              <w:t>, 00</w:t>
            </w:r>
            <w:r w:rsidR="00BD75A9" w:rsidRPr="006476D5">
              <w:br/>
              <w:t>Інші джерела –</w:t>
            </w:r>
            <w:r w:rsidR="006A4D31" w:rsidRPr="006476D5">
              <w:t xml:space="preserve"> 300</w:t>
            </w:r>
            <w:r w:rsidR="00BD75A9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6A4D31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</w:t>
            </w:r>
            <w:r w:rsidR="00BD75A9" w:rsidRPr="006476D5">
              <w:rPr>
                <w:b/>
              </w:rPr>
              <w:t>фективності</w:t>
            </w:r>
          </w:p>
          <w:p w:rsidR="006A4D31" w:rsidRPr="006476D5" w:rsidRDefault="006A4D31" w:rsidP="00995D02">
            <w:pPr>
              <w:pStyle w:val="TableParagraph"/>
              <w:spacing w:line="223" w:lineRule="exact"/>
              <w:ind w:left="107"/>
            </w:pPr>
            <w:r w:rsidRPr="006476D5">
              <w:t>Середня вартість проектно</w:t>
            </w:r>
            <w:r w:rsidR="00C02BC5" w:rsidRPr="006476D5">
              <w:t>-</w:t>
            </w:r>
            <w:r w:rsidRPr="006476D5">
              <w:t>кошторисної документації</w:t>
            </w:r>
            <w:r w:rsidR="00C02BC5" w:rsidRPr="006476D5">
              <w:t>, грн</w:t>
            </w:r>
          </w:p>
          <w:p w:rsidR="00C02BC5" w:rsidRPr="006476D5" w:rsidRDefault="00C02BC5" w:rsidP="00995D02">
            <w:pPr>
              <w:pStyle w:val="TableParagraph"/>
              <w:spacing w:line="223" w:lineRule="exact"/>
              <w:ind w:left="107"/>
            </w:pPr>
            <w:r w:rsidRPr="006476D5">
              <w:t>Середня вартість капітального ремонту молодіжного центру, грн</w:t>
            </w:r>
          </w:p>
          <w:p w:rsidR="00C02BC5" w:rsidRPr="006476D5" w:rsidRDefault="00C02BC5" w:rsidP="00995D02">
            <w:pPr>
              <w:pStyle w:val="TableParagraph"/>
              <w:spacing w:line="223" w:lineRule="exact"/>
              <w:ind w:left="107"/>
            </w:pPr>
          </w:p>
          <w:p w:rsidR="005547D0" w:rsidRPr="006476D5" w:rsidRDefault="005547D0" w:rsidP="00995D02">
            <w:pPr>
              <w:pStyle w:val="TableParagraph"/>
              <w:spacing w:line="223" w:lineRule="exact"/>
              <w:ind w:left="107"/>
            </w:pPr>
          </w:p>
          <w:p w:rsidR="005547D0" w:rsidRPr="006476D5" w:rsidRDefault="005547D0" w:rsidP="00995D02">
            <w:pPr>
              <w:pStyle w:val="TableParagraph"/>
              <w:spacing w:line="223" w:lineRule="exact"/>
              <w:ind w:left="107"/>
            </w:pPr>
          </w:p>
          <w:p w:rsidR="00C02BC5" w:rsidRPr="006476D5" w:rsidRDefault="00C02BC5" w:rsidP="00995D02">
            <w:pPr>
              <w:pStyle w:val="TableParagraph"/>
              <w:spacing w:line="223" w:lineRule="exact"/>
              <w:ind w:left="107"/>
            </w:pPr>
            <w:r w:rsidRPr="006476D5">
              <w:t xml:space="preserve">Середня вартість утримання </w:t>
            </w:r>
            <w:r w:rsidRPr="006476D5">
              <w:lastRenderedPageBreak/>
              <w:t>молодіжного центру, грн</w:t>
            </w:r>
          </w:p>
          <w:p w:rsidR="00C02BC5" w:rsidRPr="006476D5" w:rsidRDefault="00C02BC5" w:rsidP="00995D02">
            <w:pPr>
              <w:pStyle w:val="TableParagraph"/>
              <w:spacing w:line="223" w:lineRule="exact"/>
              <w:ind w:left="107"/>
            </w:pPr>
          </w:p>
          <w:p w:rsidR="00C02BC5" w:rsidRPr="006476D5" w:rsidRDefault="00C02BC5" w:rsidP="00995D02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AB" w:rsidRPr="006476D5" w:rsidRDefault="00FE5CAB" w:rsidP="00995D02">
            <w:pPr>
              <w:pStyle w:val="TableParagraph"/>
              <w:rPr>
                <w:sz w:val="20"/>
                <w:szCs w:val="20"/>
              </w:rPr>
            </w:pPr>
          </w:p>
          <w:p w:rsidR="00FE5CAB" w:rsidRPr="006476D5" w:rsidRDefault="00FE5CA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FE5CA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200</w:t>
            </w:r>
            <w:r w:rsidR="00FE5CAB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000,00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543E34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</w:t>
            </w:r>
            <w:r w:rsidR="00164D26" w:rsidRPr="006476D5">
              <w:rPr>
                <w:sz w:val="20"/>
                <w:szCs w:val="20"/>
              </w:rPr>
              <w:t xml:space="preserve"> </w:t>
            </w:r>
            <w:r w:rsidR="0010798B" w:rsidRPr="006476D5">
              <w:rPr>
                <w:sz w:val="20"/>
                <w:szCs w:val="20"/>
              </w:rPr>
              <w:t>0</w:t>
            </w:r>
            <w:r w:rsidRPr="006476D5">
              <w:rPr>
                <w:sz w:val="20"/>
                <w:szCs w:val="20"/>
              </w:rPr>
              <w:t>0</w:t>
            </w:r>
            <w:r w:rsidR="00164D26" w:rsidRPr="006476D5">
              <w:rPr>
                <w:sz w:val="20"/>
                <w:szCs w:val="20"/>
              </w:rPr>
              <w:t>0</w:t>
            </w:r>
            <w:r w:rsidRPr="006476D5">
              <w:rPr>
                <w:sz w:val="20"/>
                <w:szCs w:val="20"/>
              </w:rPr>
              <w:t xml:space="preserve"> </w:t>
            </w:r>
            <w:r w:rsidR="00C02BC5" w:rsidRPr="006476D5">
              <w:rPr>
                <w:sz w:val="20"/>
                <w:szCs w:val="20"/>
              </w:rPr>
              <w:t>000,00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  <w:r w:rsidR="00F848E3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FE5CA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1 200 000,00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164D26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3 500</w:t>
            </w:r>
            <w:r w:rsidR="00FE5CAB" w:rsidRPr="006476D5">
              <w:rPr>
                <w:sz w:val="20"/>
                <w:szCs w:val="20"/>
              </w:rPr>
              <w:t> 000,00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F848E3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375 </w:t>
            </w:r>
            <w:r w:rsidR="00C02BC5" w:rsidRPr="006476D5">
              <w:rPr>
                <w:sz w:val="20"/>
                <w:szCs w:val="20"/>
              </w:rPr>
              <w:t>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9F0C7B" w:rsidRPr="006476D5" w:rsidRDefault="009F0C7B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FE5CAB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1 200 000,00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164D26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  <w:r w:rsidR="00FE5CAB" w:rsidRPr="006476D5">
              <w:rPr>
                <w:sz w:val="20"/>
                <w:szCs w:val="20"/>
              </w:rPr>
              <w:t>000 000,00</w:t>
            </w: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7319FF" w:rsidRPr="006476D5" w:rsidRDefault="007319FF" w:rsidP="00995D02">
            <w:pPr>
              <w:pStyle w:val="TableParagraph"/>
              <w:rPr>
                <w:sz w:val="20"/>
                <w:szCs w:val="20"/>
              </w:rPr>
            </w:pPr>
          </w:p>
          <w:p w:rsidR="00C02BC5" w:rsidRPr="006476D5" w:rsidRDefault="00C02BC5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300</w:t>
            </w:r>
            <w:r w:rsidR="00F848E3" w:rsidRPr="006476D5">
              <w:rPr>
                <w:sz w:val="20"/>
                <w:szCs w:val="20"/>
              </w:rPr>
              <w:t xml:space="preserve"> </w:t>
            </w:r>
            <w:r w:rsidRPr="006476D5">
              <w:rPr>
                <w:sz w:val="20"/>
                <w:szCs w:val="20"/>
              </w:rPr>
              <w:t>000,00</w:t>
            </w:r>
          </w:p>
        </w:tc>
      </w:tr>
      <w:tr w:rsidR="00BD75A9" w:rsidRPr="006476D5" w:rsidTr="001B744E">
        <w:trPr>
          <w:trHeight w:val="807"/>
        </w:trPr>
        <w:tc>
          <w:tcPr>
            <w:tcW w:w="1977" w:type="dxa"/>
            <w:vMerge/>
          </w:tcPr>
          <w:p w:rsidR="00BD75A9" w:rsidRPr="006476D5" w:rsidRDefault="00BD75A9" w:rsidP="0065458A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BD75A9" w:rsidRPr="006476D5" w:rsidRDefault="00BD75A9" w:rsidP="00995D02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270" w:type="dxa"/>
            <w:vMerge/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BD75A9" w:rsidRPr="006476D5" w:rsidRDefault="00BD75A9" w:rsidP="00995D02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FE5CAB" w:rsidRPr="006476D5" w:rsidRDefault="00FE5CAB" w:rsidP="00995D02">
            <w:pPr>
              <w:pStyle w:val="TableParagraph"/>
              <w:spacing w:line="223" w:lineRule="exact"/>
              <w:ind w:left="108"/>
            </w:pPr>
            <w:r w:rsidRPr="006476D5">
              <w:t>Рік 2026 –</w:t>
            </w:r>
          </w:p>
          <w:p w:rsidR="00FE5CAB" w:rsidRPr="006476D5" w:rsidRDefault="00FE5CAB" w:rsidP="00995D02">
            <w:pPr>
              <w:pStyle w:val="TableParagraph"/>
              <w:spacing w:line="223" w:lineRule="exact"/>
              <w:ind w:left="108"/>
            </w:pPr>
            <w:r w:rsidRPr="006476D5">
              <w:t>Місцевий бюджет-</w:t>
            </w:r>
          </w:p>
          <w:p w:rsidR="00BD75A9" w:rsidRPr="006476D5" w:rsidRDefault="00A53175" w:rsidP="00995D02">
            <w:pPr>
              <w:pStyle w:val="TableParagraph"/>
              <w:spacing w:line="223" w:lineRule="exact"/>
              <w:ind w:left="108"/>
            </w:pPr>
            <w:r w:rsidRPr="006476D5">
              <w:t>900</w:t>
            </w:r>
            <w:r w:rsidR="00BD75A9" w:rsidRPr="006476D5">
              <w:t>, 00</w:t>
            </w:r>
          </w:p>
          <w:p w:rsidR="00BD75A9" w:rsidRPr="006476D5" w:rsidRDefault="00BD75A9" w:rsidP="00995D02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75A9" w:rsidRPr="006476D5" w:rsidRDefault="00C02BC5" w:rsidP="00995D0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</w:t>
            </w:r>
            <w:r w:rsidR="00BD75A9" w:rsidRPr="006476D5">
              <w:rPr>
                <w:b/>
              </w:rPr>
              <w:t>кості</w:t>
            </w:r>
          </w:p>
          <w:p w:rsidR="00C02BC5" w:rsidRPr="006476D5" w:rsidRDefault="004954D9" w:rsidP="00995D02">
            <w:pPr>
              <w:pStyle w:val="TableParagraph"/>
              <w:spacing w:line="223" w:lineRule="exact"/>
              <w:ind w:left="107"/>
            </w:pPr>
            <w:r w:rsidRPr="006476D5">
              <w:t>Рівень задоволення потреб молоді в молодіжних центрах в  громаді,</w:t>
            </w:r>
            <w:r w:rsidR="00783BB9" w:rsidRPr="006476D5">
              <w:rPr>
                <w:sz w:val="1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783BB9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5547D0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995D02">
            <w:pPr>
              <w:pStyle w:val="TableParagraph"/>
              <w:rPr>
                <w:sz w:val="20"/>
                <w:szCs w:val="20"/>
              </w:rPr>
            </w:pPr>
          </w:p>
          <w:p w:rsidR="00BD75A9" w:rsidRPr="006476D5" w:rsidRDefault="005547D0" w:rsidP="00995D0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75</w:t>
            </w:r>
          </w:p>
        </w:tc>
      </w:tr>
      <w:tr w:rsidR="00592BD1" w:rsidRPr="006476D5" w:rsidTr="00696652">
        <w:trPr>
          <w:trHeight w:val="254"/>
        </w:trPr>
        <w:tc>
          <w:tcPr>
            <w:tcW w:w="1977" w:type="dxa"/>
            <w:vMerge w:val="restart"/>
          </w:tcPr>
          <w:p w:rsidR="00592BD1" w:rsidRPr="006476D5" w:rsidRDefault="00592BD1" w:rsidP="00592BD1">
            <w:pPr>
              <w:pStyle w:val="TableParagraph"/>
              <w:jc w:val="center"/>
            </w:pPr>
            <w:r w:rsidRPr="006476D5">
              <w:t>2. Здоровий спосіб життя – запорука успіху громади</w:t>
            </w:r>
          </w:p>
        </w:tc>
        <w:tc>
          <w:tcPr>
            <w:tcW w:w="1167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  <w:r w:rsidRPr="006476D5">
              <w:t>2.1 Популяризація та утвердження здорового і безпечного способу життя та культури здоров’я серед молоді</w:t>
            </w:r>
          </w:p>
        </w:tc>
        <w:tc>
          <w:tcPr>
            <w:tcW w:w="1701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t>2.1.1. Участь у міжнародних, всеукраїнських, регіональних та міських акціях, круглих столах, конференціях, форумах, військово-спортивних, оздоровчих та ін заходах з метою підвищення рівня здоров’я молоді, популяризації та утвердження здорового і безпечного способу життя та культури здоров’я серед молоді та ін</w:t>
            </w:r>
          </w:p>
        </w:tc>
        <w:tc>
          <w:tcPr>
            <w:tcW w:w="1308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 550,00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6476D5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3A1D5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  <w:r w:rsidR="008D79B7" w:rsidRPr="006476D5">
              <w:rPr>
                <w:sz w:val="20"/>
                <w:szCs w:val="20"/>
              </w:rPr>
              <w:t>0,0</w:t>
            </w:r>
            <w:r w:rsidR="009F0C7B" w:rsidRPr="006476D5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3A1D5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  <w:r w:rsidR="008D79B7" w:rsidRPr="006476D5">
              <w:rPr>
                <w:sz w:val="20"/>
                <w:szCs w:val="20"/>
              </w:rPr>
              <w:t>,0</w:t>
            </w:r>
            <w:r w:rsidR="009F0C7B" w:rsidRPr="006476D5">
              <w:rPr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  <w:r w:rsidR="008D79B7" w:rsidRPr="006476D5">
              <w:rPr>
                <w:sz w:val="20"/>
                <w:szCs w:val="20"/>
              </w:rPr>
              <w:t>,0</w:t>
            </w:r>
            <w:r w:rsidR="009F0C7B" w:rsidRPr="006476D5">
              <w:rPr>
                <w:sz w:val="20"/>
                <w:szCs w:val="20"/>
              </w:rPr>
              <w:t>0</w:t>
            </w:r>
          </w:p>
        </w:tc>
      </w:tr>
      <w:tr w:rsidR="00592BD1" w:rsidRPr="006476D5" w:rsidTr="00696652">
        <w:trPr>
          <w:trHeight w:val="1302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 xml:space="preserve">Рік 2024 – </w:t>
            </w:r>
            <w:r w:rsidR="008D79B7" w:rsidRPr="006476D5">
              <w:t>Місцевий бюджет-</w:t>
            </w:r>
            <w:r w:rsidRPr="006476D5">
              <w:t>100,0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Інші джерела – 50,0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8D79B7">
            <w:pPr>
              <w:pStyle w:val="TableParagraph"/>
              <w:spacing w:line="228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</w:tr>
      <w:tr w:rsidR="00592BD1" w:rsidRPr="006476D5" w:rsidTr="00696652">
        <w:trPr>
          <w:trHeight w:val="357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 xml:space="preserve">Рік 2025 – </w:t>
            </w:r>
            <w:r w:rsidR="008D79B7" w:rsidRPr="006476D5">
              <w:t>Місцевий бюджет-</w:t>
            </w:r>
            <w:r w:rsidRPr="006476D5">
              <w:t>150,0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Інші джерела – 50,0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15 000,00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B510AD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B510AD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B510AD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B510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13 330, 00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13 330,00</w:t>
            </w:r>
          </w:p>
        </w:tc>
      </w:tr>
      <w:tr w:rsidR="00592BD1" w:rsidRPr="006476D5" w:rsidTr="002864A3">
        <w:trPr>
          <w:trHeight w:val="1302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 xml:space="preserve">Рік 2026 – </w:t>
            </w:r>
            <w:r w:rsidR="008D79B7" w:rsidRPr="006476D5">
              <w:t xml:space="preserve">Місцевий бюджет-150,0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Інші джерела – 50,0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8D79B7" w:rsidP="00592BD1">
            <w:pPr>
              <w:pStyle w:val="TableParagraph"/>
              <w:spacing w:line="223" w:lineRule="exact"/>
              <w:ind w:left="107"/>
            </w:pPr>
            <w:r w:rsidRPr="006476D5">
              <w:t>Рівень охоплення</w:t>
            </w:r>
            <w:r w:rsidR="00592BD1" w:rsidRPr="006476D5">
              <w:t xml:space="preserve"> молоді під час проведення заходів</w:t>
            </w:r>
            <w:r w:rsidRPr="006476D5">
              <w:t xml:space="preserve"> популяризації та утвердження здорового та безпечного способу життя</w:t>
            </w:r>
            <w:r w:rsidR="00102C02" w:rsidRPr="006476D5">
              <w:t>, %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</w:tr>
      <w:tr w:rsidR="00592BD1" w:rsidRPr="006476D5" w:rsidTr="002864A3">
        <w:trPr>
          <w:trHeight w:val="378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  <w:r w:rsidRPr="006476D5">
              <w:t xml:space="preserve">2.1.2. Підтримка та проведення </w:t>
            </w:r>
            <w:r w:rsidRPr="006476D5">
              <w:lastRenderedPageBreak/>
              <w:t>міжнародних, всеукраїнських, регіональних та місцевих майстер-класів, популяризація альтернативних форм відпочинку молоді; сприяння популяризації, розвитку та підтримці нетрадиційних, вуличних молодіжних культур</w:t>
            </w:r>
          </w:p>
        </w:tc>
        <w:tc>
          <w:tcPr>
            <w:tcW w:w="1308" w:type="dxa"/>
            <w:vMerge w:val="restart"/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  <w:r w:rsidRPr="006476D5">
              <w:t xml:space="preserve">Управління молоді та </w:t>
            </w:r>
            <w:r w:rsidRPr="006476D5">
              <w:lastRenderedPageBreak/>
              <w:t>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  <w:r w:rsidRPr="006476D5">
              <w:lastRenderedPageBreak/>
              <w:t xml:space="preserve">Кошти місцевого </w:t>
            </w:r>
            <w:r w:rsidRPr="006476D5">
              <w:lastRenderedPageBreak/>
              <w:t>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  <w:rPr>
                <w:highlight w:val="yellow"/>
              </w:rPr>
            </w:pPr>
            <w:r w:rsidRPr="006476D5">
              <w:lastRenderedPageBreak/>
              <w:t>Всього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8D79B7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8D79B7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8D79B7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 xml:space="preserve">150 </w:t>
            </w:r>
          </w:p>
        </w:tc>
      </w:tr>
      <w:tr w:rsidR="00592BD1" w:rsidRPr="006476D5" w:rsidTr="002864A3">
        <w:trPr>
          <w:trHeight w:val="378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 – 100,0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Кількість молоді, що охоплена заходами, од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(в тому числі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к-ть молоді, охопленої по старостинським округам)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72466B" w:rsidRPr="006476D5" w:rsidRDefault="0072466B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2000 </w:t>
            </w: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>200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72466B" w:rsidRPr="006476D5" w:rsidRDefault="0072466B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2500</w:t>
            </w: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>250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72466B" w:rsidRPr="006476D5" w:rsidRDefault="0072466B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8D79B7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8D79B7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3000</w:t>
            </w: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16406E" w:rsidRPr="006476D5" w:rsidRDefault="0016406E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>300</w:t>
            </w:r>
            <w:r w:rsidR="008D79B7" w:rsidRPr="006476D5">
              <w:rPr>
                <w:sz w:val="20"/>
                <w:szCs w:val="20"/>
              </w:rPr>
              <w:t xml:space="preserve"> </w:t>
            </w:r>
          </w:p>
        </w:tc>
      </w:tr>
      <w:tr w:rsidR="00592BD1" w:rsidRPr="006476D5" w:rsidTr="002864A3">
        <w:trPr>
          <w:trHeight w:val="378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  <w:rPr>
                <w:highlight w:val="yellow"/>
              </w:rPr>
            </w:pPr>
            <w:r w:rsidRPr="006476D5">
              <w:t>Рік 2025 – 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nil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4" w:type="dxa"/>
            <w:tcBorders>
              <w:top w:val="single" w:sz="8" w:space="0" w:color="000000"/>
              <w:bottom w:val="nil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0798B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 xml:space="preserve">10 </w:t>
            </w:r>
          </w:p>
        </w:tc>
      </w:tr>
      <w:tr w:rsidR="00592BD1" w:rsidRPr="006476D5" w:rsidTr="002864A3">
        <w:trPr>
          <w:trHeight w:val="378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  <w:rPr>
                <w:highlight w:val="yellow"/>
              </w:rPr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9844D3" w:rsidP="00592BD1">
            <w:pPr>
              <w:pStyle w:val="TableParagraph"/>
              <w:spacing w:line="223" w:lineRule="exact"/>
              <w:ind w:left="108"/>
              <w:rPr>
                <w:highlight w:val="yellow"/>
              </w:rPr>
            </w:pPr>
            <w:r w:rsidRPr="006476D5">
              <w:t>Рік 2026 – 150,0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Рівень задоволення потреб молоді під час проведення заходів</w:t>
            </w:r>
            <w:r w:rsidR="0010798B" w:rsidRPr="006476D5">
              <w:t>, %</w:t>
            </w:r>
            <w:r w:rsidRPr="006476D5">
              <w:t xml:space="preserve"> 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16406E" w:rsidP="00592BD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592BD1" w:rsidRPr="006476D5" w:rsidTr="00E410F7">
        <w:trPr>
          <w:trHeight w:val="112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t>2.1.3. Проведення іміджевих подій, івентів з метою відзначення на рівні міста осіб, які зробили внесок у розвиток та популяризацію здорового способу життя серед населення громади</w:t>
            </w:r>
          </w:p>
        </w:tc>
        <w:tc>
          <w:tcPr>
            <w:tcW w:w="1308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 210,0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9844D3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9844D3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9844D3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80 </w:t>
            </w:r>
          </w:p>
        </w:tc>
      </w:tr>
      <w:tr w:rsidR="00592BD1" w:rsidRPr="006476D5" w:rsidTr="00E410F7">
        <w:trPr>
          <w:trHeight w:val="1737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 xml:space="preserve">Рік 2024 – </w:t>
            </w:r>
            <w:r w:rsidR="00E07818" w:rsidRPr="006476D5">
              <w:t>Місцевий бюджет -</w:t>
            </w:r>
            <w:r w:rsidRPr="006476D5">
              <w:t>50,0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6B1678">
            <w:pPr>
              <w:pStyle w:val="TableParagraph"/>
              <w:spacing w:line="228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</w:tr>
      <w:tr w:rsidR="00592BD1" w:rsidRPr="006476D5" w:rsidTr="00E410F7">
        <w:trPr>
          <w:trHeight w:val="1737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18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 xml:space="preserve">Рік 2025 </w:t>
            </w:r>
          </w:p>
          <w:p w:rsidR="00592BD1" w:rsidRPr="006476D5" w:rsidRDefault="00E07818" w:rsidP="00592BD1">
            <w:pPr>
              <w:pStyle w:val="TableParagraph"/>
              <w:spacing w:line="223" w:lineRule="exact"/>
              <w:ind w:left="108"/>
            </w:pPr>
            <w:r w:rsidRPr="006476D5">
              <w:t>Місцевий бюджет</w:t>
            </w:r>
            <w:r w:rsidR="00592BD1" w:rsidRPr="006476D5">
              <w:t>– 60, 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  <w:r w:rsidR="009F0C7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000</w:t>
            </w:r>
            <w:r w:rsidR="009F0C7B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35</w:t>
            </w:r>
            <w:r w:rsidR="009F0C7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000</w:t>
            </w:r>
            <w:r w:rsidR="009F0C7B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9F0C7B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40000,00</w:t>
            </w:r>
          </w:p>
        </w:tc>
      </w:tr>
      <w:tr w:rsidR="00592BD1" w:rsidRPr="006476D5" w:rsidTr="00E410F7">
        <w:trPr>
          <w:trHeight w:val="349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18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 xml:space="preserve">Рік 2026 </w:t>
            </w:r>
            <w:r w:rsidR="00E07818" w:rsidRPr="006476D5">
              <w:t>–</w:t>
            </w:r>
          </w:p>
          <w:p w:rsidR="00592BD1" w:rsidRPr="006476D5" w:rsidRDefault="00E07818" w:rsidP="00592BD1">
            <w:pPr>
              <w:pStyle w:val="TableParagraph"/>
              <w:spacing w:line="223" w:lineRule="exact"/>
              <w:ind w:left="108"/>
            </w:pPr>
            <w:r w:rsidRPr="006476D5">
              <w:t>Місцевий бюджет-</w:t>
            </w:r>
            <w:r w:rsidR="00592BD1" w:rsidRPr="006476D5">
              <w:t>70,0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F539B2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6B1678" w:rsidP="00F87AE9">
            <w:pPr>
              <w:snapToGrid w:val="0"/>
            </w:pPr>
            <w:r w:rsidRPr="006476D5">
              <w:t>Збільшення кількості мол</w:t>
            </w:r>
            <w:r w:rsidR="00E07818" w:rsidRPr="006476D5">
              <w:t xml:space="preserve">одих  людей, які дотримуються </w:t>
            </w:r>
            <w:r w:rsidRPr="006476D5">
              <w:t xml:space="preserve"> здорового способу життя в порівнянні   з минулим роком,%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6B167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</w:tr>
      <w:tr w:rsidR="00592BD1" w:rsidRPr="006476D5" w:rsidTr="00E410F7">
        <w:trPr>
          <w:trHeight w:val="963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t>2.1.4. Проведення інформаційно-просвітницьких заходів, спрямованих на популяризацію здорового способу життя та профілактику негативних явищ у молодіжному середовищі</w:t>
            </w:r>
          </w:p>
        </w:tc>
        <w:tc>
          <w:tcPr>
            <w:tcW w:w="1308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>Управління молоді та спорту, управління освіти і науки, ДЮСШ, Центр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  <w:r w:rsidR="0010798B" w:rsidRPr="006476D5">
              <w:t xml:space="preserve"> - </w:t>
            </w:r>
          </w:p>
          <w:p w:rsidR="00B510AD" w:rsidRPr="006476D5" w:rsidRDefault="00AC270B" w:rsidP="00592BD1">
            <w:pPr>
              <w:pStyle w:val="TableParagraph"/>
              <w:spacing w:line="233" w:lineRule="exact"/>
              <w:ind w:left="108"/>
            </w:pPr>
            <w:r w:rsidRPr="006476D5">
              <w:t>26</w:t>
            </w:r>
            <w:r w:rsidR="00B510AD" w:rsidRPr="006476D5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92BD1" w:rsidRPr="006476D5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C270B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</w:t>
            </w:r>
            <w:r w:rsidR="00592BD1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  <w:r w:rsidR="009F0C7B" w:rsidRPr="006476D5">
              <w:rPr>
                <w:sz w:val="20"/>
                <w:szCs w:val="20"/>
              </w:rPr>
              <w:t>,</w:t>
            </w:r>
            <w:r w:rsidR="00592BD1" w:rsidRPr="006476D5">
              <w:rPr>
                <w:sz w:val="20"/>
                <w:szCs w:val="20"/>
              </w:rPr>
              <w:t>00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9F0C7B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10,</w:t>
            </w:r>
            <w:r w:rsidR="00592BD1" w:rsidRPr="006476D5">
              <w:rPr>
                <w:sz w:val="20"/>
                <w:szCs w:val="20"/>
              </w:rPr>
              <w:t>00</w:t>
            </w:r>
          </w:p>
        </w:tc>
      </w:tr>
      <w:tr w:rsidR="00592BD1" w:rsidRPr="006476D5" w:rsidTr="00696652">
        <w:trPr>
          <w:trHeight w:val="273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  <w:r w:rsidR="0010798B" w:rsidRPr="006476D5">
              <w:t xml:space="preserve"> - </w:t>
            </w:r>
          </w:p>
          <w:p w:rsidR="00E07818" w:rsidRPr="006476D5" w:rsidRDefault="00AC270B" w:rsidP="00592BD1">
            <w:pPr>
              <w:pStyle w:val="TableParagraph"/>
              <w:spacing w:line="228" w:lineRule="exact"/>
              <w:ind w:left="108"/>
            </w:pPr>
            <w:r w:rsidRPr="006476D5">
              <w:t>6</w:t>
            </w:r>
            <w:r w:rsidR="00B510AD" w:rsidRPr="006476D5"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E07818">
            <w:pPr>
              <w:pStyle w:val="TableParagraph"/>
              <w:spacing w:line="228" w:lineRule="exact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102C02" w:rsidRPr="006476D5" w:rsidRDefault="00102C0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</w:tr>
      <w:tr w:rsidR="00592BD1" w:rsidRPr="006476D5" w:rsidTr="00696652">
        <w:trPr>
          <w:trHeight w:val="249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  <w:r w:rsidR="0010798B" w:rsidRPr="006476D5">
              <w:t xml:space="preserve"> - </w:t>
            </w:r>
          </w:p>
          <w:p w:rsidR="00B510AD" w:rsidRPr="006476D5" w:rsidRDefault="00B510AD" w:rsidP="00592BD1">
            <w:pPr>
              <w:pStyle w:val="TableParagraph"/>
              <w:spacing w:line="223" w:lineRule="exact"/>
              <w:ind w:left="108"/>
            </w:pPr>
            <w:r w:rsidRPr="006476D5"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C270B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</w:t>
            </w:r>
            <w:r w:rsidR="00592BD1" w:rsidRPr="006476D5">
              <w:rPr>
                <w:sz w:val="20"/>
                <w:szCs w:val="20"/>
              </w:rPr>
              <w:t>00, 00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667</w:t>
            </w:r>
            <w:r w:rsidR="00592BD1" w:rsidRPr="006476D5">
              <w:rPr>
                <w:sz w:val="20"/>
                <w:szCs w:val="20"/>
              </w:rPr>
              <w:t>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667</w:t>
            </w:r>
            <w:r w:rsidR="00592BD1" w:rsidRPr="006476D5">
              <w:rPr>
                <w:sz w:val="20"/>
                <w:szCs w:val="20"/>
              </w:rPr>
              <w:t>, 00</w:t>
            </w:r>
          </w:p>
        </w:tc>
      </w:tr>
      <w:tr w:rsidR="00592BD1" w:rsidRPr="006476D5" w:rsidTr="00696652">
        <w:trPr>
          <w:trHeight w:val="1551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  <w:r w:rsidR="0010798B" w:rsidRPr="006476D5">
              <w:t xml:space="preserve"> - </w:t>
            </w:r>
          </w:p>
          <w:p w:rsidR="00B510AD" w:rsidRPr="006476D5" w:rsidRDefault="00B510AD" w:rsidP="00592BD1">
            <w:pPr>
              <w:pStyle w:val="TableParagraph"/>
              <w:spacing w:line="223" w:lineRule="exact"/>
              <w:ind w:left="108"/>
            </w:pPr>
            <w:r w:rsidRPr="006476D5"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2BD1" w:rsidRPr="006476D5" w:rsidRDefault="00592BD1" w:rsidP="00F539B2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E07818" w:rsidP="00F87AE9">
            <w:pPr>
              <w:snapToGrid w:val="0"/>
            </w:pPr>
            <w:r w:rsidRPr="006476D5">
              <w:t>Збільшення кількості молодих  людей, які дотримуються  здорового способу життя в порівнянні   з минулим роком,</w:t>
            </w:r>
            <w:r w:rsidR="009F0C7B" w:rsidRPr="006476D5">
              <w:t xml:space="preserve"> </w:t>
            </w:r>
            <w:r w:rsidRPr="006476D5"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E07818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</w:tr>
      <w:tr w:rsidR="00592BD1" w:rsidRPr="006476D5" w:rsidTr="001B744E">
        <w:trPr>
          <w:trHeight w:val="141"/>
        </w:trPr>
        <w:tc>
          <w:tcPr>
            <w:tcW w:w="1977" w:type="dxa"/>
            <w:vMerge w:val="restart"/>
          </w:tcPr>
          <w:p w:rsidR="00592BD1" w:rsidRPr="006476D5" w:rsidRDefault="00592BD1" w:rsidP="00592BD1">
            <w:pPr>
              <w:pStyle w:val="TableParagraph"/>
              <w:jc w:val="center"/>
            </w:pPr>
            <w:r w:rsidRPr="006476D5">
              <w:t>3. Впровадження системи неформальної освіти</w:t>
            </w:r>
          </w:p>
        </w:tc>
        <w:tc>
          <w:tcPr>
            <w:tcW w:w="1167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  <w:r w:rsidRPr="006476D5">
              <w:t xml:space="preserve">3.1. Набуття молодими людьми знань, навичок та </w:t>
            </w:r>
            <w:r w:rsidRPr="006476D5">
              <w:lastRenderedPageBreak/>
              <w:t>інших компетентностей поза системою освіти (розвиток неформальної освіти)</w:t>
            </w:r>
          </w:p>
        </w:tc>
        <w:tc>
          <w:tcPr>
            <w:tcW w:w="1701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lastRenderedPageBreak/>
              <w:t xml:space="preserve">3.1.1. Проведення семінарів, тренінгів, конференцій, курсів, лекцій та </w:t>
            </w:r>
            <w:r w:rsidRPr="006476D5">
              <w:lastRenderedPageBreak/>
              <w:t>інших заходів з метою забезпечення розвитку неформальних форм роботи з молоддю, підготовки представників молодіжних громадських організацій, молодіжних центрів, молодіжної ради, активної молоді з набуття знань, навичок та інших компетентностей поза системою освіти</w:t>
            </w:r>
          </w:p>
        </w:tc>
        <w:tc>
          <w:tcPr>
            <w:tcW w:w="1308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</w:tcPr>
          <w:p w:rsidR="00592BD1" w:rsidRPr="006476D5" w:rsidRDefault="00592BD1" w:rsidP="00592BD1">
            <w:pPr>
              <w:pStyle w:val="TableParagraph"/>
            </w:pPr>
            <w:r w:rsidRPr="006476D5">
              <w:t xml:space="preserve">Управління молоді та спорту, управління освіти і науки, </w:t>
            </w:r>
            <w:r w:rsidRPr="006476D5">
              <w:lastRenderedPageBreak/>
              <w:t>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lastRenderedPageBreak/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</w:pPr>
          </w:p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 – 220,0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539B2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50,0</w:t>
            </w:r>
            <w:r w:rsidR="009F0C7B" w:rsidRPr="006476D5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70,0</w:t>
            </w:r>
            <w:r w:rsidR="009F0C7B" w:rsidRPr="006476D5">
              <w:rPr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F539B2" w:rsidRPr="006476D5" w:rsidRDefault="00F539B2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100,0</w:t>
            </w:r>
            <w:r w:rsidR="009F0C7B" w:rsidRPr="006476D5">
              <w:rPr>
                <w:sz w:val="20"/>
                <w:szCs w:val="20"/>
              </w:rPr>
              <w:t>0</w:t>
            </w:r>
          </w:p>
        </w:tc>
      </w:tr>
      <w:tr w:rsidR="00592BD1" w:rsidRPr="006476D5" w:rsidTr="00696652">
        <w:trPr>
          <w:trHeight w:val="267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 – 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A407CD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30 </w:t>
            </w:r>
          </w:p>
        </w:tc>
      </w:tr>
      <w:tr w:rsidR="00592BD1" w:rsidRPr="006476D5" w:rsidTr="00696652">
        <w:trPr>
          <w:trHeight w:val="257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 – 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407C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3300</w:t>
            </w:r>
          </w:p>
        </w:tc>
      </w:tr>
      <w:tr w:rsidR="00592BD1" w:rsidRPr="006476D5" w:rsidTr="00696652">
        <w:trPr>
          <w:trHeight w:val="1053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nil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nil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 –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B510AD" w:rsidP="001B744E">
            <w:pPr>
              <w:pStyle w:val="TableParagraph"/>
              <w:spacing w:line="223" w:lineRule="exact"/>
              <w:ind w:left="107"/>
            </w:pPr>
            <w:r w:rsidRPr="006476D5">
              <w:t xml:space="preserve">Відсоток </w:t>
            </w:r>
            <w:r w:rsidR="00AD3865" w:rsidRPr="006476D5">
              <w:t>охоплення молодих людей системою неформальної освіти</w:t>
            </w:r>
            <w:r w:rsidR="00E6580B" w:rsidRPr="006476D5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D3865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D3865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D3865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</w:t>
            </w:r>
            <w:r w:rsidR="00B510AD" w:rsidRPr="006476D5">
              <w:rPr>
                <w:sz w:val="20"/>
                <w:szCs w:val="20"/>
              </w:rPr>
              <w:t>0</w:t>
            </w:r>
          </w:p>
        </w:tc>
      </w:tr>
      <w:tr w:rsidR="00592BD1" w:rsidRPr="006476D5" w:rsidTr="00696652">
        <w:trPr>
          <w:trHeight w:val="265"/>
        </w:trPr>
        <w:tc>
          <w:tcPr>
            <w:tcW w:w="1977" w:type="dxa"/>
            <w:vMerge w:val="restart"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 w:val="restart"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t xml:space="preserve">3.1.2. Участь у міжнародних, всеукраїнських та регіональних семінарах, тренінгах (базових, спеціалізованих, для тренерів), з метою підготовки молодіжних працівників (Youth Worker) </w:t>
            </w:r>
            <w:r w:rsidRPr="006476D5">
              <w:lastRenderedPageBreak/>
              <w:t>із залученням державних службовців молодіжної сфери та представників молодіжних громадських організацій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lef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  <w:r w:rsidR="00B510AD" w:rsidRPr="006476D5">
              <w:t xml:space="preserve"> – 30,00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  <w:r w:rsidR="00592BD1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  <w:r w:rsidR="00592BD1" w:rsidRPr="006476D5">
              <w:rPr>
                <w:sz w:val="20"/>
                <w:szCs w:val="20"/>
              </w:rPr>
              <w:t>, 00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10, 00</w:t>
            </w:r>
          </w:p>
        </w:tc>
      </w:tr>
      <w:tr w:rsidR="00592BD1" w:rsidRPr="006476D5" w:rsidTr="00696652">
        <w:trPr>
          <w:trHeight w:val="254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  <w:r w:rsidR="00B510AD" w:rsidRPr="006476D5">
              <w:t xml:space="preserve"> – 10,00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B23AC2" w:rsidP="00592BD1">
            <w:pPr>
              <w:pStyle w:val="TableParagraph"/>
              <w:spacing w:line="228" w:lineRule="exact"/>
              <w:ind w:left="107"/>
            </w:pPr>
            <w:r w:rsidRPr="006476D5">
              <w:t>о</w:t>
            </w:r>
            <w:r w:rsidR="00592BD1" w:rsidRPr="006476D5">
              <w:t>д</w:t>
            </w:r>
          </w:p>
          <w:p w:rsidR="00B23AC2" w:rsidRPr="006476D5" w:rsidRDefault="00B23AC2" w:rsidP="00592BD1">
            <w:pPr>
              <w:pStyle w:val="TableParagraph"/>
              <w:spacing w:line="228" w:lineRule="exact"/>
              <w:ind w:left="107"/>
            </w:pPr>
            <w:r w:rsidRPr="006476D5">
              <w:t>Кількість молоді, що отримає сертифікати, що підтверджують навчання</w:t>
            </w:r>
            <w:r w:rsidR="00E6580B" w:rsidRPr="006476D5">
              <w:t>, чол</w:t>
            </w:r>
            <w:r w:rsidRPr="006476D5">
              <w:t xml:space="preserve"> </w:t>
            </w:r>
          </w:p>
          <w:p w:rsidR="00592BD1" w:rsidRPr="006476D5" w:rsidRDefault="00592BD1" w:rsidP="00B23AC2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B23AC2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5 </w:t>
            </w:r>
          </w:p>
          <w:p w:rsidR="00B23AC2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</w:p>
          <w:p w:rsidR="00B23AC2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B23AC2" w:rsidRPr="006476D5" w:rsidRDefault="00F87AE9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5 </w:t>
            </w:r>
          </w:p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125</w:t>
            </w:r>
          </w:p>
        </w:tc>
        <w:tc>
          <w:tcPr>
            <w:tcW w:w="1194" w:type="dxa"/>
            <w:tcBorders>
              <w:top w:val="single" w:sz="8" w:space="0" w:color="000000"/>
            </w:tcBorders>
          </w:tcPr>
          <w:p w:rsidR="00B510AD" w:rsidRPr="006476D5" w:rsidRDefault="00B510AD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B23AC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5 </w:t>
            </w:r>
          </w:p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C7630C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125</w:t>
            </w:r>
          </w:p>
        </w:tc>
      </w:tr>
      <w:tr w:rsidR="00592BD1" w:rsidRPr="006476D5" w:rsidTr="00696652">
        <w:trPr>
          <w:trHeight w:val="273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  <w:r w:rsidR="00B510AD" w:rsidRPr="006476D5">
              <w:t xml:space="preserve"> – 10,00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2 000,00 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2 000, 00</w:t>
            </w:r>
          </w:p>
        </w:tc>
        <w:tc>
          <w:tcPr>
            <w:tcW w:w="1194" w:type="dxa"/>
            <w:tcBorders>
              <w:top w:val="single" w:sz="8" w:space="0" w:color="000000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2 000,00</w:t>
            </w:r>
          </w:p>
        </w:tc>
      </w:tr>
      <w:tr w:rsidR="00592BD1" w:rsidRPr="006476D5" w:rsidTr="001B744E">
        <w:trPr>
          <w:trHeight w:val="993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pStyle w:val="TableParagraph"/>
              <w:jc w:val="center"/>
            </w:pPr>
          </w:p>
        </w:tc>
        <w:tc>
          <w:tcPr>
            <w:tcW w:w="1167" w:type="dxa"/>
            <w:vMerge/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  <w:r w:rsidR="00B510AD" w:rsidRPr="006476D5">
              <w:t xml:space="preserve"> – 10,00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C7630C" w:rsidP="00592BD1">
            <w:pPr>
              <w:pStyle w:val="TableParagraph"/>
              <w:spacing w:line="223" w:lineRule="exact"/>
              <w:ind w:left="107"/>
            </w:pPr>
            <w:r w:rsidRPr="006476D5">
              <w:t>Відсоток рівня задоволення потреб молоді, що пройде навчання, %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7630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592BD1" w:rsidRPr="006476D5" w:rsidTr="001B744E">
        <w:trPr>
          <w:trHeight w:val="247"/>
        </w:trPr>
        <w:tc>
          <w:tcPr>
            <w:tcW w:w="1977" w:type="dxa"/>
            <w:vMerge w:val="restart"/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7"/>
            </w:pPr>
            <w:r w:rsidRPr="006476D5">
              <w:t>3.2. Аналіз потреб молоді та розробка молодіжних програм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t xml:space="preserve">3.2.1. Здійснення опитування, соціальних досліджень на теми інтересів, цінностей та потреб молоді і пріоритетів молодіжної політики </w:t>
            </w:r>
            <w:r w:rsidRPr="006476D5">
              <w:rPr>
                <w:sz w:val="2"/>
                <w:szCs w:val="2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C13FC9" w:rsidP="00592BD1">
            <w:pPr>
              <w:pStyle w:val="TableParagraph"/>
            </w:pPr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RPr="006476D5" w:rsidTr="001B744E">
        <w:trPr>
          <w:trHeight w:val="247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C13FC9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13FC9" w:rsidP="00C13FC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C13FC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C13FC9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C13FC9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</w:tr>
      <w:tr w:rsidR="00592BD1" w:rsidRPr="006476D5" w:rsidTr="001B744E">
        <w:trPr>
          <w:trHeight w:val="242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C13FC9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RPr="006476D5" w:rsidTr="001B744E">
        <w:trPr>
          <w:trHeight w:val="242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592BD1" w:rsidP="00C13FC9">
            <w:pPr>
              <w:pStyle w:val="TableParagraph"/>
              <w:spacing w:line="223" w:lineRule="exact"/>
              <w:ind w:left="107"/>
            </w:pPr>
          </w:p>
          <w:p w:rsidR="00F87AE9" w:rsidRPr="006476D5" w:rsidRDefault="00F87AE9" w:rsidP="001B744E">
            <w:pPr>
              <w:pStyle w:val="TableParagraph"/>
              <w:spacing w:line="223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RPr="006476D5" w:rsidTr="00696652">
        <w:trPr>
          <w:trHeight w:val="254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  <w:r w:rsidRPr="006476D5">
              <w:t xml:space="preserve">3.2.2. Залучення молодіжної громади до розробки, обговорення та лобіювання місцевих молодіжних програм з урахуванням потреб самої молоді та специфіки громади </w:t>
            </w:r>
            <w:r w:rsidRPr="006476D5">
              <w:rPr>
                <w:sz w:val="2"/>
                <w:szCs w:val="2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C13FC9" w:rsidP="00592BD1">
            <w:pPr>
              <w:pStyle w:val="TableParagraph"/>
            </w:pPr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BD1" w:rsidRPr="006476D5" w:rsidTr="00696652">
        <w:trPr>
          <w:trHeight w:val="1614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C13FC9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E6580B" w:rsidRPr="006476D5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592BD1" w:rsidRPr="006476D5" w:rsidRDefault="00592BD1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E6580B" w:rsidRPr="006476D5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592BD1" w:rsidRPr="006476D5" w:rsidRDefault="00592BD1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E6580B" w:rsidRPr="006476D5" w:rsidRDefault="00E6580B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  <w:p w:rsidR="00592BD1" w:rsidRPr="006476D5" w:rsidRDefault="00C13FC9" w:rsidP="00C13FC9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</w:tr>
      <w:tr w:rsidR="00592BD1" w:rsidRPr="006476D5" w:rsidTr="00696652">
        <w:trPr>
          <w:trHeight w:val="498"/>
        </w:trPr>
        <w:tc>
          <w:tcPr>
            <w:tcW w:w="1977" w:type="dxa"/>
            <w:vMerge/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</w:tr>
      <w:tr w:rsidR="00592BD1" w:rsidRPr="006476D5" w:rsidTr="00E410F7">
        <w:trPr>
          <w:trHeight w:val="475"/>
        </w:trPr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92BD1" w:rsidRPr="006476D5" w:rsidRDefault="00C13FC9" w:rsidP="00C13FC9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</w:p>
        </w:tc>
      </w:tr>
      <w:tr w:rsidR="00FA01F2" w:rsidRPr="006476D5" w:rsidTr="00E410F7">
        <w:trPr>
          <w:trHeight w:val="37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r w:rsidRPr="006476D5">
              <w:t xml:space="preserve">4. Національно-патріотичне </w:t>
            </w:r>
            <w:r w:rsidRPr="006476D5">
              <w:lastRenderedPageBreak/>
              <w:t xml:space="preserve">виховання  </w:t>
            </w:r>
            <w:r w:rsidRPr="006476D5">
              <w:rPr>
                <w:sz w:val="2"/>
                <w:szCs w:val="2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r w:rsidRPr="006476D5">
              <w:lastRenderedPageBreak/>
              <w:t>4.1. Патріотичн</w:t>
            </w:r>
            <w:r w:rsidRPr="006476D5">
              <w:lastRenderedPageBreak/>
              <w:t xml:space="preserve">е виховання молоді. Популяризація національної культури </w:t>
            </w:r>
            <w:r w:rsidRPr="006476D5">
              <w:rPr>
                <w:sz w:val="2"/>
                <w:szCs w:val="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r w:rsidRPr="006476D5">
              <w:lastRenderedPageBreak/>
              <w:t xml:space="preserve">4.1.1. Проводити тренінги, </w:t>
            </w:r>
            <w:r w:rsidRPr="006476D5">
              <w:lastRenderedPageBreak/>
              <w:t>семінари, круглі столи з питань національно-патріотичного виховання молоді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r w:rsidRPr="006476D5">
              <w:t xml:space="preserve">Управління молоді та </w:t>
            </w:r>
            <w:r w:rsidRPr="006476D5">
              <w:lastRenderedPageBreak/>
              <w:t>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r w:rsidRPr="006476D5">
              <w:lastRenderedPageBreak/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  <w:r w:rsidR="00B510AD" w:rsidRPr="006476D5">
              <w:t xml:space="preserve"> – 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6511C" w:rsidP="00FA01F2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FA01F2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B510AD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B510AD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B510AD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B510AD" w:rsidP="00B510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5,00</w:t>
            </w:r>
          </w:p>
        </w:tc>
      </w:tr>
      <w:tr w:rsidR="00FA01F2" w:rsidRPr="006476D5" w:rsidTr="00E410F7">
        <w:trPr>
          <w:trHeight w:val="277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  <w:r w:rsidR="00B510AD" w:rsidRPr="006476D5">
              <w:t xml:space="preserve"> –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Продукту </w:t>
            </w:r>
          </w:p>
          <w:p w:rsidR="00FA01F2" w:rsidRPr="006476D5" w:rsidRDefault="00FA01F2" w:rsidP="00FA01F2">
            <w:pPr>
              <w:pStyle w:val="TableParagraph"/>
              <w:spacing w:line="228" w:lineRule="exact"/>
              <w:ind w:left="107"/>
            </w:pPr>
            <w:r w:rsidRPr="006476D5">
              <w:t>Виготовлення друкованої продукції (брошури, методичні книжки тощо),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</w:tr>
      <w:tr w:rsidR="00FA01F2" w:rsidRPr="006476D5" w:rsidTr="00E410F7">
        <w:trPr>
          <w:trHeight w:val="267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  <w:r w:rsidR="00B510AD" w:rsidRPr="006476D5">
              <w:t xml:space="preserve"> –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 xml:space="preserve">Ефективності </w:t>
            </w:r>
          </w:p>
          <w:p w:rsidR="00FA01F2" w:rsidRPr="006476D5" w:rsidRDefault="00FA01F2" w:rsidP="00FA01F2">
            <w:pPr>
              <w:pStyle w:val="TableParagraph"/>
              <w:spacing w:line="223" w:lineRule="exact"/>
              <w:ind w:left="107"/>
            </w:pPr>
            <w:r w:rsidRPr="006476D5">
              <w:t>Середня вартість продукції,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B510AD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B510AD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</w:t>
            </w:r>
          </w:p>
        </w:tc>
      </w:tr>
      <w:tr w:rsidR="00FA01F2" w:rsidRPr="006476D5" w:rsidTr="00E410F7">
        <w:trPr>
          <w:trHeight w:val="27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1F2" w:rsidRPr="006476D5" w:rsidRDefault="00FA01F2" w:rsidP="00FA01F2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  <w:r w:rsidR="00B510AD" w:rsidRPr="006476D5">
              <w:t xml:space="preserve"> – 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1F2" w:rsidRPr="006476D5" w:rsidRDefault="00FA01F2" w:rsidP="00FA01F2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FA01F2" w:rsidRPr="006476D5" w:rsidRDefault="00FA01F2" w:rsidP="00F6511C">
            <w:pPr>
              <w:snapToGrid w:val="0"/>
            </w:pPr>
            <w:r w:rsidRPr="006476D5">
              <w:t>Збільшення кількості молодих людей, які були охоплені національно-патріотичним вихованням</w:t>
            </w:r>
            <w:r w:rsidR="009C5B8F" w:rsidRPr="006476D5">
              <w:t xml:space="preserve"> в порівнянні з минулим періодом</w:t>
            </w:r>
            <w:r w:rsidRPr="006476D5">
              <w:t xml:space="preserve">, </w:t>
            </w:r>
            <w:r w:rsidR="00F6511C" w:rsidRPr="006476D5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A01F2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10%</w:t>
            </w:r>
          </w:p>
        </w:tc>
      </w:tr>
      <w:tr w:rsidR="00592BD1" w:rsidRPr="006476D5" w:rsidTr="00E410F7">
        <w:trPr>
          <w:trHeight w:val="307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4.1.2. Проводити заходи, спрямовані на популяризацію української мови, формування мовної культури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 – 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  <w:r w:rsidR="00FA01F2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50,00</w:t>
            </w:r>
          </w:p>
        </w:tc>
      </w:tr>
      <w:tr w:rsidR="00592BD1" w:rsidRPr="006476D5" w:rsidTr="00696652">
        <w:trPr>
          <w:trHeight w:val="28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 – 20,0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 xml:space="preserve">Інші джерела – 10,0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</w:p>
        </w:tc>
      </w:tr>
      <w:tr w:rsidR="00592BD1" w:rsidRPr="006476D5" w:rsidTr="00696652">
        <w:trPr>
          <w:trHeight w:val="27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 – 30,0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FA01F2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FA01F2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</w:t>
            </w:r>
            <w:r w:rsidR="00E6580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FA01F2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1700</w:t>
            </w:r>
          </w:p>
        </w:tc>
      </w:tr>
      <w:tr w:rsidR="00592BD1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 – 40,0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F6511C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CB14D3" w:rsidP="00E410F7">
            <w:pPr>
              <w:snapToGrid w:val="0"/>
              <w:jc w:val="both"/>
            </w:pPr>
            <w:r w:rsidRPr="006476D5">
              <w:t xml:space="preserve">Збільшення кількості молодих людей, які були охоплені заходами з популяризації </w:t>
            </w:r>
            <w:r w:rsidRPr="006476D5">
              <w:lastRenderedPageBreak/>
              <w:t>української мови</w:t>
            </w:r>
            <w:r w:rsidR="00B510AD" w:rsidRPr="006476D5">
              <w:t xml:space="preserve"> в порівнянні з минулим періодом</w:t>
            </w:r>
            <w:r w:rsidRPr="006476D5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B14D3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B14D3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CB14D3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</w:p>
        </w:tc>
      </w:tr>
      <w:tr w:rsidR="00592BD1" w:rsidRPr="006476D5" w:rsidTr="00696652">
        <w:trPr>
          <w:trHeight w:val="31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4.1.3. Проводити заходи, спрямовані на відродження та розвиток українського козацтва, заходи приурочені до визначних дат української історії з метою виховання у молоді історичної спадщини та правової культури держави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 – 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70,00</w:t>
            </w:r>
          </w:p>
        </w:tc>
      </w:tr>
      <w:tr w:rsidR="00592BD1" w:rsidRPr="006476D5" w:rsidTr="00696652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 – 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A54260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</w:tc>
      </w:tr>
      <w:tr w:rsidR="00592BD1" w:rsidRPr="006476D5" w:rsidTr="00696652">
        <w:trPr>
          <w:trHeight w:val="28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 – 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  <w:r w:rsidR="00E6580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  <w:r w:rsidR="00E6580B" w:rsidRPr="006476D5">
              <w:rPr>
                <w:sz w:val="20"/>
                <w:szCs w:val="20"/>
              </w:rPr>
              <w:t> </w:t>
            </w:r>
            <w:r w:rsidR="00A54260" w:rsidRPr="006476D5">
              <w:rPr>
                <w:sz w:val="20"/>
                <w:szCs w:val="20"/>
              </w:rPr>
              <w:t>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35</w:t>
            </w:r>
            <w:r w:rsidR="00A54260" w:rsidRPr="006476D5">
              <w:rPr>
                <w:sz w:val="20"/>
                <w:szCs w:val="20"/>
              </w:rPr>
              <w:t xml:space="preserve"> 000</w:t>
            </w:r>
          </w:p>
        </w:tc>
      </w:tr>
      <w:tr w:rsidR="00592BD1" w:rsidRPr="006476D5" w:rsidTr="00696652">
        <w:trPr>
          <w:trHeight w:val="75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 – 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F6511C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A54260" w:rsidRPr="006476D5" w:rsidRDefault="00A54260" w:rsidP="00A54260">
            <w:pPr>
              <w:snapToGrid w:val="0"/>
              <w:jc w:val="both"/>
            </w:pPr>
            <w:r w:rsidRPr="006476D5">
              <w:t>Збільшення кількості молодих людей, які були охоплені заходами з метою виховання у молоді історичної спадщини та правової культури держави, %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</w:t>
            </w:r>
          </w:p>
        </w:tc>
      </w:tr>
      <w:tr w:rsidR="00592BD1" w:rsidRPr="006476D5" w:rsidTr="00696652">
        <w:trPr>
          <w:trHeight w:val="26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 xml:space="preserve">5. Підтримка обдарованої молоді  </w:t>
            </w:r>
            <w:r w:rsidRPr="006476D5">
              <w:rPr>
                <w:sz w:val="2"/>
                <w:szCs w:val="2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5.1. Сприяння творчому, інтелектуальному, духовному розвитку молоді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5.1.1. Забезпечити участь обдарованої молоді у міжрегіональних, всеукраїнських та міжнародних заходах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 xml:space="preserve">Управління молоді та спорту, управління освіти і науки, молодіжна рада, громадські </w:t>
            </w:r>
            <w:r w:rsidRPr="006476D5">
              <w:lastRenderedPageBreak/>
              <w:t>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A54260" w:rsidP="00592BD1">
            <w:r w:rsidRPr="006476D5">
              <w:lastRenderedPageBreak/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  <w:r w:rsidR="00B510AD" w:rsidRPr="006476D5">
              <w:t xml:space="preserve"> – 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20,00</w:t>
            </w:r>
            <w:r w:rsidR="00592BD1" w:rsidRPr="00647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25,00</w:t>
            </w:r>
          </w:p>
        </w:tc>
      </w:tr>
      <w:tr w:rsidR="00592BD1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  <w:r w:rsidR="00B510AD" w:rsidRPr="006476D5">
              <w:t xml:space="preserve"> – 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A54260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A54260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A54260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6 </w:t>
            </w:r>
          </w:p>
        </w:tc>
      </w:tr>
      <w:tr w:rsidR="00592BD1" w:rsidRPr="006476D5" w:rsidTr="00696652">
        <w:trPr>
          <w:trHeight w:val="32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  <w:r w:rsidR="00B510AD" w:rsidRPr="006476D5">
              <w:t xml:space="preserve">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4 000, 00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4 170, 00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4 170, 00</w:t>
            </w:r>
          </w:p>
        </w:tc>
      </w:tr>
      <w:tr w:rsidR="00592BD1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  <w:r w:rsidR="00B510AD" w:rsidRPr="006476D5">
              <w:t xml:space="preserve">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Рівень задоволення потреб мо</w:t>
            </w:r>
            <w:r w:rsidR="00A54260" w:rsidRPr="006476D5">
              <w:t>лоді під час проведення заходів, %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A54260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592BD1" w:rsidRPr="006476D5" w:rsidTr="00696652">
        <w:trPr>
          <w:trHeight w:val="5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5.1.2. Проводити заходи з метою стимулювання активної молоді та молодіжних об’єднань до написання грантів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r w:rsidRPr="006476D5">
              <w:t>Кошти місцевого бюджету; інші джерела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33" w:lineRule="exact"/>
              <w:ind w:left="108"/>
            </w:pPr>
            <w:r w:rsidRPr="006476D5">
              <w:t>Всього – 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BD1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7302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7302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7302AD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20,00</w:t>
            </w:r>
          </w:p>
        </w:tc>
      </w:tr>
      <w:tr w:rsidR="00592BD1" w:rsidRPr="006476D5" w:rsidTr="00696652">
        <w:trPr>
          <w:trHeight w:val="28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7302AD" w:rsidP="00592BD1">
            <w:pPr>
              <w:pStyle w:val="TableParagraph"/>
              <w:spacing w:line="228" w:lineRule="exact"/>
              <w:ind w:left="108"/>
            </w:pPr>
            <w:r w:rsidRPr="006476D5">
              <w:t xml:space="preserve">Рік 2024 </w:t>
            </w:r>
            <w:r w:rsidR="00592BD1" w:rsidRPr="006476D5">
              <w:t xml:space="preserve"> </w:t>
            </w:r>
            <w:r w:rsidRPr="006476D5">
              <w:t>Місцевий бюджет -</w:t>
            </w:r>
            <w:r w:rsidR="00592BD1" w:rsidRPr="006476D5">
              <w:t>10,0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BD1" w:rsidRPr="006476D5" w:rsidRDefault="00592BD1" w:rsidP="00592BD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BD1" w:rsidRPr="006476D5" w:rsidRDefault="00592BD1" w:rsidP="0000304C">
            <w:pPr>
              <w:pStyle w:val="TableParagraph"/>
              <w:spacing w:line="228" w:lineRule="exact"/>
              <w:ind w:left="107"/>
            </w:pPr>
            <w:r w:rsidRPr="006476D5">
              <w:t>Кількість м</w:t>
            </w:r>
            <w:r w:rsidR="00C9581C" w:rsidRPr="006476D5">
              <w:t>олоді, що охоплена заходами,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7302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7302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7302AD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7302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</w:p>
          <w:p w:rsidR="0000304C" w:rsidRPr="006476D5" w:rsidRDefault="0000304C" w:rsidP="007302AD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75</w:t>
            </w:r>
          </w:p>
        </w:tc>
      </w:tr>
      <w:tr w:rsidR="00592BD1" w:rsidRPr="006476D5" w:rsidTr="00696652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7302AD" w:rsidP="00592BD1">
            <w:pPr>
              <w:pStyle w:val="TableParagraph"/>
              <w:spacing w:line="223" w:lineRule="exact"/>
              <w:ind w:left="108"/>
            </w:pPr>
            <w:r w:rsidRPr="006476D5">
              <w:t>Рік 2025 Місцевий бюджет -</w:t>
            </w:r>
            <w:r w:rsidR="00592BD1" w:rsidRPr="006476D5">
              <w:t>10,0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00304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</w:t>
            </w:r>
            <w:r w:rsidR="009F0C7B" w:rsidRPr="006476D5">
              <w:rPr>
                <w:sz w:val="20"/>
                <w:szCs w:val="20"/>
              </w:rPr>
              <w:t> </w:t>
            </w:r>
            <w:r w:rsidR="0000304C" w:rsidRPr="006476D5">
              <w:rPr>
                <w:sz w:val="20"/>
                <w:szCs w:val="20"/>
              </w:rPr>
              <w:t>600</w:t>
            </w:r>
            <w:r w:rsidR="009F0C7B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00304C" w:rsidP="0000304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</w:t>
            </w:r>
            <w:r w:rsidR="009F0C7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600</w:t>
            </w:r>
            <w:r w:rsidR="009F0C7B" w:rsidRPr="006476D5">
              <w:rPr>
                <w:sz w:val="20"/>
                <w:szCs w:val="20"/>
              </w:rPr>
              <w:t>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00304C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00304C" w:rsidP="0000304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</w:t>
            </w:r>
            <w:r w:rsidR="009F0C7B" w:rsidRPr="006476D5">
              <w:rPr>
                <w:sz w:val="20"/>
                <w:szCs w:val="20"/>
              </w:rPr>
              <w:t> </w:t>
            </w:r>
            <w:r w:rsidRPr="006476D5">
              <w:rPr>
                <w:sz w:val="20"/>
                <w:szCs w:val="20"/>
              </w:rPr>
              <w:t>600</w:t>
            </w:r>
            <w:r w:rsidR="009F0C7B" w:rsidRPr="006476D5">
              <w:rPr>
                <w:sz w:val="20"/>
                <w:szCs w:val="20"/>
              </w:rPr>
              <w:t>,00</w:t>
            </w:r>
          </w:p>
        </w:tc>
      </w:tr>
      <w:tr w:rsidR="00592BD1" w:rsidRPr="006476D5" w:rsidTr="00696652">
        <w:trPr>
          <w:trHeight w:val="5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7302AD" w:rsidP="00592BD1">
            <w:pPr>
              <w:pStyle w:val="TableParagraph"/>
              <w:spacing w:line="223" w:lineRule="exact"/>
              <w:ind w:left="108"/>
            </w:pPr>
            <w:r w:rsidRPr="006476D5">
              <w:t xml:space="preserve">Рік 2026 Місцевий бюджет - </w:t>
            </w:r>
            <w:r w:rsidR="00592BD1" w:rsidRPr="006476D5">
              <w:t>10,0</w:t>
            </w:r>
          </w:p>
          <w:p w:rsidR="00592BD1" w:rsidRPr="006476D5" w:rsidRDefault="00592BD1" w:rsidP="00592BD1">
            <w:pPr>
              <w:pStyle w:val="TableParagraph"/>
              <w:spacing w:line="223" w:lineRule="exact"/>
              <w:ind w:left="108"/>
            </w:pPr>
            <w:r w:rsidRPr="006476D5">
              <w:t>Інші джерела – 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D1" w:rsidRPr="006476D5" w:rsidRDefault="00592BD1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BD1" w:rsidRPr="006476D5" w:rsidRDefault="00592BD1" w:rsidP="00F6511C">
            <w:pPr>
              <w:pStyle w:val="TableParagraph"/>
              <w:spacing w:line="223" w:lineRule="exact"/>
              <w:ind w:left="107"/>
            </w:pPr>
            <w:r w:rsidRPr="006476D5">
              <w:t>Рівень задоволення потреб мо</w:t>
            </w:r>
            <w:r w:rsidR="00E6580B" w:rsidRPr="006476D5">
              <w:t>лоді під час проведення заходів, %</w:t>
            </w:r>
          </w:p>
          <w:p w:rsidR="00F6511C" w:rsidRPr="006476D5" w:rsidRDefault="00F6511C" w:rsidP="00F6511C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00304C" w:rsidP="00F6511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00304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E6580B" w:rsidRPr="006476D5" w:rsidRDefault="00E6580B" w:rsidP="00592BD1">
            <w:pPr>
              <w:pStyle w:val="TableParagraph"/>
              <w:rPr>
                <w:sz w:val="20"/>
                <w:szCs w:val="20"/>
              </w:rPr>
            </w:pPr>
          </w:p>
          <w:p w:rsidR="00592BD1" w:rsidRPr="006476D5" w:rsidRDefault="00592BD1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  <w:r w:rsidR="0000304C" w:rsidRPr="006476D5">
              <w:rPr>
                <w:sz w:val="20"/>
                <w:szCs w:val="20"/>
              </w:rPr>
              <w:t>0</w:t>
            </w:r>
          </w:p>
        </w:tc>
      </w:tr>
      <w:tr w:rsidR="00F6511C" w:rsidRPr="006476D5" w:rsidTr="00696652">
        <w:trPr>
          <w:trHeight w:val="241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  <w:r w:rsidRPr="006476D5">
              <w:t>6. Профорієнтація молоді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 xml:space="preserve">6.1. Сприяння зайнятості, кар’єрне консультування, професійна підготовка та </w:t>
            </w:r>
            <w:r w:rsidRPr="006476D5">
              <w:lastRenderedPageBreak/>
              <w:t>працевлаштування молоді.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lastRenderedPageBreak/>
              <w:t>6.1.1. Забезпечити проведення для молоді екскурсій на різного роду підприємства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 xml:space="preserve">Управління молоді та спорту, управління освіти і науки, молодіжна рада, громадські </w:t>
            </w:r>
            <w:r w:rsidRPr="006476D5">
              <w:lastRenderedPageBreak/>
              <w:t>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lastRenderedPageBreak/>
              <w:t>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9C0605">
            <w:pPr>
              <w:pStyle w:val="TableParagraph"/>
              <w:spacing w:line="233" w:lineRule="exact"/>
            </w:pPr>
            <w:r w:rsidRPr="006476D5">
              <w:t>Всього -85,00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9C0605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6511C" w:rsidRPr="006476D5">
              <w:rPr>
                <w:sz w:val="20"/>
                <w:szCs w:val="20"/>
              </w:rPr>
              <w:t>, 00</w:t>
            </w:r>
          </w:p>
        </w:tc>
      </w:tr>
      <w:tr w:rsidR="00F6511C" w:rsidRPr="006476D5" w:rsidTr="00696652">
        <w:trPr>
          <w:trHeight w:val="69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</w:pPr>
            <w:r w:rsidRPr="006476D5">
              <w:t>Рік 2024 – 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F6511C" w:rsidRPr="006476D5" w:rsidRDefault="00F6511C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F6511C" w:rsidRPr="006476D5" w:rsidRDefault="00F6511C" w:rsidP="00CE2169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9</w:t>
            </w:r>
          </w:p>
        </w:tc>
      </w:tr>
      <w:tr w:rsidR="00F6511C" w:rsidRPr="006476D5" w:rsidTr="00696652">
        <w:trPr>
          <w:trHeight w:val="26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9C0605">
            <w:pPr>
              <w:pStyle w:val="TableParagraph"/>
              <w:spacing w:line="223" w:lineRule="exact"/>
            </w:pPr>
            <w:r w:rsidRPr="006476D5">
              <w:t>Рік 2025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3 570, 00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3 750, 00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9C0605" w:rsidP="00592B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</w:t>
            </w:r>
            <w:r w:rsidR="00A1094D" w:rsidRPr="006476D5">
              <w:rPr>
                <w:sz w:val="20"/>
                <w:szCs w:val="20"/>
              </w:rPr>
              <w:t>0</w:t>
            </w:r>
            <w:r w:rsidR="00F6511C" w:rsidRPr="006476D5">
              <w:rPr>
                <w:sz w:val="20"/>
                <w:szCs w:val="20"/>
              </w:rPr>
              <w:t>, 00</w:t>
            </w:r>
          </w:p>
        </w:tc>
      </w:tr>
      <w:tr w:rsidR="00F6511C" w:rsidRPr="006476D5" w:rsidTr="00696652">
        <w:trPr>
          <w:trHeight w:val="148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2026 – 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  <w:r w:rsidRPr="006476D5">
              <w:t>Збільшення профорієнтаційних заходів в порівнянні з минулим періодом,%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</w:tr>
      <w:tr w:rsidR="00F6511C" w:rsidRPr="006476D5" w:rsidTr="00696652">
        <w:trPr>
          <w:trHeight w:val="54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6.1.2.Надавати профорієнтаційні послуги молоді щодо стану потреб на ринку праці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F6511C" w:rsidRPr="006476D5" w:rsidRDefault="00F6511C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публікацій в соцмережах, тренінгів, консультацій щодо профорієнтації   </w:t>
            </w:r>
          </w:p>
          <w:p w:rsidR="00F6511C" w:rsidRPr="006476D5" w:rsidRDefault="00F6511C" w:rsidP="00E6580B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</w:t>
            </w:r>
          </w:p>
        </w:tc>
      </w:tr>
      <w:tr w:rsidR="00F6511C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RPr="006476D5" w:rsidTr="00696652">
        <w:trPr>
          <w:trHeight w:val="38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E6580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RPr="006476D5" w:rsidTr="00696652">
        <w:trPr>
          <w:trHeight w:val="15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 xml:space="preserve">6.1.3. Організувати проведення ярмарку професій, семінарів, круглих столів з питань підтримки підприємницьких ініціатив молоді та обміну досвідом між молоддю та підприємцями </w:t>
            </w:r>
            <w:r w:rsidRPr="006476D5">
              <w:lastRenderedPageBreak/>
              <w:t>для надання теоретичних знань та практичних навичок з організації та ведення власної справи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8"/>
            </w:pPr>
            <w:r w:rsidRPr="006476D5">
              <w:t>Всього – 135,0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50,00</w:t>
            </w:r>
          </w:p>
        </w:tc>
      </w:tr>
      <w:tr w:rsidR="00F6511C" w:rsidRPr="006476D5" w:rsidTr="00696652">
        <w:trPr>
          <w:trHeight w:val="33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8"/>
            </w:pPr>
            <w:r w:rsidRPr="006476D5">
              <w:t>Рік 2024 – 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F6511C" w:rsidRPr="006476D5" w:rsidRDefault="00F6511C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F6511C" w:rsidRPr="006476D5" w:rsidRDefault="00F6511C" w:rsidP="00E6580B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 </w:t>
            </w:r>
          </w:p>
        </w:tc>
      </w:tr>
      <w:tr w:rsidR="00F6511C" w:rsidRPr="006476D5" w:rsidTr="00696652">
        <w:trPr>
          <w:trHeight w:val="13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2025 – 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133</w:t>
            </w:r>
            <w:r w:rsidR="00A1094D" w:rsidRPr="006476D5">
              <w:rPr>
                <w:sz w:val="20"/>
                <w:szCs w:val="20"/>
              </w:rPr>
              <w:t>3</w:t>
            </w:r>
            <w:r w:rsidRPr="006476D5">
              <w:rPr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16670,00</w:t>
            </w:r>
          </w:p>
        </w:tc>
      </w:tr>
      <w:tr w:rsidR="00F6511C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2026 – 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  <w:r w:rsidRPr="006476D5">
              <w:t>Рівень задоволення потреб молоді під час проведення заходів , %</w:t>
            </w:r>
          </w:p>
          <w:p w:rsidR="00F6511C" w:rsidRPr="006476D5" w:rsidRDefault="00F6511C" w:rsidP="00592BD1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lastRenderedPageBreak/>
              <w:t>100</w:t>
            </w:r>
          </w:p>
        </w:tc>
      </w:tr>
      <w:tr w:rsidR="00F6511C" w:rsidRPr="006476D5" w:rsidTr="00696652">
        <w:trPr>
          <w:trHeight w:val="30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 xml:space="preserve">6.1.4. Проводити профорієнтаційні зустрічі між молоддю та фахівцями підприємств, установ для ознайомлення з кваліфікаційними та практичними вимогами до професій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Управління молоді та спорту, управління освіти і науки,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RPr="006476D5" w:rsidTr="00696652">
        <w:trPr>
          <w:trHeight w:val="28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F6511C" w:rsidRPr="006476D5" w:rsidRDefault="00F6511C" w:rsidP="00592BD1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F6511C" w:rsidRPr="006476D5" w:rsidRDefault="00F6511C" w:rsidP="00F6511C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</w:tr>
      <w:tr w:rsidR="00F6511C" w:rsidRPr="006476D5" w:rsidTr="00696652">
        <w:trPr>
          <w:trHeight w:val="27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11C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31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7. Розвиток волонтерського руху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7.1.Розвиток та популяризація волонтерства у громаді серед молоді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7.1.1. Залучати молодь до волонтерської діяльності шляхом проведення інформаційних заходів про діяльність волонтерських організацій та центрів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E9C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E9C" w:rsidRPr="006476D5" w:rsidRDefault="00592E9C" w:rsidP="00737B3B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</w:tr>
      <w:tr w:rsidR="00592E9C" w:rsidRPr="006476D5" w:rsidTr="00696652">
        <w:trPr>
          <w:trHeight w:val="28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151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737B3B" w:rsidP="00737B3B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64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 xml:space="preserve">8. Інформаційне забезпечення реалізації </w:t>
            </w:r>
            <w:r w:rsidRPr="006476D5">
              <w:lastRenderedPageBreak/>
              <w:t>молодіжної політики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lastRenderedPageBreak/>
              <w:t xml:space="preserve">8.1. Висвітлення діяльності </w:t>
            </w:r>
            <w:r w:rsidRPr="006476D5">
              <w:lastRenderedPageBreak/>
              <w:t>Управління молоді та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lastRenderedPageBreak/>
              <w:t xml:space="preserve">8.1.1. Проводити заходи, спрямовані на </w:t>
            </w:r>
            <w:r w:rsidRPr="006476D5">
              <w:lastRenderedPageBreak/>
              <w:t>популяризацію та інформаційне наповнення молодіжного інформацій</w:t>
            </w:r>
            <w:r w:rsidR="005410C1" w:rsidRPr="006476D5">
              <w:t>ного простору Бориспільської ТГ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 xml:space="preserve">Управління молоді та спорту, </w:t>
            </w:r>
            <w:r w:rsidRPr="006476D5">
              <w:lastRenderedPageBreak/>
              <w:t>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lastRenderedPageBreak/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33" w:lineRule="exact"/>
              <w:ind w:left="108"/>
            </w:pPr>
            <w:r w:rsidRPr="006476D5"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E9C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8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lastRenderedPageBreak/>
              <w:t xml:space="preserve">Кількість заходів, </w:t>
            </w:r>
          </w:p>
          <w:p w:rsidR="00592E9C" w:rsidRPr="006476D5" w:rsidRDefault="00592E9C" w:rsidP="00F6511C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737B3B" w:rsidRPr="006476D5" w:rsidRDefault="00737B3B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</w:tc>
      </w:tr>
      <w:tr w:rsidR="00592E9C" w:rsidRPr="006476D5" w:rsidTr="00696652">
        <w:trPr>
          <w:trHeight w:val="27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E9C" w:rsidRPr="006476D5" w:rsidRDefault="00592E9C" w:rsidP="00592E9C">
            <w:pPr>
              <w:pStyle w:val="TableParagraph"/>
              <w:spacing w:line="223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63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410C1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6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8.1.2. Залучати активних молодих спеціалістів до висвітлення інформації про діяльність Управління молоді та спорту Бориспільської міської ради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AC270B" w:rsidP="00AC270B">
            <w:pPr>
              <w:pStyle w:val="TableParagraph"/>
              <w:spacing w:line="233" w:lineRule="exact"/>
              <w:ind w:left="108"/>
            </w:pPr>
            <w:r w:rsidRPr="006476D5">
              <w:t xml:space="preserve">Всього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E9C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75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AC270B" w:rsidP="00AC270B">
            <w:pPr>
              <w:pStyle w:val="TableParagraph"/>
              <w:spacing w:line="228" w:lineRule="exact"/>
              <w:ind w:left="108"/>
            </w:pPr>
            <w:r w:rsidRPr="006476D5">
              <w:t xml:space="preserve">Рік 2024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>Кількість молодих спеціалістів, залучених до висвітлення інформації, чол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</w:tc>
      </w:tr>
      <w:tr w:rsidR="00592E9C" w:rsidRPr="006476D5" w:rsidTr="00696652">
        <w:trPr>
          <w:trHeight w:val="34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AC270B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9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AC270B">
            <w:pPr>
              <w:pStyle w:val="TableParagraph"/>
              <w:spacing w:line="223" w:lineRule="exact"/>
              <w:ind w:left="108"/>
            </w:pPr>
            <w:r w:rsidRPr="006476D5">
              <w:t xml:space="preserve">Рік 2026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410C1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74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9. Міжнародна співпраця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 xml:space="preserve">9.1. Забезпеченя міжнародного молодіжного співробітництва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9.1.1. Участь делегацій Бориспільської ТГ у міжнародних акціях, конкурсах, круглих столах, дебатах, семінарах, виставках, тренінгах, конференціях, форумах, фестивалях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AC270B" w:rsidP="00592E9C">
            <w:pPr>
              <w:pStyle w:val="TableParagraph"/>
              <w:spacing w:line="233" w:lineRule="exact"/>
              <w:ind w:left="108"/>
            </w:pPr>
            <w:r w:rsidRPr="006476D5">
              <w:t>Всього 450</w:t>
            </w:r>
            <w:r w:rsidR="00592E9C" w:rsidRPr="006476D5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E9C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200,00</w:t>
            </w:r>
          </w:p>
        </w:tc>
      </w:tr>
      <w:tr w:rsidR="00592E9C" w:rsidRPr="006476D5" w:rsidTr="00696652">
        <w:trPr>
          <w:trHeight w:val="27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8"/>
            </w:pPr>
            <w:r w:rsidRPr="006476D5">
              <w:t>Рік 2024 –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E9C" w:rsidRPr="006476D5" w:rsidRDefault="005410C1" w:rsidP="005410C1">
            <w:pPr>
              <w:pStyle w:val="TableParagraph"/>
              <w:spacing w:line="228" w:lineRule="exact"/>
              <w:ind w:left="107"/>
            </w:pPr>
            <w:r w:rsidRPr="006476D5">
              <w:t>Кількість учасників заходів, 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 </w:t>
            </w: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</w:t>
            </w: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75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4 </w:t>
            </w: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592E9C" w:rsidRPr="006476D5" w:rsidTr="00696652">
        <w:trPr>
          <w:trHeight w:val="26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2025 – 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  <w:p w:rsidR="00592E9C" w:rsidRPr="006476D5" w:rsidRDefault="00592E9C" w:rsidP="00592E9C">
            <w:pPr>
              <w:pStyle w:val="TableParagraph"/>
              <w:spacing w:line="223" w:lineRule="exact"/>
              <w:ind w:left="107"/>
            </w:pPr>
            <w:r w:rsidRPr="006476D5"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50000,00</w:t>
            </w:r>
          </w:p>
        </w:tc>
      </w:tr>
      <w:tr w:rsidR="00592E9C" w:rsidRPr="006476D5" w:rsidTr="00696652">
        <w:trPr>
          <w:trHeight w:val="82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2026 –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F6511C">
            <w:pPr>
              <w:pStyle w:val="TableParagraph"/>
              <w:spacing w:line="223" w:lineRule="exact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E9C" w:rsidRPr="006476D5" w:rsidRDefault="00592E9C" w:rsidP="005410C1">
            <w:pPr>
              <w:pStyle w:val="TableParagraph"/>
              <w:spacing w:line="223" w:lineRule="exact"/>
            </w:pPr>
            <w:r w:rsidRPr="006476D5">
              <w:t xml:space="preserve">Динаміка охоплення молоді  досвідом, що був </w:t>
            </w:r>
            <w:r w:rsidRPr="006476D5">
              <w:lastRenderedPageBreak/>
              <w:t>набутий після уч</w:t>
            </w:r>
            <w:r w:rsidR="005410C1" w:rsidRPr="006476D5">
              <w:t>асті у  міжнародній співпраці,%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35</w:t>
            </w:r>
          </w:p>
        </w:tc>
      </w:tr>
      <w:tr w:rsidR="00592E9C" w:rsidRPr="006476D5" w:rsidTr="00696652">
        <w:trPr>
          <w:trHeight w:val="37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9.1.2. Інформування молоді щодо проведення та можливості участі у міжнародних, всеукраїнських,  регіональних культурно-мистецьких, лідерських, екологічних, просвітницьких, навчальних заходах з метою забезпечення міжнародного молодіжного співробітництва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  <w:r w:rsidRPr="006476D5"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Не потребує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33" w:lineRule="exact"/>
              <w:ind w:left="108"/>
            </w:pPr>
            <w:r w:rsidRPr="006476D5">
              <w:t xml:space="preserve">Всього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E9C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85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8"/>
            </w:pPr>
            <w:r w:rsidRPr="006476D5">
              <w:t>Рік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оголошень, </w:t>
            </w:r>
          </w:p>
          <w:p w:rsidR="00592E9C" w:rsidRPr="006476D5" w:rsidRDefault="00592E9C" w:rsidP="005410C1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30</w:t>
            </w:r>
          </w:p>
        </w:tc>
      </w:tr>
      <w:tr w:rsidR="00592E9C" w:rsidRPr="006476D5" w:rsidTr="00696652">
        <w:trPr>
          <w:trHeight w:val="26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759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410C1" w:rsidP="005410C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E9C" w:rsidRPr="006476D5" w:rsidTr="00696652">
        <w:trPr>
          <w:trHeight w:val="264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10. Робота з ВПО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 xml:space="preserve">10.1 Забезпечення партнерської підтримки молоді, що проживає на тимчасово окупованій території України та </w:t>
            </w:r>
            <w:r w:rsidRPr="006476D5">
              <w:lastRenderedPageBreak/>
              <w:t>внутрішньо-переміщених осіб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lastRenderedPageBreak/>
              <w:t xml:space="preserve">10.1.1. Здійснення заходів для молоді з тимчасово окупованих територій та внутрішньо-переміщених осіб (інформаційні кампанії, адаптивні тренінги, обмінні </w:t>
            </w:r>
            <w:r w:rsidRPr="006476D5">
              <w:lastRenderedPageBreak/>
              <w:t>проєкти) та ін., спрямованих на їх соціальне становлення, соціально-психологічну адаптацію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  <w:r w:rsidRPr="006476D5">
              <w:lastRenderedPageBreak/>
              <w:t>2024-2026 роки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Управління молоді та спорту, молодіжна рада, громадські організації.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r w:rsidRPr="006476D5">
              <w:t>Кошти місцевого бюджету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33" w:lineRule="exact"/>
              <w:ind w:left="108"/>
            </w:pPr>
            <w:r w:rsidRPr="006476D5">
              <w:t>Всього – 370,0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F6511C" w:rsidP="00592E9C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476D5">
              <w:rPr>
                <w:b/>
              </w:rPr>
              <w:t>Обсяг фінансування заходу</w:t>
            </w:r>
            <w:r w:rsidR="00592E9C" w:rsidRPr="006476D5">
              <w:rPr>
                <w:b/>
              </w:rPr>
              <w:t>,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120,00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F6511C" w:rsidRPr="006476D5" w:rsidRDefault="00F6511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150,00</w:t>
            </w:r>
          </w:p>
        </w:tc>
      </w:tr>
      <w:tr w:rsidR="00592E9C" w:rsidRPr="006476D5" w:rsidTr="00696652">
        <w:trPr>
          <w:trHeight w:val="28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8"/>
            </w:pPr>
            <w:r w:rsidRPr="006476D5">
              <w:t>Рік 2024 –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476D5">
              <w:rPr>
                <w:b/>
              </w:rPr>
              <w:t>Продукту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 xml:space="preserve">Кількість заходів, 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>од</w:t>
            </w:r>
          </w:p>
          <w:p w:rsidR="00592E9C" w:rsidRPr="006476D5" w:rsidRDefault="00592E9C" w:rsidP="00592E9C">
            <w:pPr>
              <w:pStyle w:val="TableParagraph"/>
              <w:spacing w:line="228" w:lineRule="exact"/>
              <w:ind w:left="107"/>
            </w:pPr>
            <w:r w:rsidRPr="006476D5">
              <w:t>Кількість молоді, з тимчасово окупованих територій та внутрішньо-переміщених осіб</w:t>
            </w:r>
            <w:r w:rsidR="005410C1" w:rsidRPr="006476D5">
              <w:t>, чол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15 </w:t>
            </w: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72466B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4500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17</w:t>
            </w: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72466B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</w:t>
            </w:r>
            <w:r w:rsidR="00592E9C" w:rsidRPr="00647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 xml:space="preserve">20 </w:t>
            </w: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72466B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5000</w:t>
            </w:r>
          </w:p>
        </w:tc>
      </w:tr>
      <w:tr w:rsidR="00592E9C" w:rsidRPr="006476D5" w:rsidTr="00696652">
        <w:trPr>
          <w:trHeight w:val="27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 xml:space="preserve">Рік 2025 – </w:t>
            </w:r>
            <w:r w:rsidRPr="006476D5">
              <w:lastRenderedPageBreak/>
              <w:t>120, 0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lastRenderedPageBreak/>
              <w:t>Ефективності</w:t>
            </w:r>
          </w:p>
          <w:p w:rsidR="00592E9C" w:rsidRPr="006476D5" w:rsidRDefault="00592E9C" w:rsidP="00592E9C">
            <w:pPr>
              <w:pStyle w:val="TableParagraph"/>
              <w:spacing w:line="223" w:lineRule="exact"/>
              <w:ind w:left="107"/>
            </w:pPr>
            <w:r w:rsidRPr="006476D5">
              <w:lastRenderedPageBreak/>
              <w:t>Середня вартість одного заходу,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6 660,00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7 050,00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7 500,00</w:t>
            </w:r>
          </w:p>
        </w:tc>
      </w:tr>
      <w:tr w:rsidR="00592E9C" w:rsidRPr="006476D5" w:rsidTr="00696652">
        <w:trPr>
          <w:trHeight w:val="101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8"/>
            </w:pPr>
            <w:r w:rsidRPr="006476D5">
              <w:t>Рік 2026 – 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9C" w:rsidRPr="006476D5" w:rsidRDefault="00592E9C" w:rsidP="00592E9C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6476D5">
              <w:rPr>
                <w:b/>
              </w:rPr>
              <w:t>Якості</w:t>
            </w:r>
          </w:p>
          <w:p w:rsidR="00592E9C" w:rsidRPr="006476D5" w:rsidRDefault="00592E9C" w:rsidP="00592E9C">
            <w:pPr>
              <w:pStyle w:val="TableParagraph"/>
              <w:spacing w:line="223" w:lineRule="exact"/>
              <w:ind w:left="107"/>
            </w:pPr>
            <w:r w:rsidRPr="006476D5">
              <w:t>Рівень задоволення потреб молоді з тимчасово окупованих територій та внутрішньо-переміщених осіб під час проведення заходів ,</w:t>
            </w:r>
            <w:r w:rsidRPr="006476D5">
              <w:rPr>
                <w:sz w:val="1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410C1" w:rsidRPr="006476D5" w:rsidRDefault="005410C1" w:rsidP="00592E9C">
            <w:pPr>
              <w:pStyle w:val="TableParagraph"/>
              <w:rPr>
                <w:sz w:val="20"/>
                <w:szCs w:val="20"/>
              </w:rPr>
            </w:pPr>
          </w:p>
          <w:p w:rsidR="00592E9C" w:rsidRPr="006476D5" w:rsidRDefault="00592E9C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rPr>
                <w:sz w:val="20"/>
                <w:szCs w:val="20"/>
              </w:rPr>
              <w:t>100</w:t>
            </w:r>
          </w:p>
        </w:tc>
      </w:tr>
      <w:tr w:rsidR="009D6795" w:rsidRPr="006476D5" w:rsidTr="00696652">
        <w:trPr>
          <w:trHeight w:val="516"/>
        </w:trPr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D6795" w:rsidRPr="006476D5" w:rsidRDefault="009D6795" w:rsidP="00592E9C">
            <w:r w:rsidRPr="006476D5">
              <w:t>Разом</w:t>
            </w:r>
            <w:r w:rsidRPr="006476D5">
              <w:rPr>
                <w:spacing w:val="-5"/>
              </w:rPr>
              <w:t xml:space="preserve"> </w:t>
            </w:r>
            <w:r w:rsidRPr="006476D5">
              <w:t>по</w:t>
            </w:r>
            <w:r w:rsidRPr="006476D5">
              <w:rPr>
                <w:spacing w:val="-5"/>
              </w:rPr>
              <w:t xml:space="preserve"> </w:t>
            </w:r>
            <w:r w:rsidRPr="006476D5">
              <w:t>програмі</w:t>
            </w:r>
          </w:p>
          <w:p w:rsidR="009D6795" w:rsidRPr="006476D5" w:rsidRDefault="009D6795" w:rsidP="00592E9C"/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9D6795" w:rsidRPr="006476D5" w:rsidRDefault="009D6795" w:rsidP="00592E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Pr="006476D5" w:rsidRDefault="009D6795" w:rsidP="00592E9C"/>
          <w:p w:rsidR="009D6795" w:rsidRPr="006476D5" w:rsidRDefault="009D6795" w:rsidP="00592E9C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Pr="006476D5" w:rsidRDefault="009D6795" w:rsidP="00592E9C">
            <w:pPr>
              <w:pStyle w:val="TableParagraph"/>
            </w:pPr>
          </w:p>
          <w:p w:rsidR="009D6795" w:rsidRPr="006476D5" w:rsidRDefault="009D6795" w:rsidP="00592E9C">
            <w:pPr>
              <w:pStyle w:val="TableParagraph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Pr="006476D5" w:rsidRDefault="009D6795" w:rsidP="00592E9C"/>
          <w:p w:rsidR="009D6795" w:rsidRPr="006476D5" w:rsidRDefault="009D6795" w:rsidP="00592E9C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95" w:rsidRPr="006476D5" w:rsidRDefault="009D6795" w:rsidP="00592E9C"/>
          <w:p w:rsidR="009D6795" w:rsidRPr="006476D5" w:rsidRDefault="009D6795" w:rsidP="00592E9C"/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Pr="006476D5" w:rsidRDefault="009D6795" w:rsidP="00AC270B">
            <w:pPr>
              <w:pStyle w:val="TableParagraph"/>
              <w:spacing w:line="233" w:lineRule="exact"/>
              <w:ind w:left="107"/>
            </w:pPr>
            <w:r w:rsidRPr="006476D5">
              <w:t>Всього тис.грн – 15 660,00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Pr="006476D5" w:rsidRDefault="009D6795" w:rsidP="00592E9C">
            <w:pPr>
              <w:pStyle w:val="TableParagraph"/>
              <w:rPr>
                <w:sz w:val="20"/>
                <w:szCs w:val="20"/>
              </w:rPr>
            </w:pPr>
            <w:r w:rsidRPr="006476D5">
              <w:t>Рік 2024 – 5 680,00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Pr="006476D5" w:rsidRDefault="009D6795" w:rsidP="009D6795">
            <w:pPr>
              <w:pStyle w:val="TableParagraph"/>
              <w:spacing w:line="223" w:lineRule="exact"/>
              <w:ind w:left="108"/>
            </w:pPr>
            <w:r w:rsidRPr="006476D5">
              <w:t>Рік 2025 –</w:t>
            </w:r>
          </w:p>
          <w:p w:rsidR="009D6795" w:rsidRPr="006476D5" w:rsidRDefault="009D6795" w:rsidP="009D6795">
            <w:pPr>
              <w:pStyle w:val="TableParagraph"/>
              <w:spacing w:line="223" w:lineRule="exact"/>
              <w:ind w:left="108"/>
            </w:pPr>
            <w:r w:rsidRPr="006476D5">
              <w:t>7 130,00</w:t>
            </w:r>
          </w:p>
          <w:p w:rsidR="009D6795" w:rsidRPr="006476D5" w:rsidRDefault="009D6795" w:rsidP="00592E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95" w:rsidRPr="006476D5" w:rsidRDefault="009D6795" w:rsidP="009D6795">
            <w:pPr>
              <w:pStyle w:val="TableParagraph"/>
              <w:spacing w:line="223" w:lineRule="exact"/>
              <w:ind w:left="108"/>
            </w:pPr>
            <w:r w:rsidRPr="006476D5">
              <w:t xml:space="preserve">Рік 2026 – </w:t>
            </w:r>
          </w:p>
          <w:p w:rsidR="009D6795" w:rsidRPr="006476D5" w:rsidRDefault="009D6795" w:rsidP="009D6795">
            <w:pPr>
              <w:pStyle w:val="TableParagraph"/>
              <w:rPr>
                <w:sz w:val="20"/>
                <w:szCs w:val="20"/>
              </w:rPr>
            </w:pPr>
            <w:r w:rsidRPr="006476D5">
              <w:t>2 850,00</w:t>
            </w:r>
          </w:p>
        </w:tc>
      </w:tr>
    </w:tbl>
    <w:p w:rsidR="00305973" w:rsidRPr="006476D5" w:rsidRDefault="00305973" w:rsidP="00305973">
      <w:pPr>
        <w:pStyle w:val="a3"/>
        <w:spacing w:before="9"/>
        <w:rPr>
          <w:b/>
          <w:sz w:val="25"/>
        </w:rPr>
      </w:pPr>
    </w:p>
    <w:p w:rsidR="00390D58" w:rsidRDefault="00390D58" w:rsidP="001A5E2E">
      <w:pPr>
        <w:pStyle w:val="a3"/>
        <w:spacing w:before="89"/>
        <w:ind w:left="556"/>
        <w:jc w:val="center"/>
      </w:pPr>
    </w:p>
    <w:p w:rsidR="00390D58" w:rsidRDefault="00390D58" w:rsidP="001A5E2E">
      <w:pPr>
        <w:pStyle w:val="a3"/>
        <w:spacing w:before="89"/>
        <w:ind w:left="556"/>
        <w:jc w:val="center"/>
      </w:pPr>
    </w:p>
    <w:p w:rsidR="001B744E" w:rsidRDefault="001B744E" w:rsidP="001A5E2E">
      <w:pPr>
        <w:pStyle w:val="a3"/>
        <w:spacing w:before="89"/>
        <w:ind w:left="556"/>
        <w:jc w:val="center"/>
      </w:pPr>
    </w:p>
    <w:p w:rsidR="001B744E" w:rsidRDefault="001B744E" w:rsidP="001B744E">
      <w:pPr>
        <w:pStyle w:val="a3"/>
        <w:spacing w:before="89"/>
        <w:ind w:left="556"/>
        <w:jc w:val="right"/>
      </w:pPr>
      <w:r>
        <w:t>Додаток 2 до Програми</w:t>
      </w:r>
    </w:p>
    <w:p w:rsidR="001A5E2E" w:rsidRPr="008B08CD" w:rsidRDefault="001A5E2E" w:rsidP="001A5E2E">
      <w:pPr>
        <w:pStyle w:val="a3"/>
        <w:spacing w:before="89"/>
        <w:ind w:left="556"/>
        <w:jc w:val="center"/>
        <w:rPr>
          <w:b/>
        </w:rPr>
      </w:pPr>
      <w:r w:rsidRPr="008B08CD">
        <w:rPr>
          <w:b/>
        </w:rPr>
        <w:t>Індикатори</w:t>
      </w:r>
      <w:r w:rsidRPr="008B08CD">
        <w:rPr>
          <w:b/>
          <w:spacing w:val="-4"/>
        </w:rPr>
        <w:t xml:space="preserve"> </w:t>
      </w:r>
      <w:r w:rsidRPr="008B08CD">
        <w:rPr>
          <w:b/>
        </w:rPr>
        <w:t>програми</w:t>
      </w:r>
    </w:p>
    <w:p w:rsidR="001A5E2E" w:rsidRPr="006476D5" w:rsidRDefault="001A5E2E" w:rsidP="001A5E2E">
      <w:pPr>
        <w:pStyle w:val="a3"/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2285"/>
        <w:gridCol w:w="1984"/>
        <w:gridCol w:w="1985"/>
        <w:gridCol w:w="1985"/>
      </w:tblGrid>
      <w:tr w:rsidR="001A5E2E" w:rsidRPr="006476D5" w:rsidTr="00887CAD">
        <w:trPr>
          <w:trHeight w:val="1040"/>
        </w:trPr>
        <w:tc>
          <w:tcPr>
            <w:tcW w:w="850" w:type="dxa"/>
          </w:tcPr>
          <w:p w:rsidR="001A5E2E" w:rsidRPr="006476D5" w:rsidRDefault="001A5E2E" w:rsidP="00172FF7">
            <w:pPr>
              <w:pStyle w:val="TableParagraph"/>
              <w:rPr>
                <w:sz w:val="24"/>
                <w:szCs w:val="28"/>
              </w:rPr>
            </w:pPr>
          </w:p>
          <w:p w:rsidR="001A5E2E" w:rsidRPr="006476D5" w:rsidRDefault="001A5E2E" w:rsidP="00172FF7">
            <w:pPr>
              <w:pStyle w:val="TableParagraph"/>
              <w:ind w:left="108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№</w:t>
            </w:r>
            <w:r w:rsidRPr="006476D5">
              <w:rPr>
                <w:spacing w:val="-1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з/п</w:t>
            </w:r>
          </w:p>
        </w:tc>
        <w:tc>
          <w:tcPr>
            <w:tcW w:w="4962" w:type="dxa"/>
          </w:tcPr>
          <w:p w:rsidR="001A5E2E" w:rsidRPr="006476D5" w:rsidRDefault="001A5E2E" w:rsidP="00172FF7">
            <w:pPr>
              <w:pStyle w:val="TableParagraph"/>
              <w:ind w:left="1649" w:right="1639"/>
              <w:jc w:val="center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Назва</w:t>
            </w:r>
            <w:r w:rsidRPr="006476D5">
              <w:rPr>
                <w:spacing w:val="-3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індикатора</w:t>
            </w:r>
          </w:p>
        </w:tc>
        <w:tc>
          <w:tcPr>
            <w:tcW w:w="2285" w:type="dxa"/>
          </w:tcPr>
          <w:p w:rsidR="001A5E2E" w:rsidRPr="006476D5" w:rsidRDefault="00CA5759" w:rsidP="00CA5759">
            <w:pPr>
              <w:pStyle w:val="TableParagraph"/>
              <w:ind w:left="591" w:right="692" w:hanging="101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Одиниц</w:t>
            </w:r>
            <w:r w:rsidR="001A5E2E" w:rsidRPr="006476D5">
              <w:rPr>
                <w:sz w:val="24"/>
                <w:szCs w:val="28"/>
              </w:rPr>
              <w:t>я</w:t>
            </w:r>
            <w:r w:rsidR="001A5E2E" w:rsidRPr="006476D5">
              <w:rPr>
                <w:spacing w:val="-52"/>
                <w:sz w:val="24"/>
                <w:szCs w:val="28"/>
              </w:rPr>
              <w:t xml:space="preserve"> </w:t>
            </w:r>
            <w:r w:rsidR="001A5E2E" w:rsidRPr="006476D5">
              <w:rPr>
                <w:sz w:val="24"/>
                <w:szCs w:val="28"/>
              </w:rPr>
              <w:t>виміру</w:t>
            </w:r>
          </w:p>
        </w:tc>
        <w:tc>
          <w:tcPr>
            <w:tcW w:w="5954" w:type="dxa"/>
            <w:gridSpan w:val="3"/>
          </w:tcPr>
          <w:p w:rsidR="001A5E2E" w:rsidRPr="006476D5" w:rsidRDefault="001A5E2E" w:rsidP="00172FF7">
            <w:pPr>
              <w:pStyle w:val="TableParagraph"/>
              <w:ind w:left="1512"/>
              <w:rPr>
                <w:sz w:val="24"/>
                <w:szCs w:val="28"/>
              </w:rPr>
            </w:pPr>
            <w:r w:rsidRPr="006476D5">
              <w:rPr>
                <w:sz w:val="24"/>
                <w:szCs w:val="28"/>
              </w:rPr>
              <w:t>Значення індикатора</w:t>
            </w:r>
            <w:r w:rsidRPr="006476D5">
              <w:rPr>
                <w:spacing w:val="-1"/>
                <w:sz w:val="24"/>
                <w:szCs w:val="28"/>
              </w:rPr>
              <w:t xml:space="preserve"> </w:t>
            </w:r>
            <w:r w:rsidRPr="006476D5">
              <w:rPr>
                <w:sz w:val="24"/>
                <w:szCs w:val="28"/>
              </w:rPr>
              <w:t>за роками</w:t>
            </w:r>
          </w:p>
        </w:tc>
      </w:tr>
      <w:tr w:rsidR="001A5E2E" w:rsidRPr="006476D5" w:rsidTr="00887CAD">
        <w:trPr>
          <w:trHeight w:val="252"/>
        </w:trPr>
        <w:tc>
          <w:tcPr>
            <w:tcW w:w="850" w:type="dxa"/>
          </w:tcPr>
          <w:p w:rsidR="001A5E2E" w:rsidRPr="001B744E" w:rsidRDefault="001A5E2E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A5E2E" w:rsidRPr="001B744E" w:rsidRDefault="001A5E2E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:rsidR="001A5E2E" w:rsidRPr="001B744E" w:rsidRDefault="001A5E2E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A5E2E" w:rsidRPr="001B744E" w:rsidRDefault="00A379E8" w:rsidP="00390D58">
            <w:pPr>
              <w:pStyle w:val="TableParagraph"/>
              <w:spacing w:line="233" w:lineRule="exact"/>
              <w:ind w:left="108"/>
              <w:jc w:val="center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Р</w:t>
            </w:r>
            <w:r w:rsidR="001A5E2E" w:rsidRPr="001B744E">
              <w:rPr>
                <w:sz w:val="28"/>
                <w:szCs w:val="28"/>
              </w:rPr>
              <w:t>ік</w:t>
            </w:r>
            <w:r w:rsidRPr="001B744E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1985" w:type="dxa"/>
          </w:tcPr>
          <w:p w:rsidR="001A5E2E" w:rsidRPr="001B744E" w:rsidRDefault="00A379E8" w:rsidP="00390D58">
            <w:pPr>
              <w:pStyle w:val="TableParagraph"/>
              <w:spacing w:line="233" w:lineRule="exact"/>
              <w:ind w:left="107"/>
              <w:jc w:val="center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Р</w:t>
            </w:r>
            <w:r w:rsidR="001A5E2E" w:rsidRPr="001B744E">
              <w:rPr>
                <w:sz w:val="28"/>
                <w:szCs w:val="28"/>
              </w:rPr>
              <w:t>ік</w:t>
            </w:r>
            <w:r w:rsidRPr="001B744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985" w:type="dxa"/>
          </w:tcPr>
          <w:p w:rsidR="001A5E2E" w:rsidRPr="001B744E" w:rsidRDefault="00A379E8" w:rsidP="00390D58">
            <w:pPr>
              <w:pStyle w:val="TableParagraph"/>
              <w:spacing w:line="233" w:lineRule="exact"/>
              <w:ind w:left="107"/>
              <w:jc w:val="center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Р</w:t>
            </w:r>
            <w:r w:rsidR="001A5E2E" w:rsidRPr="001B744E">
              <w:rPr>
                <w:sz w:val="28"/>
                <w:szCs w:val="28"/>
              </w:rPr>
              <w:t>ік</w:t>
            </w:r>
            <w:r w:rsidRPr="001B744E">
              <w:rPr>
                <w:sz w:val="28"/>
                <w:szCs w:val="28"/>
              </w:rPr>
              <w:t xml:space="preserve"> 2026</w:t>
            </w:r>
          </w:p>
        </w:tc>
      </w:tr>
      <w:tr w:rsidR="00311097" w:rsidRPr="006476D5" w:rsidTr="00887CAD">
        <w:trPr>
          <w:trHeight w:val="252"/>
        </w:trPr>
        <w:tc>
          <w:tcPr>
            <w:tcW w:w="850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заходів</w:t>
            </w:r>
          </w:p>
        </w:tc>
        <w:tc>
          <w:tcPr>
            <w:tcW w:w="22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Од.</w:t>
            </w:r>
          </w:p>
        </w:tc>
        <w:tc>
          <w:tcPr>
            <w:tcW w:w="1984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221</w:t>
            </w:r>
          </w:p>
        </w:tc>
        <w:tc>
          <w:tcPr>
            <w:tcW w:w="19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264</w:t>
            </w:r>
          </w:p>
        </w:tc>
        <w:tc>
          <w:tcPr>
            <w:tcW w:w="19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285</w:t>
            </w:r>
          </w:p>
        </w:tc>
      </w:tr>
      <w:tr w:rsidR="00311097" w:rsidRPr="006476D5" w:rsidTr="00887CAD">
        <w:trPr>
          <w:trHeight w:val="252"/>
        </w:trPr>
        <w:tc>
          <w:tcPr>
            <w:tcW w:w="850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членів Молодіжної ради</w:t>
            </w:r>
          </w:p>
        </w:tc>
        <w:tc>
          <w:tcPr>
            <w:tcW w:w="22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Чол.</w:t>
            </w:r>
          </w:p>
        </w:tc>
        <w:tc>
          <w:tcPr>
            <w:tcW w:w="1984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15</w:t>
            </w:r>
          </w:p>
        </w:tc>
      </w:tr>
      <w:tr w:rsidR="00311097" w:rsidRPr="006476D5" w:rsidTr="00887CAD">
        <w:trPr>
          <w:trHeight w:val="252"/>
        </w:trPr>
        <w:tc>
          <w:tcPr>
            <w:tcW w:w="850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молодіжних центрів</w:t>
            </w:r>
          </w:p>
        </w:tc>
        <w:tc>
          <w:tcPr>
            <w:tcW w:w="22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Од.</w:t>
            </w:r>
          </w:p>
        </w:tc>
        <w:tc>
          <w:tcPr>
            <w:tcW w:w="1984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1097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</w:t>
            </w:r>
          </w:p>
        </w:tc>
      </w:tr>
      <w:tr w:rsidR="001A5E2E" w:rsidRPr="006476D5" w:rsidTr="00887CAD">
        <w:trPr>
          <w:trHeight w:val="252"/>
        </w:trPr>
        <w:tc>
          <w:tcPr>
            <w:tcW w:w="850" w:type="dxa"/>
          </w:tcPr>
          <w:p w:rsidR="001A5E2E" w:rsidRPr="001B744E" w:rsidRDefault="001A5E2E" w:rsidP="00172FF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A5E2E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Кількість активної і залученої молоді до загальної кількості в ОТГ</w:t>
            </w:r>
          </w:p>
        </w:tc>
        <w:tc>
          <w:tcPr>
            <w:tcW w:w="2285" w:type="dxa"/>
          </w:tcPr>
          <w:p w:rsidR="001A5E2E" w:rsidRPr="001B744E" w:rsidRDefault="00311097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1A5E2E" w:rsidRPr="001B744E" w:rsidRDefault="00E5304A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1A5E2E" w:rsidRPr="001B744E" w:rsidRDefault="00E5304A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1A5E2E" w:rsidRPr="001B744E" w:rsidRDefault="00E5304A" w:rsidP="00172FF7">
            <w:pPr>
              <w:pStyle w:val="TableParagraph"/>
              <w:rPr>
                <w:sz w:val="28"/>
                <w:szCs w:val="28"/>
              </w:rPr>
            </w:pPr>
            <w:r w:rsidRPr="001B744E">
              <w:rPr>
                <w:sz w:val="28"/>
                <w:szCs w:val="28"/>
              </w:rPr>
              <w:t>40</w:t>
            </w:r>
          </w:p>
        </w:tc>
      </w:tr>
    </w:tbl>
    <w:p w:rsidR="00920BB3" w:rsidRPr="006476D5" w:rsidRDefault="00920BB3" w:rsidP="00F87AE9">
      <w:pPr>
        <w:tabs>
          <w:tab w:val="left" w:pos="8583"/>
        </w:tabs>
      </w:pPr>
    </w:p>
    <w:sectPr w:rsidR="00920BB3" w:rsidRPr="006476D5" w:rsidSect="00B91D18">
      <w:footerReference w:type="default" r:id="rId10"/>
      <w:pgSz w:w="16840" w:h="11910" w:orient="landscape"/>
      <w:pgMar w:top="578" w:right="278" w:bottom="2002" w:left="459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CA" w:rsidRDefault="00A169CA">
      <w:r>
        <w:separator/>
      </w:r>
    </w:p>
  </w:endnote>
  <w:endnote w:type="continuationSeparator" w:id="0">
    <w:p w:rsidR="00A169CA" w:rsidRDefault="00A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18" w:rsidRDefault="00B91D18" w:rsidP="003D421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18" w:rsidRDefault="00B91D18" w:rsidP="00390D58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18" w:rsidRDefault="00B91D18" w:rsidP="00390D58">
    <w:pPr>
      <w:jc w:val="center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9598660</wp:posOffset>
              </wp:positionV>
              <wp:extent cx="6032500" cy="0"/>
              <wp:effectExtent l="0" t="0" r="25400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80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294F8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55.8pt" to="475pt,7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F4VwIAAHEEAAAOAAAAZHJzL2Uyb0RvYy54bWysVMFuEzEQvSPxD5bv6e6maUhX3VQom3Ap&#10;UKnlA5y1N2vhtS3bzSZCSNAzUj6BX+AAUqUC37D5I8beJGrhghA5OGPPzPObmec9O1/VAi2ZsVzJ&#10;DCdHMUZMFopyucjwm+tZb4SRdURSIpRkGV4zi8/HT5+cNTplfVUpQZlBACJt2ugMV87pNIpsUbGa&#10;2COlmQRnqUxNHGzNIqKGNIBei6gfx8OoUYZqowpmLZzmnROPA35ZssK9LkvLHBIZBm4urCasc79G&#10;4zOSLgzRFS92NMg/sKgJl3DpASonjqAbw/+AqnlhlFWlOypUHamy5AULNUA1SfxbNVcV0SzUAs2x&#10;+tAm+/9gi1fLS4M4zfAQI0lqGFH7efthu2m/t1+2G7T92P5sv7Vf27v2R3u3vQX7fvsJbO9s73fH&#10;GzT0nWy0TQFwIi+N70Wxklf6QhVvLZJqUhG5YKGi67WGaxKfET1K8Rurgc+8eakoxJAbp0JbV6Wp&#10;PSQ0DK3C9NaH6bGVQwUcDuPj/kkMQy72voik+0RtrHvBVI28kWHBpW8sScnywjpPhKT7EH8s1YwL&#10;EcQhJGoyPIrjJCRYJTj1Th9mzWI+EQYtiZdX+IWqwPMwzCPnxFZdXHB1wjPqRtJwS8UIne5sR7jo&#10;bGAlpL8IagSeO6sT1rvT+HQ6mo4GvUF/OO0N4jzvPZ9NBr3hLHl2kh/nk0mevPeck0FacUqZ9LT3&#10;Ik8Gfyei3XPr5HmQ+aE/0WP00Eggu/8PpMOQ/Vw7hcwVXV+a/fBB1yF49wb9w3m4B/vhl2L8CwAA&#10;//8DAFBLAwQUAAYACAAAACEANclDnNsAAAAKAQAADwAAAGRycy9kb3ducmV2LnhtbEyPwU7DMBBE&#10;70j8g7VI3KiTSi0kxKkqUI8ICFRc3XhJIux1artt+HuWAyrHfTOanalWk7PiiCEOnhTkswwEUuvN&#10;QJ2C97fNzR2ImDQZbT2hgm+MsKovLypdGn+iVzw2qRMcQrHUCvqUxlLK2PbodJz5EYm1Tx+cTnyG&#10;TpqgTxzurJxn2VI6PRB/6PWIDz22X83BKXDNdn87L6x/Lp62L4+bYPYf66TU9dW0vgeRcEpnM/zW&#10;5+pQc6edP5CJwirgIYnpIs+XIFgvFhmj3R+SdSX/T6h/AAAA//8DAFBLAQItABQABgAIAAAAIQC2&#10;gziS/gAAAOEBAAATAAAAAAAAAAAAAAAAAAAAAABbQ29udGVudF9UeXBlc10ueG1sUEsBAi0AFAAG&#10;AAgAAAAhADj9If/WAAAAlAEAAAsAAAAAAAAAAAAAAAAALwEAAF9yZWxzLy5yZWxzUEsBAi0AFAAG&#10;AAgAAAAhAOCbkXhXAgAAcQQAAA4AAAAAAAAAAAAAAAAALgIAAGRycy9lMm9Eb2MueG1sUEsBAi0A&#10;FAAGAAgAAAAhADXJQ5zbAAAACgEAAA8AAAAAAAAAAAAAAAAAsQQAAGRycy9kb3ducmV2LnhtbFBL&#10;BQYAAAAABAAEAPMAAAC5BQAAAAA=&#10;" strokeweight=".63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9664065</wp:posOffset>
              </wp:positionV>
              <wp:extent cx="5713095" cy="896620"/>
              <wp:effectExtent l="0" t="0" r="1905" b="1778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18" w:rsidRDefault="00B91D18">
                          <w:pPr>
                            <w:spacing w:before="11"/>
                            <w:ind w:left="20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РІШЕННЯ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ВИКОНАВЧОГО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КОМІТЕТУ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БОРИСПІЛЬСЬКОЇ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МІСЬКОЇ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РАДИ</w:t>
                          </w:r>
                        </w:p>
                        <w:p w:rsidR="00B91D18" w:rsidRDefault="00B91D18">
                          <w:pPr>
                            <w:ind w:left="1388" w:right="1446" w:firstLine="4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вул. Київський Шлях, 72, м. Бориспіль Київської обл. 08301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www.borispol</w:t>
                            </w:r>
                            <w:r>
                              <w:rPr>
                                <w:i/>
                                <w:sz w:val="20"/>
                                <w:u w:val="single" w:color="0000FF"/>
                              </w:rPr>
                              <w:t>-rada.gov.ua.</w:t>
                            </w:r>
                          </w:hyperlink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inf@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00"/>
                              </w:rPr>
                              <w:t>borispol-rada.gov.ua</w:t>
                            </w:r>
                          </w:hyperlink>
                          <w:r>
                            <w:rPr>
                              <w:i/>
                              <w:spacing w:val="4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тел.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5-58-02</w:t>
                          </w:r>
                        </w:p>
                        <w:p w:rsidR="00B91D18" w:rsidRDefault="00B91D18">
                          <w:pPr>
                            <w:ind w:left="20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Про затвердження Порядку розроблення, затвердження та виконання місцевих цільових програм</w:t>
                          </w:r>
                          <w:r>
                            <w:rPr>
                              <w:b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у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Бориспільській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міській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територіальній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громаді</w:t>
                          </w:r>
                        </w:p>
                        <w:p w:rsidR="00B91D18" w:rsidRDefault="00B91D18">
                          <w:pPr>
                            <w:ind w:left="20" w:right="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ст.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1EB2">
                            <w:rPr>
                              <w:noProof/>
                              <w:sz w:val="20"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з 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0;margin-top:760.95pt;width:449.85pt;height:70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HZxwIAAK8FAAAOAAAAZHJzL2Uyb0RvYy54bWysVEtu2zAQ3RfoHQjuFX0ifyREDhLLKgqk&#10;HyDtAWiJsohKpErSltOgi+57hd6hiy666xWcG3VIWXY+m6KtFsSIHL55M/M4Z+fbpkYbKhUTPMH+&#10;iYcR5bkoGF8l+P27zJlipDThBakFpwm+oQqfz54/O+vamAaiEnVBJQIQruKuTXCldRu7rsor2hB1&#10;IlrK4bAUsiEafuXKLSTpAL2p3cDzxm4nZNFKkVOlYDftD/HM4pclzfWbslRUozrBwE3bVdp1aVZ3&#10;dkbilSRtxfI9DfIXLBrCOAQ9QKVEE7SW7AlUw3IplCj1SS4aV5Qly6nNAbLxvUfZXFekpTYXKI5q&#10;D2VS/w82f715KxErEjzCiJMGWrT7tvu++7H7tft59+XuKxqZGnWtisH1ugVnvb0UW+i1zVe1VyL/&#10;oBAX84rwFb2QUnQVJQVw9M1N997VHkcZkGX3ShQQjKy1sEDbUjamgFASBOjQq5tDf+hWoxw2RxP/&#10;1IuAaA5n02g8DmwDXRIPt1up9AsqGmSMBEvov0UnmyulDRsSDy4mGBcZq2urgZo/2ADHfgdiw1Vz&#10;ZljYlt5GXrSYLqahEwbjhRN6aepcZPPQGWf+ZJSepvN56n82cf0wrlhRUG7CDPLywz9r317ovTAO&#10;AlOiZoWBM5SUXC3ntUQbAvLO7GdrDidHN/chDVsEyOVRSn4QepdB5GTj6cQJs3DkRBNv6nh+dBmN&#10;vTAK0+xhSleM039PCXUJjkbBqBfTkfSj3Dz7Pc2NxA3TMEBq1oAiDk4kNhJc8MK2VhNW9/a9Uhj6&#10;x1JAu4dGW8EajfZq1dvlFlCMipeiuAHpSgHKAn3C1AOjEvITRh1MkASrj2siKUb1Sw7yN+NmMORg&#10;LAeD8ByuJlhj1Jtz3Y+ldSvZqgLk/oFxcQFPpGRWvUcW+4cFU8EmsZ9gZuzc/7dexzk7+w0AAP//&#10;AwBQSwMEFAAGAAgAAAAhALWbWQXfAAAACgEAAA8AAABkcnMvZG93bnJldi54bWxMj0FPg0AQhe8m&#10;/Q+baeLNLtSIBVmaxujJxEjx4HFhp0DKziK7bfHfO57scd57efO9fDvbQZxx8r0jBfEqAoHUONNT&#10;q+Czer3bgPBBk9GDI1Twgx62xeIm15lxFyrxvA+t4BLymVbQhTBmUvqmQ6v9yo1I7B3cZHXgc2ql&#10;mfSFy+0g11GUSKt74g+dHvG5w+a4P1kFuy8qX/rv9/qjPJR9VaURvSVHpW6X8+4JRMA5/IfhD5/R&#10;oWCm2p3IeDEo4CGB1Yd1nIJgf5OmjyBqlpLkPgZZ5PJ6QvELAAD//wMAUEsBAi0AFAAGAAgAAAAh&#10;ALaDOJL+AAAA4QEAABMAAAAAAAAAAAAAAAAAAAAAAFtDb250ZW50X1R5cGVzXS54bWxQSwECLQAU&#10;AAYACAAAACEAOP0h/9YAAACUAQAACwAAAAAAAAAAAAAAAAAvAQAAX3JlbHMvLnJlbHNQSwECLQAU&#10;AAYACAAAACEAyRSh2ccCAACvBQAADgAAAAAAAAAAAAAAAAAuAgAAZHJzL2Uyb0RvYy54bWxQSwEC&#10;LQAUAAYACAAAACEAtZtZBd8AAAAKAQAADwAAAAAAAAAAAAAAAAAhBQAAZHJzL2Rvd25yZXYueG1s&#10;UEsFBgAAAAAEAAQA8wAAAC0GAAAAAA==&#10;" filled="f" stroked="f">
              <v:textbox inset="0,0,0,0">
                <w:txbxContent>
                  <w:p w:rsidR="00B91D18" w:rsidRDefault="00B91D18">
                    <w:pPr>
                      <w:spacing w:before="11"/>
                      <w:ind w:left="20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РІШЕННЯ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ВИКОНАВЧОГО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КОМІТЕТУ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БОРИСПІЛЬСЬКОЇ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МІСЬКОЇ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РАДИ</w:t>
                    </w:r>
                  </w:p>
                  <w:p w:rsidR="00B91D18" w:rsidRDefault="00B91D18">
                    <w:pPr>
                      <w:ind w:left="1388" w:right="1446" w:firstLine="4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вул. Київський Шлях, 72, м. Бориспіль Київської обл. 08301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FF"/>
                          <w:sz w:val="20"/>
                          <w:u w:val="single" w:color="0000FF"/>
                        </w:rPr>
                        <w:t>www.borispol</w:t>
                      </w:r>
                      <w:r>
                        <w:rPr>
                          <w:i/>
                          <w:sz w:val="20"/>
                          <w:u w:val="single" w:color="0000FF"/>
                        </w:rPr>
                        <w:t>-rada.gov.ua.</w:t>
                      </w:r>
                    </w:hyperlink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E-mail: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inf@</w:t>
                    </w:r>
                    <w:hyperlink r:id="rId4">
                      <w:r>
                        <w:rPr>
                          <w:i/>
                          <w:color w:val="0000FF"/>
                          <w:sz w:val="20"/>
                          <w:u w:val="single" w:color="000000"/>
                        </w:rPr>
                        <w:t>borispol-rada.gov.ua</w:t>
                      </w:r>
                    </w:hyperlink>
                    <w:r>
                      <w:rPr>
                        <w:i/>
                        <w:spacing w:val="4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тел.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5-58-02</w:t>
                    </w:r>
                  </w:p>
                  <w:p w:rsidR="00B91D18" w:rsidRDefault="00B91D18">
                    <w:pPr>
                      <w:ind w:left="20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Про затвердження Порядку розроблення, затвердження та виконання місцевих цільових програм</w:t>
                    </w:r>
                    <w:r>
                      <w:rPr>
                        <w:b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у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Бориспільській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міській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територіальній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громаді</w:t>
                    </w:r>
                  </w:p>
                  <w:p w:rsidR="00B91D18" w:rsidRDefault="00B91D18">
                    <w:pPr>
                      <w:ind w:left="20" w:right="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ст.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1EB2">
                      <w:rPr>
                        <w:noProof/>
                        <w:sz w:val="20"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з 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CA" w:rsidRDefault="00A169CA">
      <w:r>
        <w:separator/>
      </w:r>
    </w:p>
  </w:footnote>
  <w:footnote w:type="continuationSeparator" w:id="0">
    <w:p w:rsidR="00A169CA" w:rsidRDefault="00A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1B5"/>
    <w:multiLevelType w:val="multilevel"/>
    <w:tmpl w:val="77EAC1CA"/>
    <w:lvl w:ilvl="0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9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24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2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6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8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07A02962"/>
    <w:multiLevelType w:val="multilevel"/>
    <w:tmpl w:val="D69E0B28"/>
    <w:lvl w:ilvl="0">
      <w:start w:val="10"/>
      <w:numFmt w:val="decimal"/>
      <w:lvlText w:val="%1"/>
      <w:lvlJc w:val="left"/>
      <w:pPr>
        <w:ind w:left="1560" w:hanging="6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0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41" w:hanging="6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82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2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3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4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5" w:hanging="630"/>
      </w:pPr>
      <w:rPr>
        <w:rFonts w:hint="default"/>
        <w:lang w:val="uk-UA" w:eastAsia="en-US" w:bidi="ar-SA"/>
      </w:rPr>
    </w:lvl>
  </w:abstractNum>
  <w:abstractNum w:abstractNumId="2" w15:restartNumberingAfterBreak="0">
    <w:nsid w:val="136D6B00"/>
    <w:multiLevelType w:val="multilevel"/>
    <w:tmpl w:val="6EB82C22"/>
    <w:lvl w:ilvl="0">
      <w:start w:val="8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44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700"/>
      </w:pPr>
      <w:rPr>
        <w:rFonts w:hint="default"/>
        <w:lang w:val="uk-UA" w:eastAsia="en-US" w:bidi="ar-SA"/>
      </w:rPr>
    </w:lvl>
  </w:abstractNum>
  <w:abstractNum w:abstractNumId="3" w15:restartNumberingAfterBreak="0">
    <w:nsid w:val="1EF976DA"/>
    <w:multiLevelType w:val="multilevel"/>
    <w:tmpl w:val="6D48E1A8"/>
    <w:lvl w:ilvl="0">
      <w:start w:val="5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2B033C13"/>
    <w:multiLevelType w:val="hybridMultilevel"/>
    <w:tmpl w:val="A600B606"/>
    <w:lvl w:ilvl="0" w:tplc="89CE1A4A">
      <w:start w:val="1"/>
      <w:numFmt w:val="decimal"/>
      <w:lvlText w:val="%1."/>
      <w:lvlJc w:val="left"/>
      <w:pPr>
        <w:ind w:left="81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04D73E">
      <w:numFmt w:val="bullet"/>
      <w:lvlText w:val="•"/>
      <w:lvlJc w:val="left"/>
      <w:pPr>
        <w:ind w:left="1722" w:hanging="280"/>
      </w:pPr>
      <w:rPr>
        <w:rFonts w:hint="default"/>
        <w:lang w:val="uk-UA" w:eastAsia="en-US" w:bidi="ar-SA"/>
      </w:rPr>
    </w:lvl>
    <w:lvl w:ilvl="2" w:tplc="25EC536A">
      <w:numFmt w:val="bullet"/>
      <w:lvlText w:val="•"/>
      <w:lvlJc w:val="left"/>
      <w:pPr>
        <w:ind w:left="2625" w:hanging="280"/>
      </w:pPr>
      <w:rPr>
        <w:rFonts w:hint="default"/>
        <w:lang w:val="uk-UA" w:eastAsia="en-US" w:bidi="ar-SA"/>
      </w:rPr>
    </w:lvl>
    <w:lvl w:ilvl="3" w:tplc="7B2A8D5A">
      <w:numFmt w:val="bullet"/>
      <w:lvlText w:val="•"/>
      <w:lvlJc w:val="left"/>
      <w:pPr>
        <w:ind w:left="3527" w:hanging="280"/>
      </w:pPr>
      <w:rPr>
        <w:rFonts w:hint="default"/>
        <w:lang w:val="uk-UA" w:eastAsia="en-US" w:bidi="ar-SA"/>
      </w:rPr>
    </w:lvl>
    <w:lvl w:ilvl="4" w:tplc="2F96DBCE">
      <w:numFmt w:val="bullet"/>
      <w:lvlText w:val="•"/>
      <w:lvlJc w:val="left"/>
      <w:pPr>
        <w:ind w:left="4430" w:hanging="280"/>
      </w:pPr>
      <w:rPr>
        <w:rFonts w:hint="default"/>
        <w:lang w:val="uk-UA" w:eastAsia="en-US" w:bidi="ar-SA"/>
      </w:rPr>
    </w:lvl>
    <w:lvl w:ilvl="5" w:tplc="EF4017F6">
      <w:numFmt w:val="bullet"/>
      <w:lvlText w:val="•"/>
      <w:lvlJc w:val="left"/>
      <w:pPr>
        <w:ind w:left="5333" w:hanging="280"/>
      </w:pPr>
      <w:rPr>
        <w:rFonts w:hint="default"/>
        <w:lang w:val="uk-UA" w:eastAsia="en-US" w:bidi="ar-SA"/>
      </w:rPr>
    </w:lvl>
    <w:lvl w:ilvl="6" w:tplc="91363B68">
      <w:numFmt w:val="bullet"/>
      <w:lvlText w:val="•"/>
      <w:lvlJc w:val="left"/>
      <w:pPr>
        <w:ind w:left="6235" w:hanging="280"/>
      </w:pPr>
      <w:rPr>
        <w:rFonts w:hint="default"/>
        <w:lang w:val="uk-UA" w:eastAsia="en-US" w:bidi="ar-SA"/>
      </w:rPr>
    </w:lvl>
    <w:lvl w:ilvl="7" w:tplc="9398D776">
      <w:numFmt w:val="bullet"/>
      <w:lvlText w:val="•"/>
      <w:lvlJc w:val="left"/>
      <w:pPr>
        <w:ind w:left="7138" w:hanging="280"/>
      </w:pPr>
      <w:rPr>
        <w:rFonts w:hint="default"/>
        <w:lang w:val="uk-UA" w:eastAsia="en-US" w:bidi="ar-SA"/>
      </w:rPr>
    </w:lvl>
    <w:lvl w:ilvl="8" w:tplc="7A64D248">
      <w:numFmt w:val="bullet"/>
      <w:lvlText w:val="•"/>
      <w:lvlJc w:val="left"/>
      <w:pPr>
        <w:ind w:left="8040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2B65777C"/>
    <w:multiLevelType w:val="multilevel"/>
    <w:tmpl w:val="7FCC3AC8"/>
    <w:lvl w:ilvl="0">
      <w:start w:val="7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383870CD"/>
    <w:multiLevelType w:val="multilevel"/>
    <w:tmpl w:val="67EC22DA"/>
    <w:lvl w:ilvl="0">
      <w:start w:val="9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7" w15:restartNumberingAfterBreak="0">
    <w:nsid w:val="5F3F338F"/>
    <w:multiLevelType w:val="hybridMultilevel"/>
    <w:tmpl w:val="5826FE1A"/>
    <w:lvl w:ilvl="0" w:tplc="B46AB832">
      <w:numFmt w:val="bullet"/>
      <w:lvlText w:val="-"/>
      <w:lvlJc w:val="left"/>
      <w:pPr>
        <w:ind w:left="816" w:hanging="3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5A5302">
      <w:numFmt w:val="bullet"/>
      <w:lvlText w:val="•"/>
      <w:lvlJc w:val="left"/>
      <w:pPr>
        <w:ind w:left="1162" w:hanging="349"/>
      </w:pPr>
      <w:rPr>
        <w:rFonts w:hint="default"/>
        <w:lang w:val="uk-UA" w:eastAsia="en-US" w:bidi="ar-SA"/>
      </w:rPr>
    </w:lvl>
    <w:lvl w:ilvl="2" w:tplc="E38AE28C">
      <w:numFmt w:val="bullet"/>
      <w:lvlText w:val="•"/>
      <w:lvlJc w:val="left"/>
      <w:pPr>
        <w:ind w:left="1504" w:hanging="349"/>
      </w:pPr>
      <w:rPr>
        <w:rFonts w:hint="default"/>
        <w:lang w:val="uk-UA" w:eastAsia="en-US" w:bidi="ar-SA"/>
      </w:rPr>
    </w:lvl>
    <w:lvl w:ilvl="3" w:tplc="B5B457E2">
      <w:numFmt w:val="bullet"/>
      <w:lvlText w:val="•"/>
      <w:lvlJc w:val="left"/>
      <w:pPr>
        <w:ind w:left="1846" w:hanging="349"/>
      </w:pPr>
      <w:rPr>
        <w:rFonts w:hint="default"/>
        <w:lang w:val="uk-UA" w:eastAsia="en-US" w:bidi="ar-SA"/>
      </w:rPr>
    </w:lvl>
    <w:lvl w:ilvl="4" w:tplc="D694674C">
      <w:numFmt w:val="bullet"/>
      <w:lvlText w:val="•"/>
      <w:lvlJc w:val="left"/>
      <w:pPr>
        <w:ind w:left="2189" w:hanging="349"/>
      </w:pPr>
      <w:rPr>
        <w:rFonts w:hint="default"/>
        <w:lang w:val="uk-UA" w:eastAsia="en-US" w:bidi="ar-SA"/>
      </w:rPr>
    </w:lvl>
    <w:lvl w:ilvl="5" w:tplc="37504584">
      <w:numFmt w:val="bullet"/>
      <w:lvlText w:val="•"/>
      <w:lvlJc w:val="left"/>
      <w:pPr>
        <w:ind w:left="2531" w:hanging="349"/>
      </w:pPr>
      <w:rPr>
        <w:rFonts w:hint="default"/>
        <w:lang w:val="uk-UA" w:eastAsia="en-US" w:bidi="ar-SA"/>
      </w:rPr>
    </w:lvl>
    <w:lvl w:ilvl="6" w:tplc="60D2C022">
      <w:numFmt w:val="bullet"/>
      <w:lvlText w:val="•"/>
      <w:lvlJc w:val="left"/>
      <w:pPr>
        <w:ind w:left="2873" w:hanging="349"/>
      </w:pPr>
      <w:rPr>
        <w:rFonts w:hint="default"/>
        <w:lang w:val="uk-UA" w:eastAsia="en-US" w:bidi="ar-SA"/>
      </w:rPr>
    </w:lvl>
    <w:lvl w:ilvl="7" w:tplc="6C92897C">
      <w:numFmt w:val="bullet"/>
      <w:lvlText w:val="•"/>
      <w:lvlJc w:val="left"/>
      <w:pPr>
        <w:ind w:left="3216" w:hanging="349"/>
      </w:pPr>
      <w:rPr>
        <w:rFonts w:hint="default"/>
        <w:lang w:val="uk-UA" w:eastAsia="en-US" w:bidi="ar-SA"/>
      </w:rPr>
    </w:lvl>
    <w:lvl w:ilvl="8" w:tplc="E2986C74">
      <w:numFmt w:val="bullet"/>
      <w:lvlText w:val="•"/>
      <w:lvlJc w:val="left"/>
      <w:pPr>
        <w:ind w:left="3558" w:hanging="349"/>
      </w:pPr>
      <w:rPr>
        <w:rFonts w:hint="default"/>
        <w:lang w:val="uk-UA" w:eastAsia="en-US" w:bidi="ar-SA"/>
      </w:rPr>
    </w:lvl>
  </w:abstractNum>
  <w:abstractNum w:abstractNumId="8" w15:restartNumberingAfterBreak="0">
    <w:nsid w:val="79187191"/>
    <w:multiLevelType w:val="multilevel"/>
    <w:tmpl w:val="8904D016"/>
    <w:lvl w:ilvl="0">
      <w:start w:val="3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abstractNum w:abstractNumId="9" w15:restartNumberingAfterBreak="0">
    <w:nsid w:val="79AB6436"/>
    <w:multiLevelType w:val="multilevel"/>
    <w:tmpl w:val="811EBABA"/>
    <w:lvl w:ilvl="0">
      <w:start w:val="2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61" w:hanging="63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428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6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0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4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8" w:hanging="631"/>
      </w:pPr>
      <w:rPr>
        <w:rFonts w:hint="default"/>
        <w:lang w:val="uk-UA" w:eastAsia="en-US" w:bidi="ar-SA"/>
      </w:rPr>
    </w:lvl>
  </w:abstractNum>
  <w:abstractNum w:abstractNumId="10" w15:restartNumberingAfterBreak="0">
    <w:nsid w:val="7B6A57B6"/>
    <w:multiLevelType w:val="multilevel"/>
    <w:tmpl w:val="2A4273FC"/>
    <w:lvl w:ilvl="0">
      <w:start w:val="1"/>
      <w:numFmt w:val="decimal"/>
      <w:lvlText w:val="%1"/>
      <w:lvlJc w:val="left"/>
      <w:pPr>
        <w:ind w:left="22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6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15"/>
    <w:rsid w:val="0000304C"/>
    <w:rsid w:val="00007AE7"/>
    <w:rsid w:val="00010950"/>
    <w:rsid w:val="000212B1"/>
    <w:rsid w:val="00024C42"/>
    <w:rsid w:val="00030B2E"/>
    <w:rsid w:val="000312D8"/>
    <w:rsid w:val="00031CCB"/>
    <w:rsid w:val="00032AFF"/>
    <w:rsid w:val="00035B21"/>
    <w:rsid w:val="000448FB"/>
    <w:rsid w:val="00077615"/>
    <w:rsid w:val="0008064D"/>
    <w:rsid w:val="000B2BD0"/>
    <w:rsid w:val="00102C02"/>
    <w:rsid w:val="0010798B"/>
    <w:rsid w:val="00121E22"/>
    <w:rsid w:val="00125513"/>
    <w:rsid w:val="001378BF"/>
    <w:rsid w:val="00140A7F"/>
    <w:rsid w:val="00143F37"/>
    <w:rsid w:val="0016406E"/>
    <w:rsid w:val="00164D26"/>
    <w:rsid w:val="001705AA"/>
    <w:rsid w:val="00172FF7"/>
    <w:rsid w:val="00191912"/>
    <w:rsid w:val="00193232"/>
    <w:rsid w:val="00194116"/>
    <w:rsid w:val="00196845"/>
    <w:rsid w:val="001A5E2E"/>
    <w:rsid w:val="001B744E"/>
    <w:rsid w:val="001C307B"/>
    <w:rsid w:val="00275D17"/>
    <w:rsid w:val="00281168"/>
    <w:rsid w:val="002864A3"/>
    <w:rsid w:val="00291FA5"/>
    <w:rsid w:val="002B3F77"/>
    <w:rsid w:val="002B573C"/>
    <w:rsid w:val="00305973"/>
    <w:rsid w:val="00307C47"/>
    <w:rsid w:val="00311097"/>
    <w:rsid w:val="00312338"/>
    <w:rsid w:val="0031455C"/>
    <w:rsid w:val="00324AA6"/>
    <w:rsid w:val="00335419"/>
    <w:rsid w:val="00344347"/>
    <w:rsid w:val="0035044A"/>
    <w:rsid w:val="00370AB0"/>
    <w:rsid w:val="0037602D"/>
    <w:rsid w:val="00390D58"/>
    <w:rsid w:val="00393715"/>
    <w:rsid w:val="003A1D57"/>
    <w:rsid w:val="003A5098"/>
    <w:rsid w:val="003B2BC2"/>
    <w:rsid w:val="003C1320"/>
    <w:rsid w:val="003D0A1D"/>
    <w:rsid w:val="003D4216"/>
    <w:rsid w:val="004025B8"/>
    <w:rsid w:val="00421F59"/>
    <w:rsid w:val="00422B09"/>
    <w:rsid w:val="00426D77"/>
    <w:rsid w:val="0042700E"/>
    <w:rsid w:val="004438D2"/>
    <w:rsid w:val="004636E0"/>
    <w:rsid w:val="00463F8B"/>
    <w:rsid w:val="004731F6"/>
    <w:rsid w:val="004954D9"/>
    <w:rsid w:val="004A691C"/>
    <w:rsid w:val="004B7883"/>
    <w:rsid w:val="004C17CC"/>
    <w:rsid w:val="004C1803"/>
    <w:rsid w:val="004D60F7"/>
    <w:rsid w:val="004F0C83"/>
    <w:rsid w:val="004F1050"/>
    <w:rsid w:val="00511D1F"/>
    <w:rsid w:val="005332FC"/>
    <w:rsid w:val="005410C1"/>
    <w:rsid w:val="00543E34"/>
    <w:rsid w:val="005505E0"/>
    <w:rsid w:val="005547D0"/>
    <w:rsid w:val="00561FA9"/>
    <w:rsid w:val="00562F89"/>
    <w:rsid w:val="00563FC2"/>
    <w:rsid w:val="00570B67"/>
    <w:rsid w:val="00580D90"/>
    <w:rsid w:val="00592BD1"/>
    <w:rsid w:val="00592E9C"/>
    <w:rsid w:val="005A2F73"/>
    <w:rsid w:val="005B3385"/>
    <w:rsid w:val="005D6042"/>
    <w:rsid w:val="005D66A9"/>
    <w:rsid w:val="006145E8"/>
    <w:rsid w:val="006278F4"/>
    <w:rsid w:val="00627BAE"/>
    <w:rsid w:val="006303BD"/>
    <w:rsid w:val="00637A26"/>
    <w:rsid w:val="006476D5"/>
    <w:rsid w:val="00653B89"/>
    <w:rsid w:val="0065458A"/>
    <w:rsid w:val="006664E1"/>
    <w:rsid w:val="0068346F"/>
    <w:rsid w:val="00690F6B"/>
    <w:rsid w:val="00693E39"/>
    <w:rsid w:val="00696652"/>
    <w:rsid w:val="006A4D31"/>
    <w:rsid w:val="006B1678"/>
    <w:rsid w:val="006C1245"/>
    <w:rsid w:val="006C13E3"/>
    <w:rsid w:val="006C207A"/>
    <w:rsid w:val="006C513B"/>
    <w:rsid w:val="006F08D3"/>
    <w:rsid w:val="007111D7"/>
    <w:rsid w:val="0072466B"/>
    <w:rsid w:val="007302AD"/>
    <w:rsid w:val="007319FF"/>
    <w:rsid w:val="007365A0"/>
    <w:rsid w:val="00737B3B"/>
    <w:rsid w:val="00741C94"/>
    <w:rsid w:val="007620C4"/>
    <w:rsid w:val="007739D0"/>
    <w:rsid w:val="00783BB9"/>
    <w:rsid w:val="00792064"/>
    <w:rsid w:val="00792399"/>
    <w:rsid w:val="007A32E9"/>
    <w:rsid w:val="007A515D"/>
    <w:rsid w:val="007A7CC7"/>
    <w:rsid w:val="007B7AAD"/>
    <w:rsid w:val="007D02EE"/>
    <w:rsid w:val="00807C9A"/>
    <w:rsid w:val="00825720"/>
    <w:rsid w:val="00852F26"/>
    <w:rsid w:val="00867243"/>
    <w:rsid w:val="00882C2E"/>
    <w:rsid w:val="00887CAD"/>
    <w:rsid w:val="008972E8"/>
    <w:rsid w:val="008A09D5"/>
    <w:rsid w:val="008B08CD"/>
    <w:rsid w:val="008B4200"/>
    <w:rsid w:val="008D4BEC"/>
    <w:rsid w:val="008D79B7"/>
    <w:rsid w:val="00912277"/>
    <w:rsid w:val="00917C70"/>
    <w:rsid w:val="00920BB3"/>
    <w:rsid w:val="00943229"/>
    <w:rsid w:val="00980295"/>
    <w:rsid w:val="009844D3"/>
    <w:rsid w:val="00991F02"/>
    <w:rsid w:val="00995D02"/>
    <w:rsid w:val="00997E38"/>
    <w:rsid w:val="009C0605"/>
    <w:rsid w:val="009C5B8F"/>
    <w:rsid w:val="009D6795"/>
    <w:rsid w:val="009E2F03"/>
    <w:rsid w:val="009F0C7B"/>
    <w:rsid w:val="00A0574F"/>
    <w:rsid w:val="00A07A21"/>
    <w:rsid w:val="00A1094D"/>
    <w:rsid w:val="00A169CA"/>
    <w:rsid w:val="00A171D7"/>
    <w:rsid w:val="00A379E8"/>
    <w:rsid w:val="00A407CD"/>
    <w:rsid w:val="00A40963"/>
    <w:rsid w:val="00A44A66"/>
    <w:rsid w:val="00A500F3"/>
    <w:rsid w:val="00A52E5E"/>
    <w:rsid w:val="00A53175"/>
    <w:rsid w:val="00A54260"/>
    <w:rsid w:val="00A61313"/>
    <w:rsid w:val="00A77C4E"/>
    <w:rsid w:val="00A84802"/>
    <w:rsid w:val="00AC270B"/>
    <w:rsid w:val="00AD3865"/>
    <w:rsid w:val="00AE4511"/>
    <w:rsid w:val="00B13275"/>
    <w:rsid w:val="00B208C2"/>
    <w:rsid w:val="00B23AC2"/>
    <w:rsid w:val="00B248E9"/>
    <w:rsid w:val="00B266FC"/>
    <w:rsid w:val="00B45E7C"/>
    <w:rsid w:val="00B510AD"/>
    <w:rsid w:val="00B510CD"/>
    <w:rsid w:val="00B606A0"/>
    <w:rsid w:val="00B66475"/>
    <w:rsid w:val="00B74ADC"/>
    <w:rsid w:val="00B80D16"/>
    <w:rsid w:val="00B828F0"/>
    <w:rsid w:val="00B915DC"/>
    <w:rsid w:val="00B91D18"/>
    <w:rsid w:val="00BC673D"/>
    <w:rsid w:val="00BC7683"/>
    <w:rsid w:val="00BD75A9"/>
    <w:rsid w:val="00C02BC5"/>
    <w:rsid w:val="00C13FC9"/>
    <w:rsid w:val="00C16D21"/>
    <w:rsid w:val="00C41D1C"/>
    <w:rsid w:val="00C47325"/>
    <w:rsid w:val="00C72F9F"/>
    <w:rsid w:val="00C7630C"/>
    <w:rsid w:val="00C80EE6"/>
    <w:rsid w:val="00C955FD"/>
    <w:rsid w:val="00C9581C"/>
    <w:rsid w:val="00CA5759"/>
    <w:rsid w:val="00CB14D3"/>
    <w:rsid w:val="00CD103E"/>
    <w:rsid w:val="00CD4CD7"/>
    <w:rsid w:val="00CD51FB"/>
    <w:rsid w:val="00CD6330"/>
    <w:rsid w:val="00CE2169"/>
    <w:rsid w:val="00CE377D"/>
    <w:rsid w:val="00CF16A2"/>
    <w:rsid w:val="00D049B9"/>
    <w:rsid w:val="00D14659"/>
    <w:rsid w:val="00D21919"/>
    <w:rsid w:val="00D23BBC"/>
    <w:rsid w:val="00D27298"/>
    <w:rsid w:val="00D3789F"/>
    <w:rsid w:val="00D50451"/>
    <w:rsid w:val="00D53836"/>
    <w:rsid w:val="00D63030"/>
    <w:rsid w:val="00D6554A"/>
    <w:rsid w:val="00DA5573"/>
    <w:rsid w:val="00DD18A9"/>
    <w:rsid w:val="00E07818"/>
    <w:rsid w:val="00E137BC"/>
    <w:rsid w:val="00E24B4F"/>
    <w:rsid w:val="00E343A6"/>
    <w:rsid w:val="00E410F7"/>
    <w:rsid w:val="00E5304A"/>
    <w:rsid w:val="00E6580B"/>
    <w:rsid w:val="00E676D0"/>
    <w:rsid w:val="00E70F10"/>
    <w:rsid w:val="00E7430C"/>
    <w:rsid w:val="00E75662"/>
    <w:rsid w:val="00E85A0F"/>
    <w:rsid w:val="00E93062"/>
    <w:rsid w:val="00EA1E92"/>
    <w:rsid w:val="00EC41A5"/>
    <w:rsid w:val="00ED3E95"/>
    <w:rsid w:val="00F140EF"/>
    <w:rsid w:val="00F2467D"/>
    <w:rsid w:val="00F37BEB"/>
    <w:rsid w:val="00F405C8"/>
    <w:rsid w:val="00F41A68"/>
    <w:rsid w:val="00F44C81"/>
    <w:rsid w:val="00F46C7C"/>
    <w:rsid w:val="00F539B2"/>
    <w:rsid w:val="00F61A64"/>
    <w:rsid w:val="00F6511C"/>
    <w:rsid w:val="00F802B0"/>
    <w:rsid w:val="00F848E3"/>
    <w:rsid w:val="00F87AE9"/>
    <w:rsid w:val="00F91E80"/>
    <w:rsid w:val="00F96E54"/>
    <w:rsid w:val="00FA01F2"/>
    <w:rsid w:val="00FB5224"/>
    <w:rsid w:val="00FE1EB2"/>
    <w:rsid w:val="00FE5B82"/>
    <w:rsid w:val="00FE5CAB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059F63-7540-4A9E-939B-BCF40DB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5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05973"/>
    <w:pPr>
      <w:ind w:left="13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597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059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5973"/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3059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05973"/>
    <w:pPr>
      <w:spacing w:before="85"/>
      <w:ind w:left="1935" w:right="1799" w:hanging="1"/>
      <w:jc w:val="center"/>
    </w:pPr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305973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305973"/>
    <w:pPr>
      <w:ind w:left="221" w:right="10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05973"/>
  </w:style>
  <w:style w:type="paragraph" w:styleId="a8">
    <w:name w:val="Normal (Web)"/>
    <w:basedOn w:val="a"/>
    <w:uiPriority w:val="99"/>
    <w:unhideWhenUsed/>
    <w:rsid w:val="00920B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920BB3"/>
    <w:rPr>
      <w:b/>
      <w:bCs/>
    </w:rPr>
  </w:style>
  <w:style w:type="paragraph" w:styleId="aa">
    <w:name w:val="header"/>
    <w:basedOn w:val="a"/>
    <w:link w:val="ab"/>
    <w:uiPriority w:val="99"/>
    <w:unhideWhenUsed/>
    <w:rsid w:val="001A5E2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A5E2E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1A5E2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A5E2E"/>
    <w:rPr>
      <w:rFonts w:ascii="Times New Roman" w:eastAsia="Times New Roman" w:hAnsi="Times New Roman" w:cs="Times New Roman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AC270B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C270B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f0">
    <w:name w:val="Знак Знак Знак Знак Знак Знак Знак Знак Знак Знак Знак Знак"/>
    <w:basedOn w:val="a"/>
    <w:rsid w:val="009D6795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rispol-rada.gov.ua/" TargetMode="External"/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-rada.gov.ua/" TargetMode="External"/><Relationship Id="rId4" Type="http://schemas.openxmlformats.org/officeDocument/2006/relationships/hyperlink" Target="mailto:borispol@i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E892-B4EA-48BE-86BD-06F0185D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M&amp;S</dc:creator>
  <cp:keywords/>
  <dc:description/>
  <cp:lastModifiedBy>Vadym</cp:lastModifiedBy>
  <cp:revision>7</cp:revision>
  <cp:lastPrinted>2023-11-30T13:51:00Z</cp:lastPrinted>
  <dcterms:created xsi:type="dcterms:W3CDTF">2023-12-06T07:33:00Z</dcterms:created>
  <dcterms:modified xsi:type="dcterms:W3CDTF">2023-12-29T18:47:00Z</dcterms:modified>
</cp:coreProperties>
</file>