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9AE" w:rsidRPr="00702F23" w:rsidRDefault="00FD59AE" w:rsidP="00FD59AE">
      <w:pPr>
        <w:rPr>
          <w:sz w:val="22"/>
          <w:szCs w:val="22"/>
          <w:lang w:val="uk-UA"/>
        </w:rPr>
      </w:pPr>
    </w:p>
    <w:tbl>
      <w:tblPr>
        <w:tblW w:w="9660" w:type="dxa"/>
        <w:tblInd w:w="2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000" w:firstRow="0" w:lastRow="0" w:firstColumn="0" w:lastColumn="0" w:noHBand="0" w:noVBand="0"/>
      </w:tblPr>
      <w:tblGrid>
        <w:gridCol w:w="2773"/>
        <w:gridCol w:w="3598"/>
        <w:gridCol w:w="3289"/>
      </w:tblGrid>
      <w:tr w:rsidR="00FD59AE" w:rsidRPr="00702F23" w:rsidTr="00BD032A">
        <w:trPr>
          <w:trHeight w:val="144"/>
        </w:trPr>
        <w:tc>
          <w:tcPr>
            <w:tcW w:w="2773" w:type="dxa"/>
            <w:vMerge w:val="restart"/>
            <w:shd w:val="clear" w:color="auto" w:fill="auto"/>
          </w:tcPr>
          <w:p w:rsidR="00FD59AE" w:rsidRPr="00702F23" w:rsidRDefault="00FD59AE" w:rsidP="00BD032A">
            <w:pPr>
              <w:ind w:firstLine="456"/>
              <w:jc w:val="center"/>
              <w:rPr>
                <w:sz w:val="22"/>
                <w:szCs w:val="22"/>
                <w:lang w:val="uk-UA"/>
              </w:rPr>
            </w:pPr>
            <w:r w:rsidRPr="00702F23">
              <w:rPr>
                <w:noProof/>
                <w:sz w:val="22"/>
                <w:szCs w:val="22"/>
              </w:rPr>
              <w:drawing>
                <wp:inline distT="0" distB="0" distL="0" distR="0" wp14:anchorId="0E50413C" wp14:editId="37E35385">
                  <wp:extent cx="1332230" cy="1236345"/>
                  <wp:effectExtent l="0" t="0" r="1270" b="190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2230" cy="1236345"/>
                          </a:xfrm>
                          <a:prstGeom prst="rect">
                            <a:avLst/>
                          </a:prstGeom>
                          <a:noFill/>
                          <a:ln>
                            <a:noFill/>
                          </a:ln>
                        </pic:spPr>
                      </pic:pic>
                    </a:graphicData>
                  </a:graphic>
                </wp:inline>
              </w:drawing>
            </w:r>
          </w:p>
        </w:tc>
        <w:tc>
          <w:tcPr>
            <w:tcW w:w="3598" w:type="dxa"/>
            <w:shd w:val="clear" w:color="auto" w:fill="auto"/>
          </w:tcPr>
          <w:p w:rsidR="00FD59AE" w:rsidRPr="00702F23" w:rsidRDefault="00FD65EC" w:rsidP="00FD65EC">
            <w:pPr>
              <w:autoSpaceDE w:val="0"/>
              <w:autoSpaceDN w:val="0"/>
              <w:adjustRightInd w:val="0"/>
              <w:jc w:val="center"/>
              <w:rPr>
                <w:b/>
                <w:sz w:val="22"/>
                <w:szCs w:val="22"/>
                <w:lang w:val="uk-UA"/>
              </w:rPr>
            </w:pPr>
            <w:r w:rsidRPr="00702F23">
              <w:rPr>
                <w:b/>
                <w:bCs/>
                <w:sz w:val="22"/>
                <w:szCs w:val="22"/>
                <w:lang w:val="uk-UA"/>
              </w:rPr>
              <w:t>Код Порталу ДІЯ</w:t>
            </w:r>
          </w:p>
        </w:tc>
        <w:tc>
          <w:tcPr>
            <w:tcW w:w="3289" w:type="dxa"/>
            <w:shd w:val="clear" w:color="auto" w:fill="auto"/>
          </w:tcPr>
          <w:p w:rsidR="00FD59AE" w:rsidRPr="00ED0B0B" w:rsidRDefault="00ED0B0B" w:rsidP="009911EA">
            <w:pPr>
              <w:jc w:val="center"/>
              <w:rPr>
                <w:b/>
                <w:sz w:val="22"/>
                <w:szCs w:val="22"/>
                <w:lang w:val="uk-UA"/>
              </w:rPr>
            </w:pPr>
            <w:r>
              <w:rPr>
                <w:b/>
                <w:sz w:val="22"/>
                <w:szCs w:val="22"/>
              </w:rPr>
              <w:t>0</w:t>
            </w:r>
            <w:r w:rsidR="009911EA">
              <w:rPr>
                <w:b/>
                <w:sz w:val="22"/>
                <w:szCs w:val="22"/>
                <w:lang w:val="uk-UA"/>
              </w:rPr>
              <w:t>1352</w:t>
            </w:r>
          </w:p>
        </w:tc>
      </w:tr>
      <w:tr w:rsidR="00FD59AE" w:rsidRPr="00702F23" w:rsidTr="00BD032A">
        <w:trPr>
          <w:trHeight w:val="925"/>
        </w:trPr>
        <w:tc>
          <w:tcPr>
            <w:tcW w:w="2773" w:type="dxa"/>
            <w:vMerge/>
            <w:shd w:val="clear" w:color="auto" w:fill="auto"/>
          </w:tcPr>
          <w:p w:rsidR="00FD59AE" w:rsidRPr="00702F23" w:rsidRDefault="00FD59AE" w:rsidP="00BD032A">
            <w:pPr>
              <w:ind w:firstLine="456"/>
              <w:jc w:val="center"/>
              <w:rPr>
                <w:sz w:val="22"/>
                <w:szCs w:val="22"/>
                <w:lang w:val="uk-UA"/>
              </w:rPr>
            </w:pPr>
          </w:p>
        </w:tc>
        <w:tc>
          <w:tcPr>
            <w:tcW w:w="6887" w:type="dxa"/>
            <w:gridSpan w:val="2"/>
            <w:shd w:val="clear" w:color="auto" w:fill="auto"/>
            <w:vAlign w:val="center"/>
          </w:tcPr>
          <w:p w:rsidR="00FD59AE" w:rsidRPr="00702F23" w:rsidRDefault="00FD59AE" w:rsidP="00BD032A">
            <w:pPr>
              <w:pStyle w:val="a3"/>
              <w:jc w:val="center"/>
              <w:rPr>
                <w:b/>
                <w:sz w:val="22"/>
                <w:szCs w:val="22"/>
                <w:lang w:val="uk-UA"/>
              </w:rPr>
            </w:pPr>
            <w:r w:rsidRPr="00702F23">
              <w:rPr>
                <w:b/>
                <w:sz w:val="22"/>
                <w:szCs w:val="22"/>
                <w:lang w:val="uk-UA"/>
              </w:rPr>
              <w:t>ВИКОНАВЧИЙ КОМІТЕТ</w:t>
            </w:r>
          </w:p>
          <w:p w:rsidR="00FD59AE" w:rsidRPr="00702F23" w:rsidRDefault="00FD59AE" w:rsidP="00BD032A">
            <w:pPr>
              <w:pStyle w:val="a3"/>
              <w:jc w:val="center"/>
              <w:rPr>
                <w:b/>
                <w:i/>
                <w:sz w:val="22"/>
                <w:szCs w:val="22"/>
                <w:lang w:val="uk-UA"/>
              </w:rPr>
            </w:pPr>
            <w:r w:rsidRPr="00702F23">
              <w:rPr>
                <w:b/>
                <w:sz w:val="22"/>
                <w:szCs w:val="22"/>
                <w:lang w:val="uk-UA"/>
              </w:rPr>
              <w:t>БОРИСПІЛЬСЬКОЇ МІСЬКОЇ РАДИ</w:t>
            </w:r>
          </w:p>
        </w:tc>
      </w:tr>
      <w:tr w:rsidR="00FD59AE" w:rsidRPr="00702F23" w:rsidTr="00BD032A">
        <w:trPr>
          <w:trHeight w:val="570"/>
        </w:trPr>
        <w:tc>
          <w:tcPr>
            <w:tcW w:w="2773" w:type="dxa"/>
            <w:vMerge/>
            <w:shd w:val="clear" w:color="auto" w:fill="auto"/>
          </w:tcPr>
          <w:p w:rsidR="00FD59AE" w:rsidRPr="00702F23" w:rsidRDefault="00FD59AE" w:rsidP="00BD032A">
            <w:pPr>
              <w:ind w:firstLine="456"/>
              <w:jc w:val="center"/>
              <w:rPr>
                <w:sz w:val="22"/>
                <w:szCs w:val="22"/>
                <w:lang w:val="uk-UA"/>
              </w:rPr>
            </w:pPr>
          </w:p>
        </w:tc>
        <w:tc>
          <w:tcPr>
            <w:tcW w:w="6887" w:type="dxa"/>
            <w:gridSpan w:val="2"/>
            <w:shd w:val="clear" w:color="auto" w:fill="auto"/>
            <w:vAlign w:val="center"/>
          </w:tcPr>
          <w:p w:rsidR="00FD59AE" w:rsidRPr="00702F23" w:rsidRDefault="00FD59AE" w:rsidP="00BD032A">
            <w:pPr>
              <w:pStyle w:val="a3"/>
              <w:jc w:val="center"/>
              <w:rPr>
                <w:b/>
                <w:sz w:val="22"/>
                <w:szCs w:val="22"/>
                <w:lang w:val="uk-UA"/>
              </w:rPr>
            </w:pPr>
            <w:r w:rsidRPr="00702F23">
              <w:rPr>
                <w:b/>
                <w:bCs/>
                <w:sz w:val="22"/>
                <w:szCs w:val="22"/>
                <w:lang w:val="uk-UA"/>
              </w:rPr>
              <w:t>ІНФОРМАЦІЙНА КАРТКА</w:t>
            </w:r>
          </w:p>
        </w:tc>
      </w:tr>
      <w:tr w:rsidR="00FD59AE" w:rsidRPr="00702F23" w:rsidTr="00BD032A">
        <w:trPr>
          <w:trHeight w:val="134"/>
        </w:trPr>
        <w:tc>
          <w:tcPr>
            <w:tcW w:w="9660" w:type="dxa"/>
            <w:gridSpan w:val="3"/>
            <w:shd w:val="clear" w:color="auto" w:fill="auto"/>
            <w:vAlign w:val="center"/>
          </w:tcPr>
          <w:p w:rsidR="00FD59AE" w:rsidRPr="00702F23" w:rsidRDefault="005A5843" w:rsidP="00B06836">
            <w:pPr>
              <w:autoSpaceDE w:val="0"/>
              <w:autoSpaceDN w:val="0"/>
              <w:adjustRightInd w:val="0"/>
              <w:jc w:val="center"/>
              <w:rPr>
                <w:b/>
                <w:bCs/>
                <w:sz w:val="22"/>
                <w:szCs w:val="22"/>
                <w:lang w:val="uk-UA"/>
              </w:rPr>
            </w:pPr>
            <w:r>
              <w:rPr>
                <w:b/>
                <w:sz w:val="22"/>
                <w:szCs w:val="22"/>
                <w:lang w:val="uk-UA"/>
              </w:rPr>
              <w:t>ВИДАЧА ДУБЛІКАТА</w:t>
            </w:r>
            <w:r w:rsidR="00B06836">
              <w:rPr>
                <w:b/>
                <w:sz w:val="22"/>
                <w:szCs w:val="22"/>
                <w:lang w:val="uk-UA"/>
              </w:rPr>
              <w:t xml:space="preserve"> СВІДОЦТВА ПРО ПРАВО ВЛАСНОСТІ НА ЖИТЛО</w:t>
            </w:r>
          </w:p>
        </w:tc>
      </w:tr>
    </w:tbl>
    <w:p w:rsidR="00FD59AE" w:rsidRPr="00702F23" w:rsidRDefault="00FD59AE" w:rsidP="00FD59AE">
      <w:pPr>
        <w:rPr>
          <w:sz w:val="22"/>
          <w:szCs w:val="22"/>
          <w:lang w:val="uk-UA"/>
        </w:rPr>
      </w:pPr>
    </w:p>
    <w:tbl>
      <w:tblPr>
        <w:tblW w:w="4934"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9660"/>
      </w:tblGrid>
      <w:tr w:rsidR="00FD59AE" w:rsidRPr="00702F23" w:rsidTr="00BD032A">
        <w:trPr>
          <w:trHeight w:val="341"/>
        </w:trPr>
        <w:tc>
          <w:tcPr>
            <w:tcW w:w="5000" w:type="pct"/>
            <w:shd w:val="clear" w:color="auto" w:fill="FFFFFF"/>
            <w:tcMar>
              <w:top w:w="75" w:type="dxa"/>
              <w:left w:w="75" w:type="dxa"/>
              <w:bottom w:w="75" w:type="dxa"/>
              <w:right w:w="75" w:type="dxa"/>
            </w:tcMar>
          </w:tcPr>
          <w:p w:rsidR="00FD59AE" w:rsidRPr="00702F23" w:rsidRDefault="00FD59AE" w:rsidP="00BD032A">
            <w:pPr>
              <w:rPr>
                <w:b/>
                <w:color w:val="000000"/>
                <w:sz w:val="22"/>
                <w:szCs w:val="22"/>
                <w:lang w:val="uk-UA"/>
              </w:rPr>
            </w:pPr>
            <w:r w:rsidRPr="00702F23">
              <w:rPr>
                <w:b/>
                <w:color w:val="000000"/>
                <w:sz w:val="22"/>
                <w:szCs w:val="22"/>
                <w:lang w:val="uk-UA"/>
              </w:rPr>
              <w:t xml:space="preserve">1. Місцезнаходження </w:t>
            </w:r>
            <w:r w:rsidRPr="00702F23">
              <w:rPr>
                <w:b/>
                <w:sz w:val="22"/>
                <w:szCs w:val="22"/>
                <w:lang w:val="uk-UA"/>
              </w:rPr>
              <w:t>Центру надання адміністративних послуг (ЦНАПу)</w:t>
            </w:r>
          </w:p>
          <w:p w:rsidR="00FD59AE" w:rsidRPr="00702F23" w:rsidRDefault="00FD59AE" w:rsidP="00FD65EC">
            <w:pPr>
              <w:rPr>
                <w:sz w:val="22"/>
                <w:szCs w:val="22"/>
                <w:lang w:val="uk-UA"/>
              </w:rPr>
            </w:pPr>
            <w:r w:rsidRPr="00702F23">
              <w:rPr>
                <w:sz w:val="22"/>
                <w:szCs w:val="22"/>
                <w:lang w:val="uk-UA"/>
              </w:rPr>
              <w:t>вул.</w:t>
            </w:r>
            <w:r w:rsidR="00FD65EC" w:rsidRPr="00702F23">
              <w:rPr>
                <w:sz w:val="22"/>
                <w:szCs w:val="22"/>
                <w:lang w:val="uk-UA"/>
              </w:rPr>
              <w:t xml:space="preserve"> Київський Шлях, 72</w:t>
            </w:r>
            <w:r w:rsidRPr="00702F23">
              <w:rPr>
                <w:sz w:val="22"/>
                <w:szCs w:val="22"/>
                <w:lang w:val="uk-UA"/>
              </w:rPr>
              <w:t xml:space="preserve"> міс</w:t>
            </w:r>
            <w:r w:rsidR="00FD65EC" w:rsidRPr="00702F23">
              <w:rPr>
                <w:sz w:val="22"/>
                <w:szCs w:val="22"/>
                <w:lang w:val="uk-UA"/>
              </w:rPr>
              <w:t>та Борисполя Київської області</w:t>
            </w:r>
            <w:r w:rsidRPr="00702F23">
              <w:rPr>
                <w:sz w:val="22"/>
                <w:szCs w:val="22"/>
                <w:lang w:val="uk-UA"/>
              </w:rPr>
              <w:t xml:space="preserve">, </w:t>
            </w:r>
            <w:proofErr w:type="spellStart"/>
            <w:r w:rsidRPr="00702F23">
              <w:rPr>
                <w:sz w:val="22"/>
                <w:szCs w:val="22"/>
                <w:lang w:val="uk-UA"/>
              </w:rPr>
              <w:t>каб</w:t>
            </w:r>
            <w:proofErr w:type="spellEnd"/>
            <w:r w:rsidRPr="00702F23">
              <w:rPr>
                <w:sz w:val="22"/>
                <w:szCs w:val="22"/>
                <w:lang w:val="uk-UA"/>
              </w:rPr>
              <w:t>. № 101</w:t>
            </w:r>
          </w:p>
        </w:tc>
      </w:tr>
      <w:tr w:rsidR="00FD59AE" w:rsidRPr="00702F23" w:rsidTr="00BD032A">
        <w:trPr>
          <w:trHeight w:val="475"/>
        </w:trPr>
        <w:tc>
          <w:tcPr>
            <w:tcW w:w="5000" w:type="pct"/>
            <w:shd w:val="clear" w:color="auto" w:fill="FFFFFF"/>
            <w:tcMar>
              <w:top w:w="75" w:type="dxa"/>
              <w:left w:w="75" w:type="dxa"/>
              <w:bottom w:w="75" w:type="dxa"/>
              <w:right w:w="75" w:type="dxa"/>
            </w:tcMar>
          </w:tcPr>
          <w:p w:rsidR="00FD59AE" w:rsidRPr="00702F23" w:rsidRDefault="00FD59AE" w:rsidP="00BD032A">
            <w:pPr>
              <w:rPr>
                <w:b/>
                <w:color w:val="000000"/>
                <w:sz w:val="22"/>
                <w:szCs w:val="22"/>
                <w:lang w:val="uk-UA"/>
              </w:rPr>
            </w:pPr>
            <w:r w:rsidRPr="00702F23">
              <w:rPr>
                <w:b/>
                <w:color w:val="000000"/>
                <w:sz w:val="22"/>
                <w:szCs w:val="22"/>
                <w:lang w:val="uk-UA"/>
              </w:rPr>
              <w:t>2. Інформація щодо режиму роботи ЦНАПу</w:t>
            </w:r>
          </w:p>
          <w:p w:rsidR="00FD59AE" w:rsidRPr="00DA666D" w:rsidRDefault="00FD59AE" w:rsidP="00BD032A">
            <w:pPr>
              <w:rPr>
                <w:color w:val="000000"/>
                <w:sz w:val="22"/>
                <w:szCs w:val="22"/>
                <w:shd w:val="clear" w:color="auto" w:fill="FFFFFF"/>
                <w:lang w:val="uk-UA"/>
              </w:rPr>
            </w:pPr>
            <w:r w:rsidRPr="00702F23">
              <w:rPr>
                <w:color w:val="000000"/>
                <w:sz w:val="22"/>
                <w:szCs w:val="22"/>
                <w:shd w:val="clear" w:color="auto" w:fill="FFFFFF"/>
                <w:lang w:val="uk-UA"/>
              </w:rPr>
              <w:t>Понеді</w:t>
            </w:r>
            <w:r w:rsidR="00DA666D">
              <w:rPr>
                <w:color w:val="000000"/>
                <w:sz w:val="22"/>
                <w:szCs w:val="22"/>
                <w:shd w:val="clear" w:color="auto" w:fill="FFFFFF"/>
                <w:lang w:val="uk-UA"/>
              </w:rPr>
              <w:t xml:space="preserve">лок – четвер: з 08.00 до 17.15; </w:t>
            </w:r>
            <w:r w:rsidRPr="00702F23">
              <w:rPr>
                <w:color w:val="000000"/>
                <w:sz w:val="22"/>
                <w:szCs w:val="22"/>
                <w:shd w:val="clear" w:color="auto" w:fill="FFFFFF"/>
                <w:lang w:val="uk-UA"/>
              </w:rPr>
              <w:t>П’ятниця: з 08.00 до 16.00</w:t>
            </w:r>
          </w:p>
        </w:tc>
      </w:tr>
      <w:tr w:rsidR="00FD59AE" w:rsidRPr="000D3944" w:rsidTr="00BD032A">
        <w:trPr>
          <w:trHeight w:val="198"/>
        </w:trPr>
        <w:tc>
          <w:tcPr>
            <w:tcW w:w="5000" w:type="pct"/>
            <w:shd w:val="clear" w:color="auto" w:fill="FFFFFF"/>
            <w:tcMar>
              <w:top w:w="75" w:type="dxa"/>
              <w:left w:w="75" w:type="dxa"/>
              <w:bottom w:w="75" w:type="dxa"/>
              <w:right w:w="75" w:type="dxa"/>
            </w:tcMar>
          </w:tcPr>
          <w:p w:rsidR="00FD59AE" w:rsidRPr="00702F23" w:rsidRDefault="00FD59AE" w:rsidP="00BD032A">
            <w:pPr>
              <w:rPr>
                <w:b/>
                <w:color w:val="000000"/>
                <w:sz w:val="22"/>
                <w:szCs w:val="22"/>
                <w:lang w:val="uk-UA"/>
              </w:rPr>
            </w:pPr>
            <w:r w:rsidRPr="00702F23">
              <w:rPr>
                <w:b/>
                <w:color w:val="000000"/>
                <w:sz w:val="22"/>
                <w:szCs w:val="22"/>
                <w:lang w:val="uk-UA"/>
              </w:rPr>
              <w:t xml:space="preserve">3. Телефон/факс (довідки), адреса електронної пошти та веб-сайт Бориспільської міської ради </w:t>
            </w:r>
          </w:p>
          <w:p w:rsidR="00DA666D" w:rsidRDefault="00B8124D" w:rsidP="00DA666D">
            <w:pPr>
              <w:rPr>
                <w:color w:val="000000"/>
                <w:sz w:val="22"/>
                <w:szCs w:val="22"/>
                <w:shd w:val="clear" w:color="auto" w:fill="FFFFFF"/>
                <w:lang w:val="uk-UA"/>
              </w:rPr>
            </w:pPr>
            <w:r w:rsidRPr="00B8124D">
              <w:rPr>
                <w:color w:val="000000"/>
                <w:sz w:val="22"/>
                <w:szCs w:val="22"/>
                <w:shd w:val="clear" w:color="auto" w:fill="FFFFFF"/>
                <w:lang w:val="uk-UA"/>
              </w:rPr>
              <w:t>Тел.: (0</w:t>
            </w:r>
            <w:r w:rsidR="00DA666D">
              <w:rPr>
                <w:color w:val="000000"/>
                <w:sz w:val="22"/>
                <w:szCs w:val="22"/>
                <w:shd w:val="clear" w:color="auto" w:fill="FFFFFF"/>
                <w:lang w:val="uk-UA"/>
              </w:rPr>
              <w:t>4595) 5-58-25, 5-58-26,5-58-27</w:t>
            </w:r>
          </w:p>
          <w:p w:rsidR="00FD59AE" w:rsidRPr="00702F23" w:rsidRDefault="00FD59AE" w:rsidP="00DA666D">
            <w:pPr>
              <w:rPr>
                <w:b/>
                <w:color w:val="000000"/>
                <w:sz w:val="22"/>
                <w:szCs w:val="22"/>
                <w:lang w:val="uk-UA"/>
              </w:rPr>
            </w:pPr>
            <w:r w:rsidRPr="00702F23">
              <w:rPr>
                <w:color w:val="000000"/>
                <w:sz w:val="22"/>
                <w:szCs w:val="22"/>
                <w:shd w:val="clear" w:color="auto" w:fill="FFFFFF"/>
                <w:lang w:val="uk-UA"/>
              </w:rPr>
              <w:t xml:space="preserve">Електронна адреса </w:t>
            </w:r>
            <w:proofErr w:type="spellStart"/>
            <w:r w:rsidRPr="00702F23">
              <w:rPr>
                <w:color w:val="0000FF"/>
                <w:sz w:val="22"/>
                <w:szCs w:val="22"/>
                <w:u w:val="single"/>
                <w:lang w:val="en-AU"/>
              </w:rPr>
              <w:t>inf</w:t>
            </w:r>
            <w:proofErr w:type="spellEnd"/>
            <w:r w:rsidRPr="00702F23">
              <w:rPr>
                <w:color w:val="0000FF"/>
                <w:sz w:val="22"/>
                <w:szCs w:val="22"/>
                <w:u w:val="single"/>
                <w:lang w:val="uk-UA"/>
              </w:rPr>
              <w:t>@</w:t>
            </w:r>
            <w:hyperlink r:id="rId8" w:history="1">
              <w:proofErr w:type="spellStart"/>
              <w:r w:rsidRPr="00702F23">
                <w:rPr>
                  <w:rStyle w:val="a8"/>
                  <w:sz w:val="22"/>
                  <w:szCs w:val="22"/>
                  <w:lang w:val="en-AU"/>
                </w:rPr>
                <w:t>borispol</w:t>
              </w:r>
              <w:proofErr w:type="spellEnd"/>
              <w:r w:rsidRPr="00702F23">
                <w:rPr>
                  <w:rStyle w:val="a8"/>
                  <w:sz w:val="22"/>
                  <w:szCs w:val="22"/>
                  <w:lang w:val="uk-UA"/>
                </w:rPr>
                <w:t>-</w:t>
              </w:r>
              <w:proofErr w:type="spellStart"/>
              <w:r w:rsidRPr="00702F23">
                <w:rPr>
                  <w:rStyle w:val="a8"/>
                  <w:sz w:val="22"/>
                  <w:szCs w:val="22"/>
                  <w:lang w:val="en-AU"/>
                </w:rPr>
                <w:t>rada</w:t>
              </w:r>
              <w:proofErr w:type="spellEnd"/>
              <w:r w:rsidRPr="00702F23">
                <w:rPr>
                  <w:rStyle w:val="a8"/>
                  <w:sz w:val="22"/>
                  <w:szCs w:val="22"/>
                  <w:lang w:val="uk-UA"/>
                </w:rPr>
                <w:t>.</w:t>
              </w:r>
              <w:proofErr w:type="spellStart"/>
              <w:r w:rsidRPr="00702F23">
                <w:rPr>
                  <w:rStyle w:val="a8"/>
                  <w:sz w:val="22"/>
                  <w:szCs w:val="22"/>
                  <w:lang w:val="en-AU"/>
                </w:rPr>
                <w:t>gov</w:t>
              </w:r>
              <w:proofErr w:type="spellEnd"/>
              <w:r w:rsidRPr="00702F23">
                <w:rPr>
                  <w:rStyle w:val="a8"/>
                  <w:sz w:val="22"/>
                  <w:szCs w:val="22"/>
                  <w:lang w:val="uk-UA"/>
                </w:rPr>
                <w:t>.</w:t>
              </w:r>
              <w:proofErr w:type="spellStart"/>
              <w:r w:rsidRPr="00702F23">
                <w:rPr>
                  <w:rStyle w:val="a8"/>
                  <w:sz w:val="22"/>
                  <w:szCs w:val="22"/>
                  <w:lang w:val="en-AU"/>
                </w:rPr>
                <w:t>ua</w:t>
              </w:r>
              <w:proofErr w:type="spellEnd"/>
            </w:hyperlink>
            <w:r w:rsidRPr="00702F23">
              <w:rPr>
                <w:bCs/>
                <w:sz w:val="22"/>
                <w:szCs w:val="22"/>
                <w:lang w:val="uk-UA" w:eastAsia="uk-UA"/>
              </w:rPr>
              <w:t xml:space="preserve"> </w:t>
            </w:r>
            <w:r w:rsidRPr="00702F23">
              <w:rPr>
                <w:color w:val="000000"/>
                <w:sz w:val="22"/>
                <w:szCs w:val="22"/>
                <w:shd w:val="clear" w:color="auto" w:fill="FFFFFF"/>
                <w:lang w:val="uk-UA"/>
              </w:rPr>
              <w:t xml:space="preserve">Веб-сайт: </w:t>
            </w:r>
            <w:r w:rsidRPr="00702F23">
              <w:rPr>
                <w:color w:val="0000FF"/>
                <w:sz w:val="22"/>
                <w:szCs w:val="22"/>
                <w:u w:val="single"/>
                <w:lang w:val="uk-UA"/>
              </w:rPr>
              <w:t>borispol-rada.gov.ua</w:t>
            </w:r>
          </w:p>
        </w:tc>
      </w:tr>
      <w:tr w:rsidR="00FD59AE" w:rsidRPr="00702F23" w:rsidTr="00BD032A">
        <w:trPr>
          <w:trHeight w:val="525"/>
        </w:trPr>
        <w:tc>
          <w:tcPr>
            <w:tcW w:w="5000" w:type="pct"/>
            <w:shd w:val="clear" w:color="auto" w:fill="FFFFFF"/>
            <w:tcMar>
              <w:top w:w="75" w:type="dxa"/>
              <w:left w:w="75" w:type="dxa"/>
              <w:bottom w:w="75" w:type="dxa"/>
              <w:right w:w="75" w:type="dxa"/>
            </w:tcMar>
          </w:tcPr>
          <w:p w:rsidR="00FD59AE" w:rsidRPr="0041660E" w:rsidRDefault="0041660E" w:rsidP="00BD032A">
            <w:pPr>
              <w:jc w:val="both"/>
              <w:rPr>
                <w:b/>
                <w:color w:val="000000"/>
                <w:sz w:val="22"/>
                <w:szCs w:val="22"/>
                <w:lang w:val="uk-UA"/>
              </w:rPr>
            </w:pPr>
            <w:r>
              <w:rPr>
                <w:b/>
                <w:color w:val="000000"/>
                <w:sz w:val="22"/>
                <w:szCs w:val="22"/>
                <w:lang w:val="uk-UA"/>
              </w:rPr>
              <w:t xml:space="preserve">4. Нормативні документи, що регулюють надання послуги: </w:t>
            </w:r>
          </w:p>
          <w:p w:rsidR="00FD59AE" w:rsidRPr="00702F23" w:rsidRDefault="002D1C12" w:rsidP="00A411E4">
            <w:pPr>
              <w:jc w:val="both"/>
              <w:rPr>
                <w:sz w:val="22"/>
                <w:szCs w:val="22"/>
                <w:lang w:val="uk-UA"/>
              </w:rPr>
            </w:pPr>
            <w:hyperlink r:id="rId9" w:anchor="Text" w:tgtFrame="_blank" w:history="1">
              <w:r w:rsidR="00B8124D">
                <w:rPr>
                  <w:sz w:val="22"/>
                  <w:szCs w:val="22"/>
                </w:rPr>
                <w:t xml:space="preserve">Закон України </w:t>
              </w:r>
              <w:r w:rsidR="00B8124D">
                <w:rPr>
                  <w:sz w:val="22"/>
                  <w:szCs w:val="22"/>
                  <w:lang w:val="uk-UA"/>
                </w:rPr>
                <w:t>«</w:t>
              </w:r>
              <w:r w:rsidR="00111328" w:rsidRPr="00702F23">
                <w:rPr>
                  <w:sz w:val="22"/>
                  <w:szCs w:val="22"/>
                </w:rPr>
                <w:t xml:space="preserve">Про </w:t>
              </w:r>
              <w:r w:rsidR="00111328" w:rsidRPr="00702F23">
                <w:rPr>
                  <w:sz w:val="22"/>
                  <w:szCs w:val="22"/>
                  <w:lang w:val="uk-UA"/>
                </w:rPr>
                <w:t>приватизацію</w:t>
              </w:r>
              <w:r w:rsidR="00111328" w:rsidRPr="00702F23">
                <w:rPr>
                  <w:sz w:val="22"/>
                  <w:szCs w:val="22"/>
                </w:rPr>
                <w:t xml:space="preserve"> державного </w:t>
              </w:r>
              <w:r w:rsidR="00111328" w:rsidRPr="00702F23">
                <w:rPr>
                  <w:sz w:val="22"/>
                  <w:szCs w:val="22"/>
                  <w:lang w:val="uk-UA"/>
                </w:rPr>
                <w:t>житлового</w:t>
              </w:r>
              <w:r w:rsidR="00B8124D">
                <w:rPr>
                  <w:sz w:val="22"/>
                  <w:szCs w:val="22"/>
                </w:rPr>
                <w:t xml:space="preserve"> фонду»</w:t>
              </w:r>
              <w:r w:rsidR="00111328" w:rsidRPr="00702F23">
                <w:rPr>
                  <w:sz w:val="22"/>
                  <w:szCs w:val="22"/>
                  <w:lang w:val="uk-UA"/>
                </w:rPr>
                <w:t xml:space="preserve">, </w:t>
              </w:r>
            </w:hyperlink>
            <w:r w:rsidR="00BD032A" w:rsidRPr="005F5F52">
              <w:rPr>
                <w:color w:val="000000"/>
                <w:sz w:val="22"/>
                <w:szCs w:val="22"/>
                <w:lang w:val="uk-UA"/>
              </w:rPr>
              <w:t>Положення про порядок передачі квартир (будинків), жилих приміщень у гуртожитках у власність громадян, затверджене наказом Міністерства з питань житлово-комунального господарс</w:t>
            </w:r>
            <w:r w:rsidR="00A411E4">
              <w:rPr>
                <w:color w:val="000000"/>
                <w:sz w:val="22"/>
                <w:szCs w:val="22"/>
                <w:lang w:val="uk-UA"/>
              </w:rPr>
              <w:t>тва України від 16.12.2009</w:t>
            </w:r>
            <w:r w:rsidR="00BD032A" w:rsidRPr="005F5F52">
              <w:rPr>
                <w:color w:val="000000"/>
                <w:sz w:val="22"/>
                <w:szCs w:val="22"/>
                <w:lang w:val="uk-UA"/>
              </w:rPr>
              <w:t xml:space="preserve"> № 396</w:t>
            </w:r>
            <w:r w:rsidR="00BD032A">
              <w:rPr>
                <w:color w:val="000000"/>
                <w:sz w:val="22"/>
                <w:szCs w:val="22"/>
                <w:lang w:val="uk-UA"/>
              </w:rPr>
              <w:t>.</w:t>
            </w:r>
          </w:p>
        </w:tc>
      </w:tr>
      <w:tr w:rsidR="00FD59AE" w:rsidRPr="00702F23" w:rsidTr="00BD032A">
        <w:trPr>
          <w:trHeight w:val="2268"/>
        </w:trPr>
        <w:tc>
          <w:tcPr>
            <w:tcW w:w="5000" w:type="pct"/>
            <w:shd w:val="clear" w:color="auto" w:fill="FFFFFF"/>
            <w:tcMar>
              <w:top w:w="75" w:type="dxa"/>
              <w:left w:w="75" w:type="dxa"/>
              <w:bottom w:w="75" w:type="dxa"/>
              <w:right w:w="75" w:type="dxa"/>
            </w:tcMar>
          </w:tcPr>
          <w:p w:rsidR="00FD59AE" w:rsidRPr="00702F23" w:rsidRDefault="00FD59AE" w:rsidP="00BD032A">
            <w:pPr>
              <w:jc w:val="both"/>
              <w:rPr>
                <w:b/>
                <w:color w:val="000000"/>
                <w:sz w:val="22"/>
                <w:szCs w:val="22"/>
                <w:lang w:val="uk-UA"/>
              </w:rPr>
            </w:pPr>
            <w:r w:rsidRPr="00702F23">
              <w:rPr>
                <w:b/>
                <w:color w:val="000000"/>
                <w:sz w:val="22"/>
                <w:szCs w:val="22"/>
                <w:lang w:val="uk-UA"/>
              </w:rPr>
              <w:t>5. </w:t>
            </w:r>
            <w:r w:rsidR="00F16A54" w:rsidRPr="00BA169F">
              <w:rPr>
                <w:b/>
                <w:sz w:val="22"/>
                <w:szCs w:val="22"/>
                <w:lang w:val="uk-UA"/>
              </w:rPr>
              <w:t>Документи</w:t>
            </w:r>
            <w:r w:rsidR="00F16A54" w:rsidRPr="00BA169F">
              <w:rPr>
                <w:b/>
                <w:sz w:val="22"/>
                <w:szCs w:val="22"/>
              </w:rPr>
              <w:t xml:space="preserve">, </w:t>
            </w:r>
            <w:r w:rsidR="00F16A54" w:rsidRPr="00BA169F">
              <w:rPr>
                <w:b/>
                <w:sz w:val="22"/>
                <w:szCs w:val="22"/>
                <w:lang w:val="uk-UA"/>
              </w:rPr>
              <w:t>що необхідно надати для отримання послуги:</w:t>
            </w:r>
          </w:p>
          <w:p w:rsidR="00FD59AE" w:rsidRPr="00061864" w:rsidRDefault="00F16A54" w:rsidP="00BD032A">
            <w:pPr>
              <w:jc w:val="both"/>
              <w:rPr>
                <w:color w:val="000000"/>
                <w:sz w:val="21"/>
                <w:szCs w:val="21"/>
                <w:lang w:val="uk-UA"/>
              </w:rPr>
            </w:pPr>
            <w:r w:rsidRPr="00061864">
              <w:rPr>
                <w:color w:val="000000"/>
                <w:sz w:val="21"/>
                <w:szCs w:val="21"/>
                <w:lang w:val="uk-UA"/>
              </w:rPr>
              <w:t>1. Заява</w:t>
            </w:r>
          </w:p>
          <w:p w:rsidR="00FD59AE" w:rsidRPr="00DA666D" w:rsidRDefault="00FD59AE" w:rsidP="00BD032A">
            <w:pPr>
              <w:tabs>
                <w:tab w:val="left" w:pos="234"/>
              </w:tabs>
              <w:jc w:val="both"/>
              <w:rPr>
                <w:sz w:val="21"/>
                <w:szCs w:val="21"/>
                <w:lang w:val="uk-UA"/>
              </w:rPr>
            </w:pPr>
            <w:r w:rsidRPr="00DA666D">
              <w:rPr>
                <w:sz w:val="21"/>
                <w:szCs w:val="21"/>
                <w:lang w:val="uk-UA"/>
              </w:rPr>
              <w:t>2. Оголошення в друкованому засобі масової інформації про втрату оригінал</w:t>
            </w:r>
            <w:r w:rsidR="00290140" w:rsidRPr="00DA666D">
              <w:rPr>
                <w:sz w:val="21"/>
                <w:szCs w:val="21"/>
                <w:lang w:val="uk-UA"/>
              </w:rPr>
              <w:t>а документу</w:t>
            </w:r>
            <w:r w:rsidRPr="00DA666D">
              <w:rPr>
                <w:sz w:val="21"/>
                <w:szCs w:val="21"/>
                <w:lang w:val="uk-UA"/>
              </w:rPr>
              <w:t xml:space="preserve"> </w:t>
            </w:r>
            <w:r w:rsidR="009D17B6" w:rsidRPr="00DA666D">
              <w:rPr>
                <w:sz w:val="21"/>
                <w:szCs w:val="21"/>
                <w:lang w:val="uk-UA"/>
              </w:rPr>
              <w:t>з всіма даними</w:t>
            </w:r>
            <w:r w:rsidRPr="00DA666D">
              <w:rPr>
                <w:sz w:val="21"/>
                <w:szCs w:val="21"/>
                <w:lang w:val="uk-UA"/>
              </w:rPr>
              <w:t xml:space="preserve"> втраченого документа: серія, номер, прізвище, адреса тощо</w:t>
            </w:r>
            <w:r w:rsidR="00B8124D" w:rsidRPr="00DA666D">
              <w:rPr>
                <w:sz w:val="21"/>
                <w:szCs w:val="21"/>
                <w:lang w:val="uk-UA"/>
              </w:rPr>
              <w:t xml:space="preserve"> </w:t>
            </w:r>
            <w:r w:rsidRPr="00DA666D">
              <w:rPr>
                <w:sz w:val="21"/>
                <w:szCs w:val="21"/>
                <w:lang w:val="uk-UA"/>
              </w:rPr>
              <w:t>(подати газету та ксе</w:t>
            </w:r>
            <w:r w:rsidR="005D1E11" w:rsidRPr="00DA666D">
              <w:rPr>
                <w:sz w:val="21"/>
                <w:szCs w:val="21"/>
                <w:lang w:val="uk-UA"/>
              </w:rPr>
              <w:t>рокопію (на одному аркуші) назву</w:t>
            </w:r>
            <w:r w:rsidRPr="00DA666D">
              <w:rPr>
                <w:sz w:val="21"/>
                <w:szCs w:val="21"/>
                <w:lang w:val="uk-UA"/>
              </w:rPr>
              <w:t xml:space="preserve"> газети, дати виходу і самого ог</w:t>
            </w:r>
            <w:r w:rsidR="00B8124D" w:rsidRPr="00DA666D">
              <w:rPr>
                <w:sz w:val="21"/>
                <w:szCs w:val="21"/>
                <w:lang w:val="uk-UA"/>
              </w:rPr>
              <w:t>олошення)</w:t>
            </w:r>
          </w:p>
          <w:p w:rsidR="00FD59AE" w:rsidRPr="00DA666D" w:rsidRDefault="00FD59AE" w:rsidP="00BD032A">
            <w:pPr>
              <w:pStyle w:val="a9"/>
              <w:shd w:val="clear" w:color="auto" w:fill="FFFFFF"/>
              <w:spacing w:before="0" w:beforeAutospacing="0" w:after="0" w:afterAutospacing="0" w:line="240" w:lineRule="atLeast"/>
              <w:jc w:val="both"/>
              <w:rPr>
                <w:sz w:val="21"/>
                <w:szCs w:val="21"/>
                <w:lang w:val="uk-UA"/>
              </w:rPr>
            </w:pPr>
            <w:r w:rsidRPr="00DA666D">
              <w:rPr>
                <w:sz w:val="21"/>
                <w:szCs w:val="21"/>
                <w:lang w:val="uk-UA"/>
              </w:rPr>
              <w:t>3. </w:t>
            </w:r>
            <w:r w:rsidR="00061864" w:rsidRPr="00DA666D">
              <w:rPr>
                <w:sz w:val="21"/>
                <w:szCs w:val="21"/>
                <w:lang w:val="uk-UA"/>
              </w:rPr>
              <w:t>Завірена к</w:t>
            </w:r>
            <w:r w:rsidRPr="00DA666D">
              <w:rPr>
                <w:sz w:val="21"/>
                <w:szCs w:val="21"/>
                <w:lang w:val="uk-UA"/>
              </w:rPr>
              <w:t xml:space="preserve">опія </w:t>
            </w:r>
            <w:r w:rsidR="00061864" w:rsidRPr="00DA666D">
              <w:rPr>
                <w:sz w:val="21"/>
                <w:szCs w:val="21"/>
                <w:lang w:val="uk-UA"/>
              </w:rPr>
              <w:t>свідоцтва про право власнос</w:t>
            </w:r>
            <w:r w:rsidR="005A5843" w:rsidRPr="00DA666D">
              <w:rPr>
                <w:sz w:val="21"/>
                <w:szCs w:val="21"/>
                <w:lang w:val="uk-UA"/>
              </w:rPr>
              <w:t xml:space="preserve">ті з комунального підприємства </w:t>
            </w:r>
            <w:r w:rsidR="00061864" w:rsidRPr="00DA666D">
              <w:rPr>
                <w:sz w:val="21"/>
                <w:szCs w:val="21"/>
                <w:lang w:val="uk-UA"/>
              </w:rPr>
              <w:t>«БТІ», яка</w:t>
            </w:r>
            <w:r w:rsidRPr="00DA666D">
              <w:rPr>
                <w:sz w:val="21"/>
                <w:szCs w:val="21"/>
                <w:lang w:val="uk-UA"/>
              </w:rPr>
              <w:t xml:space="preserve"> підтверджує право власності на вказане житло (</w:t>
            </w:r>
            <w:r w:rsidRPr="00DA666D">
              <w:rPr>
                <w:sz w:val="21"/>
                <w:szCs w:val="21"/>
                <w:u w:val="single"/>
                <w:lang w:val="uk-UA"/>
              </w:rPr>
              <w:t>вул. Шевченка, 6а</w:t>
            </w:r>
            <w:r w:rsidRPr="00DA666D">
              <w:rPr>
                <w:sz w:val="21"/>
                <w:szCs w:val="21"/>
                <w:lang w:val="uk-UA"/>
              </w:rPr>
              <w:t>)</w:t>
            </w:r>
            <w:r w:rsidR="00FA36D2">
              <w:rPr>
                <w:sz w:val="21"/>
                <w:szCs w:val="21"/>
                <w:lang w:val="uk-UA"/>
              </w:rPr>
              <w:t>, якщо свідоцтво видане до 2012 року</w:t>
            </w:r>
            <w:bookmarkStart w:id="0" w:name="_GoBack"/>
            <w:bookmarkEnd w:id="0"/>
          </w:p>
          <w:p w:rsidR="00FD59AE" w:rsidRPr="00061864" w:rsidRDefault="00FD59AE" w:rsidP="00BD032A">
            <w:pPr>
              <w:pStyle w:val="a9"/>
              <w:shd w:val="clear" w:color="auto" w:fill="FFFFFF"/>
              <w:spacing w:before="0" w:beforeAutospacing="0" w:after="0" w:afterAutospacing="0" w:line="240" w:lineRule="atLeast"/>
              <w:jc w:val="both"/>
              <w:rPr>
                <w:sz w:val="21"/>
                <w:szCs w:val="21"/>
                <w:lang w:val="uk-UA"/>
              </w:rPr>
            </w:pPr>
            <w:r w:rsidRPr="00061864">
              <w:rPr>
                <w:color w:val="000000"/>
                <w:sz w:val="21"/>
                <w:szCs w:val="21"/>
                <w:lang w:val="uk-UA"/>
              </w:rPr>
              <w:t>4 </w:t>
            </w:r>
            <w:r w:rsidR="00061864" w:rsidRPr="00061864">
              <w:rPr>
                <w:sz w:val="21"/>
                <w:szCs w:val="21"/>
                <w:lang w:val="uk-UA"/>
              </w:rPr>
              <w:t>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зареєстр</w:t>
            </w:r>
            <w:r w:rsidR="00B8124D">
              <w:rPr>
                <w:sz w:val="21"/>
                <w:szCs w:val="21"/>
                <w:lang w:val="uk-UA"/>
              </w:rPr>
              <w:t>овані та проживають разом з ним</w:t>
            </w:r>
          </w:p>
          <w:p w:rsidR="00FD59AE" w:rsidRPr="00061864" w:rsidRDefault="00FD59AE" w:rsidP="00BD032A">
            <w:pPr>
              <w:pStyle w:val="a9"/>
              <w:shd w:val="clear" w:color="auto" w:fill="FFFFFF"/>
              <w:spacing w:before="0" w:beforeAutospacing="0" w:after="0" w:afterAutospacing="0" w:line="240" w:lineRule="atLeast"/>
              <w:jc w:val="both"/>
              <w:rPr>
                <w:color w:val="000000"/>
                <w:sz w:val="21"/>
                <w:szCs w:val="21"/>
                <w:lang w:val="uk-UA"/>
              </w:rPr>
            </w:pPr>
            <w:r w:rsidRPr="00061864">
              <w:rPr>
                <w:sz w:val="21"/>
                <w:szCs w:val="21"/>
                <w:lang w:val="uk-UA"/>
              </w:rPr>
              <w:t>5 Копія свідоцтва про смерть(як</w:t>
            </w:r>
            <w:r w:rsidR="00B8124D">
              <w:rPr>
                <w:sz w:val="21"/>
                <w:szCs w:val="21"/>
                <w:lang w:val="uk-UA"/>
              </w:rPr>
              <w:t>що помер один із співвласників)</w:t>
            </w:r>
          </w:p>
          <w:p w:rsidR="00FD59AE" w:rsidRPr="00B8124D" w:rsidRDefault="00FD59AE" w:rsidP="00BD032A">
            <w:pPr>
              <w:tabs>
                <w:tab w:val="left" w:pos="234"/>
              </w:tabs>
              <w:jc w:val="both"/>
              <w:rPr>
                <w:color w:val="000000"/>
                <w:sz w:val="21"/>
                <w:szCs w:val="21"/>
                <w:shd w:val="clear" w:color="auto" w:fill="FFFFFF"/>
                <w:lang w:val="uk-UA"/>
              </w:rPr>
            </w:pPr>
            <w:r w:rsidRPr="00061864">
              <w:rPr>
                <w:sz w:val="21"/>
                <w:szCs w:val="21"/>
                <w:lang w:val="uk-UA"/>
              </w:rPr>
              <w:t>6. Інформаційна довідка</w:t>
            </w:r>
            <w:r w:rsidRPr="00061864">
              <w:rPr>
                <w:color w:val="000000"/>
                <w:sz w:val="21"/>
                <w:szCs w:val="21"/>
                <w:shd w:val="clear" w:color="auto" w:fill="FFFFFF"/>
                <w:lang w:val="uk-UA"/>
              </w:rPr>
              <w:t xml:space="preserve"> з Державного реєстру прав </w:t>
            </w:r>
            <w:r w:rsidR="00BE416B">
              <w:rPr>
                <w:color w:val="000000"/>
                <w:sz w:val="21"/>
                <w:szCs w:val="21"/>
                <w:shd w:val="clear" w:color="auto" w:fill="FFFFFF"/>
                <w:lang w:val="uk-UA"/>
              </w:rPr>
              <w:t xml:space="preserve">на нерухоме майно </w:t>
            </w:r>
            <w:r w:rsidRPr="00061864">
              <w:rPr>
                <w:color w:val="000000"/>
                <w:sz w:val="21"/>
                <w:szCs w:val="21"/>
                <w:shd w:val="clear" w:color="auto" w:fill="FFFFFF"/>
                <w:lang w:val="uk-UA"/>
              </w:rPr>
              <w:t>щодо об’єкту нерухомого</w:t>
            </w:r>
            <w:r w:rsidRPr="00061864">
              <w:rPr>
                <w:color w:val="000000"/>
                <w:sz w:val="21"/>
                <w:szCs w:val="21"/>
                <w:shd w:val="clear" w:color="auto" w:fill="FFFFFF"/>
              </w:rPr>
              <w:t xml:space="preserve"> майна</w:t>
            </w:r>
            <w:r w:rsidR="00B8124D">
              <w:rPr>
                <w:color w:val="000000"/>
                <w:sz w:val="21"/>
                <w:szCs w:val="21"/>
                <w:shd w:val="clear" w:color="auto" w:fill="FFFFFF"/>
                <w:lang w:val="uk-UA"/>
              </w:rPr>
              <w:t xml:space="preserve"> (формується адміністратором ЦНАПу)</w:t>
            </w:r>
          </w:p>
          <w:p w:rsidR="00094462" w:rsidRPr="00094462" w:rsidRDefault="00094462" w:rsidP="00BD032A">
            <w:pPr>
              <w:tabs>
                <w:tab w:val="left" w:pos="234"/>
              </w:tabs>
              <w:jc w:val="both"/>
              <w:rPr>
                <w:sz w:val="21"/>
                <w:szCs w:val="21"/>
                <w:lang w:val="uk-UA"/>
              </w:rPr>
            </w:pPr>
            <w:r w:rsidRPr="00094462">
              <w:rPr>
                <w:sz w:val="21"/>
                <w:szCs w:val="21"/>
                <w:lang w:val="uk-UA"/>
              </w:rPr>
              <w:t xml:space="preserve">7. Довіреність на право представляти інтереси суб’єкта звернення, оформлена в установленому законодавством порядку (у разі звернення уповноваженого представника) та документ, </w:t>
            </w:r>
            <w:r w:rsidR="00B8124D">
              <w:rPr>
                <w:sz w:val="21"/>
                <w:szCs w:val="21"/>
                <w:lang w:val="uk-UA"/>
              </w:rPr>
              <w:t>що посвідчує особу представника</w:t>
            </w:r>
          </w:p>
          <w:p w:rsidR="00111328" w:rsidRPr="00B8124D" w:rsidRDefault="00094462" w:rsidP="000C49BD">
            <w:pPr>
              <w:rPr>
                <w:sz w:val="22"/>
                <w:szCs w:val="22"/>
                <w:lang w:val="uk-UA"/>
              </w:rPr>
            </w:pPr>
            <w:r>
              <w:rPr>
                <w:sz w:val="21"/>
                <w:szCs w:val="21"/>
                <w:lang w:val="uk-UA"/>
              </w:rPr>
              <w:t>8</w:t>
            </w:r>
            <w:r w:rsidR="00977841" w:rsidRPr="00061864">
              <w:rPr>
                <w:sz w:val="21"/>
                <w:szCs w:val="21"/>
                <w:lang w:val="uk-UA"/>
              </w:rPr>
              <w:t>. </w:t>
            </w:r>
            <w:r w:rsidR="00111328" w:rsidRPr="00061864">
              <w:rPr>
                <w:sz w:val="21"/>
                <w:szCs w:val="21"/>
                <w:lang w:val="uk-UA"/>
              </w:rPr>
              <w:t>Зіпсоване</w:t>
            </w:r>
            <w:r w:rsidR="00111328" w:rsidRPr="00061864">
              <w:rPr>
                <w:sz w:val="21"/>
                <w:szCs w:val="21"/>
              </w:rPr>
              <w:t xml:space="preserve"> </w:t>
            </w:r>
            <w:r w:rsidR="00111328" w:rsidRPr="00061864">
              <w:rPr>
                <w:sz w:val="21"/>
                <w:szCs w:val="21"/>
                <w:lang w:val="uk-UA"/>
              </w:rPr>
              <w:t>свідоцтво</w:t>
            </w:r>
            <w:r w:rsidR="00111328" w:rsidRPr="00061864">
              <w:rPr>
                <w:sz w:val="21"/>
                <w:szCs w:val="21"/>
              </w:rPr>
              <w:t xml:space="preserve"> про право </w:t>
            </w:r>
            <w:r w:rsidR="00111328" w:rsidRPr="00061864">
              <w:rPr>
                <w:sz w:val="21"/>
                <w:szCs w:val="21"/>
                <w:lang w:val="uk-UA"/>
              </w:rPr>
              <w:t>власності</w:t>
            </w:r>
            <w:r w:rsidR="00B8124D">
              <w:rPr>
                <w:sz w:val="21"/>
                <w:szCs w:val="21"/>
                <w:lang w:val="uk-UA"/>
              </w:rPr>
              <w:t xml:space="preserve"> (у разі наявності)</w:t>
            </w:r>
          </w:p>
        </w:tc>
      </w:tr>
      <w:tr w:rsidR="00FD59AE" w:rsidRPr="00464007" w:rsidTr="00BD032A">
        <w:trPr>
          <w:trHeight w:val="25"/>
        </w:trPr>
        <w:tc>
          <w:tcPr>
            <w:tcW w:w="5000" w:type="pct"/>
            <w:shd w:val="clear" w:color="auto" w:fill="FFFFFF"/>
            <w:tcMar>
              <w:top w:w="75" w:type="dxa"/>
              <w:left w:w="75" w:type="dxa"/>
              <w:bottom w:w="75" w:type="dxa"/>
              <w:right w:w="75" w:type="dxa"/>
            </w:tcMar>
          </w:tcPr>
          <w:p w:rsidR="00FD59AE" w:rsidRPr="00464007" w:rsidRDefault="00FD59AE" w:rsidP="00BD032A">
            <w:pPr>
              <w:rPr>
                <w:b/>
                <w:sz w:val="22"/>
                <w:szCs w:val="22"/>
                <w:lang w:val="uk-UA"/>
              </w:rPr>
            </w:pPr>
            <w:r w:rsidRPr="00464007">
              <w:rPr>
                <w:b/>
                <w:color w:val="000000"/>
                <w:sz w:val="22"/>
                <w:szCs w:val="22"/>
                <w:lang w:val="uk-UA"/>
              </w:rPr>
              <w:t>6. Порядок та спосіб подання документів, необхідних для отримання адміністративної послуги</w:t>
            </w:r>
          </w:p>
          <w:p w:rsidR="00FD59AE" w:rsidRPr="00200B4C" w:rsidRDefault="00B8124D" w:rsidP="00B8124D">
            <w:pPr>
              <w:jc w:val="both"/>
              <w:rPr>
                <w:b/>
                <w:sz w:val="22"/>
                <w:szCs w:val="22"/>
                <w:lang w:val="uk-UA"/>
              </w:rPr>
            </w:pPr>
            <w:r w:rsidRPr="00B8124D">
              <w:rPr>
                <w:color w:val="000000"/>
                <w:sz w:val="22"/>
                <w:szCs w:val="22"/>
                <w:lang w:val="uk-UA"/>
              </w:rPr>
              <w:t>Подати заяву на отримання послуги заявник може особисто а</w:t>
            </w:r>
            <w:r>
              <w:rPr>
                <w:color w:val="000000"/>
                <w:sz w:val="22"/>
                <w:szCs w:val="22"/>
                <w:lang w:val="uk-UA"/>
              </w:rPr>
              <w:t>бо через законного представника</w:t>
            </w:r>
            <w:r w:rsidRPr="00B8124D">
              <w:rPr>
                <w:color w:val="000000"/>
                <w:sz w:val="22"/>
                <w:szCs w:val="22"/>
                <w:lang w:val="uk-UA"/>
              </w:rPr>
              <w:t>, шляхом відправлення документів</w:t>
            </w:r>
            <w:r>
              <w:rPr>
                <w:color w:val="000000"/>
                <w:sz w:val="22"/>
                <w:szCs w:val="22"/>
                <w:lang w:val="uk-UA"/>
              </w:rPr>
              <w:t xml:space="preserve"> поштою (рекомендованим листом)</w:t>
            </w:r>
          </w:p>
        </w:tc>
      </w:tr>
      <w:tr w:rsidR="00694057" w:rsidRPr="00464007" w:rsidTr="00BD1CAF">
        <w:trPr>
          <w:trHeight w:val="734"/>
        </w:trPr>
        <w:tc>
          <w:tcPr>
            <w:tcW w:w="5000" w:type="pct"/>
            <w:shd w:val="clear" w:color="auto" w:fill="FFFFFF"/>
            <w:tcMar>
              <w:top w:w="75" w:type="dxa"/>
              <w:left w:w="75" w:type="dxa"/>
              <w:bottom w:w="75" w:type="dxa"/>
              <w:right w:w="75" w:type="dxa"/>
            </w:tcMar>
          </w:tcPr>
          <w:p w:rsidR="00694057" w:rsidRPr="00615074" w:rsidRDefault="00615074" w:rsidP="00694057">
            <w:pPr>
              <w:pStyle w:val="ac"/>
              <w:rPr>
                <w:b/>
                <w:sz w:val="22"/>
                <w:szCs w:val="22"/>
                <w:lang w:val="uk-UA"/>
              </w:rPr>
            </w:pPr>
            <w:r>
              <w:rPr>
                <w:b/>
                <w:sz w:val="22"/>
                <w:szCs w:val="22"/>
                <w:lang w:val="uk-UA"/>
              </w:rPr>
              <w:t>7.</w:t>
            </w:r>
            <w:r w:rsidR="00694057" w:rsidRPr="00615074">
              <w:rPr>
                <w:b/>
                <w:sz w:val="22"/>
                <w:szCs w:val="22"/>
                <w:lang w:val="uk-UA"/>
              </w:rPr>
              <w:t xml:space="preserve">Умови </w:t>
            </w:r>
            <w:r w:rsidRPr="00464007">
              <w:rPr>
                <w:b/>
                <w:color w:val="000000"/>
                <w:sz w:val="22"/>
                <w:szCs w:val="22"/>
                <w:lang w:val="uk-UA"/>
              </w:rPr>
              <w:t>адміністративної послуги</w:t>
            </w:r>
          </w:p>
          <w:p w:rsidR="00694057" w:rsidRPr="00615074" w:rsidRDefault="00694057" w:rsidP="00BD1CAF">
            <w:pPr>
              <w:pStyle w:val="ac"/>
              <w:jc w:val="both"/>
              <w:rPr>
                <w:sz w:val="22"/>
                <w:szCs w:val="22"/>
                <w:lang w:val="uk-UA"/>
              </w:rPr>
            </w:pPr>
            <w:r w:rsidRPr="00615074">
              <w:rPr>
                <w:sz w:val="22"/>
                <w:szCs w:val="22"/>
                <w:lang w:val="uk-UA"/>
              </w:rPr>
              <w:t>У разі втрати або зіпсування свідоцтва про право власності на приватизоване житло за письмовою заявою власника (співвласників</w:t>
            </w:r>
            <w:r w:rsidR="00BD1CAF">
              <w:rPr>
                <w:sz w:val="22"/>
                <w:szCs w:val="22"/>
                <w:lang w:val="uk-UA"/>
              </w:rPr>
              <w:t xml:space="preserve">) </w:t>
            </w:r>
            <w:r w:rsidR="00B8124D">
              <w:rPr>
                <w:sz w:val="22"/>
                <w:szCs w:val="22"/>
                <w:lang w:val="uk-UA"/>
              </w:rPr>
              <w:t>видається його дублікат</w:t>
            </w:r>
          </w:p>
        </w:tc>
      </w:tr>
      <w:tr w:rsidR="00FD59AE" w:rsidRPr="00464007" w:rsidTr="00BD032A">
        <w:trPr>
          <w:trHeight w:val="25"/>
        </w:trPr>
        <w:tc>
          <w:tcPr>
            <w:tcW w:w="5000" w:type="pct"/>
            <w:shd w:val="clear" w:color="auto" w:fill="FFFFFF"/>
            <w:tcMar>
              <w:top w:w="75" w:type="dxa"/>
              <w:left w:w="75" w:type="dxa"/>
              <w:bottom w:w="75" w:type="dxa"/>
              <w:right w:w="75" w:type="dxa"/>
            </w:tcMar>
          </w:tcPr>
          <w:p w:rsidR="00FD59AE" w:rsidRPr="00464007" w:rsidRDefault="00BD1CAF" w:rsidP="00BD032A">
            <w:pPr>
              <w:rPr>
                <w:b/>
                <w:sz w:val="22"/>
                <w:szCs w:val="22"/>
                <w:lang w:val="uk-UA"/>
              </w:rPr>
            </w:pPr>
            <w:r>
              <w:rPr>
                <w:b/>
                <w:color w:val="000000"/>
                <w:sz w:val="22"/>
                <w:szCs w:val="22"/>
                <w:lang w:val="uk-UA"/>
              </w:rPr>
              <w:t>8</w:t>
            </w:r>
            <w:r w:rsidR="00FD59AE" w:rsidRPr="00464007">
              <w:rPr>
                <w:b/>
                <w:color w:val="000000"/>
                <w:sz w:val="22"/>
                <w:szCs w:val="22"/>
                <w:lang w:val="uk-UA"/>
              </w:rPr>
              <w:t>. Платність (безоплатність) надання адміністративної послуги</w:t>
            </w:r>
          </w:p>
          <w:p w:rsidR="00FD59AE" w:rsidRPr="00464007" w:rsidRDefault="00FD59AE" w:rsidP="00BD032A">
            <w:pPr>
              <w:rPr>
                <w:b/>
                <w:sz w:val="22"/>
                <w:szCs w:val="22"/>
                <w:lang w:val="uk-UA"/>
              </w:rPr>
            </w:pPr>
            <w:r>
              <w:rPr>
                <w:color w:val="000000"/>
                <w:sz w:val="22"/>
                <w:szCs w:val="22"/>
                <w:lang w:val="uk-UA"/>
              </w:rPr>
              <w:t>Б</w:t>
            </w:r>
            <w:r w:rsidRPr="00464007">
              <w:rPr>
                <w:color w:val="000000"/>
                <w:sz w:val="22"/>
                <w:szCs w:val="22"/>
                <w:lang w:val="uk-UA"/>
              </w:rPr>
              <w:t>езоплатно</w:t>
            </w:r>
          </w:p>
        </w:tc>
      </w:tr>
      <w:tr w:rsidR="00FD59AE" w:rsidRPr="008552F6" w:rsidTr="00BD032A">
        <w:trPr>
          <w:trHeight w:val="38"/>
        </w:trPr>
        <w:tc>
          <w:tcPr>
            <w:tcW w:w="5000" w:type="pct"/>
            <w:shd w:val="clear" w:color="auto" w:fill="FFFFFF"/>
            <w:tcMar>
              <w:top w:w="75" w:type="dxa"/>
              <w:left w:w="75" w:type="dxa"/>
              <w:bottom w:w="75" w:type="dxa"/>
              <w:right w:w="75" w:type="dxa"/>
            </w:tcMar>
          </w:tcPr>
          <w:p w:rsidR="00FD59AE" w:rsidRPr="00464007" w:rsidRDefault="00BD1CAF" w:rsidP="00BD032A">
            <w:pPr>
              <w:rPr>
                <w:b/>
                <w:sz w:val="22"/>
                <w:szCs w:val="22"/>
                <w:lang w:val="uk-UA"/>
              </w:rPr>
            </w:pPr>
            <w:r>
              <w:rPr>
                <w:b/>
                <w:color w:val="000000"/>
                <w:sz w:val="22"/>
                <w:szCs w:val="22"/>
                <w:lang w:val="uk-UA"/>
              </w:rPr>
              <w:t>9</w:t>
            </w:r>
            <w:r w:rsidR="00FD59AE" w:rsidRPr="00464007">
              <w:rPr>
                <w:b/>
                <w:color w:val="000000"/>
                <w:sz w:val="22"/>
                <w:szCs w:val="22"/>
                <w:lang w:val="uk-UA"/>
              </w:rPr>
              <w:t>. Строк надання адміністративної послуги</w:t>
            </w:r>
          </w:p>
          <w:p w:rsidR="00FD59AE" w:rsidRPr="00464007" w:rsidRDefault="00FD59AE" w:rsidP="00BE416B">
            <w:pPr>
              <w:rPr>
                <w:b/>
                <w:sz w:val="22"/>
                <w:szCs w:val="22"/>
                <w:lang w:val="uk-UA"/>
              </w:rPr>
            </w:pPr>
            <w:r w:rsidRPr="00464007">
              <w:rPr>
                <w:color w:val="000000"/>
                <w:sz w:val="22"/>
                <w:szCs w:val="22"/>
                <w:lang w:val="uk-UA"/>
              </w:rPr>
              <w:t xml:space="preserve">30 </w:t>
            </w:r>
            <w:r w:rsidR="00977841">
              <w:rPr>
                <w:color w:val="000000"/>
                <w:sz w:val="22"/>
                <w:szCs w:val="22"/>
                <w:lang w:val="uk-UA"/>
              </w:rPr>
              <w:t xml:space="preserve">календарних </w:t>
            </w:r>
            <w:r w:rsidRPr="00464007">
              <w:rPr>
                <w:color w:val="000000"/>
                <w:sz w:val="22"/>
                <w:szCs w:val="22"/>
                <w:lang w:val="uk-UA"/>
              </w:rPr>
              <w:t>днів</w:t>
            </w:r>
          </w:p>
        </w:tc>
      </w:tr>
      <w:tr w:rsidR="00FD59AE" w:rsidRPr="00B8124D" w:rsidTr="00BD032A">
        <w:trPr>
          <w:trHeight w:val="129"/>
        </w:trPr>
        <w:tc>
          <w:tcPr>
            <w:tcW w:w="5000" w:type="pct"/>
            <w:shd w:val="clear" w:color="auto" w:fill="FFFFFF"/>
            <w:tcMar>
              <w:top w:w="75" w:type="dxa"/>
              <w:left w:w="75" w:type="dxa"/>
              <w:bottom w:w="75" w:type="dxa"/>
              <w:right w:w="75" w:type="dxa"/>
            </w:tcMar>
          </w:tcPr>
          <w:p w:rsidR="00FD59AE" w:rsidRPr="00464007" w:rsidRDefault="00BD1CAF" w:rsidP="00BD032A">
            <w:pPr>
              <w:rPr>
                <w:b/>
                <w:color w:val="000000"/>
                <w:sz w:val="22"/>
                <w:szCs w:val="22"/>
                <w:lang w:val="uk-UA"/>
              </w:rPr>
            </w:pPr>
            <w:r>
              <w:rPr>
                <w:b/>
                <w:color w:val="000000"/>
                <w:sz w:val="22"/>
                <w:szCs w:val="22"/>
                <w:lang w:val="uk-UA"/>
              </w:rPr>
              <w:t>10</w:t>
            </w:r>
            <w:r w:rsidR="00FD59AE" w:rsidRPr="00464007">
              <w:rPr>
                <w:b/>
                <w:color w:val="000000"/>
                <w:sz w:val="22"/>
                <w:szCs w:val="22"/>
                <w:lang w:val="uk-UA"/>
              </w:rPr>
              <w:t>. Результат надання адміністративної послуги</w:t>
            </w:r>
          </w:p>
          <w:p w:rsidR="00655E1B" w:rsidRPr="00655E1B" w:rsidRDefault="00655E1B" w:rsidP="00655E1B">
            <w:pPr>
              <w:jc w:val="both"/>
              <w:rPr>
                <w:sz w:val="22"/>
                <w:szCs w:val="22"/>
              </w:rPr>
            </w:pPr>
            <w:proofErr w:type="spellStart"/>
            <w:r w:rsidRPr="00655E1B">
              <w:rPr>
                <w:sz w:val="22"/>
                <w:szCs w:val="22"/>
              </w:rPr>
              <w:t>Дублікат</w:t>
            </w:r>
            <w:proofErr w:type="spellEnd"/>
            <w:r w:rsidRPr="00655E1B">
              <w:rPr>
                <w:sz w:val="22"/>
                <w:szCs w:val="22"/>
              </w:rPr>
              <w:t xml:space="preserve"> </w:t>
            </w:r>
            <w:proofErr w:type="spellStart"/>
            <w:r w:rsidRPr="00655E1B">
              <w:rPr>
                <w:sz w:val="22"/>
                <w:szCs w:val="22"/>
              </w:rPr>
              <w:t>свідоцтва</w:t>
            </w:r>
            <w:proofErr w:type="spellEnd"/>
            <w:r w:rsidRPr="00655E1B">
              <w:rPr>
                <w:sz w:val="22"/>
                <w:szCs w:val="22"/>
              </w:rPr>
              <w:t xml:space="preserve"> про право </w:t>
            </w:r>
            <w:proofErr w:type="spellStart"/>
            <w:r w:rsidRPr="00655E1B">
              <w:rPr>
                <w:sz w:val="22"/>
                <w:szCs w:val="22"/>
              </w:rPr>
              <w:t>власності</w:t>
            </w:r>
            <w:proofErr w:type="spellEnd"/>
            <w:r w:rsidRPr="00655E1B">
              <w:rPr>
                <w:sz w:val="22"/>
                <w:szCs w:val="22"/>
              </w:rPr>
              <w:t xml:space="preserve"> на </w:t>
            </w:r>
            <w:proofErr w:type="spellStart"/>
            <w:r w:rsidRPr="00655E1B">
              <w:rPr>
                <w:sz w:val="22"/>
                <w:szCs w:val="22"/>
              </w:rPr>
              <w:t>приватизоване</w:t>
            </w:r>
            <w:proofErr w:type="spellEnd"/>
            <w:r w:rsidRPr="00655E1B">
              <w:rPr>
                <w:sz w:val="22"/>
                <w:szCs w:val="22"/>
              </w:rPr>
              <w:t xml:space="preserve"> </w:t>
            </w:r>
            <w:proofErr w:type="spellStart"/>
            <w:r w:rsidRPr="00655E1B">
              <w:rPr>
                <w:sz w:val="22"/>
                <w:szCs w:val="22"/>
              </w:rPr>
              <w:t>житло</w:t>
            </w:r>
            <w:proofErr w:type="spellEnd"/>
          </w:p>
          <w:p w:rsidR="00FD59AE" w:rsidRPr="00655E1B" w:rsidRDefault="00655E1B" w:rsidP="00655E1B">
            <w:pPr>
              <w:jc w:val="both"/>
              <w:rPr>
                <w:sz w:val="22"/>
                <w:szCs w:val="22"/>
              </w:rPr>
            </w:pPr>
            <w:proofErr w:type="spellStart"/>
            <w:r w:rsidRPr="00655E1B">
              <w:rPr>
                <w:sz w:val="22"/>
                <w:szCs w:val="22"/>
              </w:rPr>
              <w:t>Відмова</w:t>
            </w:r>
            <w:proofErr w:type="spellEnd"/>
            <w:r w:rsidRPr="00655E1B">
              <w:rPr>
                <w:sz w:val="22"/>
                <w:szCs w:val="22"/>
              </w:rPr>
              <w:t xml:space="preserve"> у </w:t>
            </w:r>
            <w:proofErr w:type="spellStart"/>
            <w:r w:rsidRPr="00655E1B">
              <w:rPr>
                <w:sz w:val="22"/>
                <w:szCs w:val="22"/>
              </w:rPr>
              <w:t>видачі</w:t>
            </w:r>
            <w:proofErr w:type="spellEnd"/>
            <w:r w:rsidRPr="00655E1B">
              <w:rPr>
                <w:sz w:val="22"/>
                <w:szCs w:val="22"/>
              </w:rPr>
              <w:t xml:space="preserve"> </w:t>
            </w:r>
            <w:proofErr w:type="spellStart"/>
            <w:r w:rsidRPr="00655E1B">
              <w:rPr>
                <w:sz w:val="22"/>
                <w:szCs w:val="22"/>
              </w:rPr>
              <w:t>дубліката</w:t>
            </w:r>
            <w:proofErr w:type="spellEnd"/>
            <w:r w:rsidRPr="00655E1B">
              <w:rPr>
                <w:sz w:val="22"/>
                <w:szCs w:val="22"/>
              </w:rPr>
              <w:t xml:space="preserve"> </w:t>
            </w:r>
            <w:proofErr w:type="spellStart"/>
            <w:r w:rsidRPr="00655E1B">
              <w:rPr>
                <w:sz w:val="22"/>
                <w:szCs w:val="22"/>
              </w:rPr>
              <w:t>свідоцтва</w:t>
            </w:r>
            <w:proofErr w:type="spellEnd"/>
            <w:r w:rsidRPr="00655E1B">
              <w:rPr>
                <w:sz w:val="22"/>
                <w:szCs w:val="22"/>
              </w:rPr>
              <w:t xml:space="preserve"> про право </w:t>
            </w:r>
            <w:proofErr w:type="spellStart"/>
            <w:r w:rsidRPr="00655E1B">
              <w:rPr>
                <w:sz w:val="22"/>
                <w:szCs w:val="22"/>
              </w:rPr>
              <w:t>власності</w:t>
            </w:r>
            <w:proofErr w:type="spellEnd"/>
            <w:r w:rsidRPr="00655E1B">
              <w:rPr>
                <w:sz w:val="22"/>
                <w:szCs w:val="22"/>
              </w:rPr>
              <w:t xml:space="preserve"> на </w:t>
            </w:r>
            <w:proofErr w:type="spellStart"/>
            <w:r w:rsidRPr="00655E1B">
              <w:rPr>
                <w:sz w:val="22"/>
                <w:szCs w:val="22"/>
              </w:rPr>
              <w:t>приватизоване</w:t>
            </w:r>
            <w:proofErr w:type="spellEnd"/>
            <w:r w:rsidRPr="00655E1B">
              <w:rPr>
                <w:sz w:val="22"/>
                <w:szCs w:val="22"/>
              </w:rPr>
              <w:t xml:space="preserve"> </w:t>
            </w:r>
            <w:proofErr w:type="spellStart"/>
            <w:r w:rsidRPr="00655E1B">
              <w:rPr>
                <w:sz w:val="22"/>
                <w:szCs w:val="22"/>
              </w:rPr>
              <w:t>житло</w:t>
            </w:r>
            <w:proofErr w:type="spellEnd"/>
          </w:p>
        </w:tc>
      </w:tr>
      <w:tr w:rsidR="00FD59AE" w:rsidRPr="00464007" w:rsidTr="00844835">
        <w:trPr>
          <w:trHeight w:val="539"/>
        </w:trPr>
        <w:tc>
          <w:tcPr>
            <w:tcW w:w="5000" w:type="pct"/>
            <w:shd w:val="clear" w:color="auto" w:fill="FFFFFF"/>
            <w:tcMar>
              <w:top w:w="75" w:type="dxa"/>
              <w:left w:w="75" w:type="dxa"/>
              <w:bottom w:w="75" w:type="dxa"/>
              <w:right w:w="75" w:type="dxa"/>
            </w:tcMar>
          </w:tcPr>
          <w:p w:rsidR="00FD59AE" w:rsidRPr="00464007" w:rsidRDefault="00BD1CAF" w:rsidP="00BD032A">
            <w:pPr>
              <w:rPr>
                <w:b/>
                <w:i/>
                <w:color w:val="000000"/>
                <w:sz w:val="22"/>
                <w:szCs w:val="22"/>
                <w:lang w:val="uk-UA"/>
              </w:rPr>
            </w:pPr>
            <w:r>
              <w:rPr>
                <w:b/>
                <w:color w:val="000000"/>
                <w:sz w:val="22"/>
                <w:szCs w:val="22"/>
                <w:lang w:val="uk-UA"/>
              </w:rPr>
              <w:t>11</w:t>
            </w:r>
            <w:r w:rsidR="00FD59AE" w:rsidRPr="00464007">
              <w:rPr>
                <w:b/>
                <w:color w:val="000000"/>
                <w:sz w:val="22"/>
                <w:szCs w:val="22"/>
                <w:lang w:val="uk-UA"/>
              </w:rPr>
              <w:t>. Способи отримання відповіді (результату)</w:t>
            </w:r>
            <w:r w:rsidR="00FD59AE" w:rsidRPr="00464007">
              <w:rPr>
                <w:color w:val="000000"/>
                <w:sz w:val="22"/>
                <w:szCs w:val="22"/>
                <w:lang w:val="uk-UA"/>
              </w:rPr>
              <w:t xml:space="preserve"> </w:t>
            </w:r>
          </w:p>
          <w:p w:rsidR="00FD59AE" w:rsidRPr="00200B4C" w:rsidRDefault="00655E1B" w:rsidP="00655E1B">
            <w:pPr>
              <w:jc w:val="both"/>
              <w:rPr>
                <w:color w:val="000000"/>
                <w:sz w:val="22"/>
                <w:szCs w:val="22"/>
                <w:lang w:val="uk-UA"/>
              </w:rPr>
            </w:pPr>
            <w:r>
              <w:rPr>
                <w:color w:val="000000"/>
                <w:sz w:val="22"/>
                <w:szCs w:val="22"/>
                <w:lang w:val="uk-UA"/>
              </w:rPr>
              <w:t>О</w:t>
            </w:r>
            <w:r w:rsidRPr="00655E1B">
              <w:rPr>
                <w:color w:val="000000"/>
                <w:sz w:val="22"/>
                <w:szCs w:val="22"/>
                <w:lang w:val="uk-UA"/>
              </w:rPr>
              <w:t>собисто або через законного представника</w:t>
            </w:r>
          </w:p>
        </w:tc>
      </w:tr>
    </w:tbl>
    <w:p w:rsidR="00FD59AE" w:rsidRPr="00EF49A9" w:rsidRDefault="00FD59AE" w:rsidP="00FD59AE">
      <w:pPr>
        <w:ind w:left="4956"/>
        <w:jc w:val="right"/>
        <w:rPr>
          <w:lang w:val="uk-UA"/>
        </w:rPr>
      </w:pPr>
      <w:r w:rsidRPr="00464007">
        <w:rPr>
          <w:lang w:val="uk-UA"/>
        </w:rPr>
        <w:t xml:space="preserve"> </w:t>
      </w:r>
      <w:r w:rsidRPr="00464007">
        <w:rPr>
          <w:lang w:val="uk-UA"/>
        </w:rPr>
        <w:br w:type="page"/>
      </w:r>
    </w:p>
    <w:p w:rsidR="008E6E1F" w:rsidRPr="00844835" w:rsidRDefault="008E6E1F" w:rsidP="00844835">
      <w:pPr>
        <w:rPr>
          <w:b/>
          <w:sz w:val="24"/>
          <w:szCs w:val="24"/>
          <w:u w:val="single"/>
          <w:lang w:val="uk-UA"/>
        </w:rPr>
      </w:pPr>
    </w:p>
    <w:p w:rsidR="000A185D" w:rsidRDefault="000A185D" w:rsidP="000A185D">
      <w:pPr>
        <w:tabs>
          <w:tab w:val="left" w:pos="3828"/>
        </w:tabs>
        <w:ind w:left="3969"/>
        <w:rPr>
          <w:b/>
          <w:sz w:val="28"/>
          <w:szCs w:val="28"/>
          <w:lang w:val="uk-UA"/>
        </w:rPr>
      </w:pPr>
      <w:r>
        <w:rPr>
          <w:b/>
          <w:sz w:val="28"/>
          <w:szCs w:val="28"/>
          <w:lang w:val="uk-UA"/>
        </w:rPr>
        <w:t>Бориспільському міському голові Володимиру БОРИСЕНКУ</w:t>
      </w:r>
    </w:p>
    <w:p w:rsidR="000A185D" w:rsidRDefault="000A185D" w:rsidP="000A185D">
      <w:pPr>
        <w:ind w:left="3920"/>
        <w:rPr>
          <w:sz w:val="28"/>
          <w:szCs w:val="28"/>
          <w:lang w:val="uk-UA"/>
        </w:rPr>
      </w:pPr>
      <w:r>
        <w:rPr>
          <w:sz w:val="28"/>
          <w:szCs w:val="28"/>
          <w:lang w:val="uk-UA"/>
        </w:rPr>
        <w:t>_______________________________________</w:t>
      </w:r>
    </w:p>
    <w:p w:rsidR="000A185D" w:rsidRDefault="000A185D" w:rsidP="000A185D">
      <w:pPr>
        <w:ind w:left="3920"/>
        <w:rPr>
          <w:sz w:val="28"/>
          <w:szCs w:val="28"/>
          <w:lang w:val="uk-UA"/>
        </w:rPr>
      </w:pPr>
      <w:r>
        <w:rPr>
          <w:sz w:val="28"/>
          <w:szCs w:val="28"/>
          <w:lang w:val="uk-UA"/>
        </w:rPr>
        <w:t>_______________________________________</w:t>
      </w:r>
    </w:p>
    <w:p w:rsidR="000A185D" w:rsidRDefault="000A185D" w:rsidP="000A185D">
      <w:pPr>
        <w:ind w:left="3920"/>
        <w:rPr>
          <w:sz w:val="22"/>
          <w:szCs w:val="22"/>
          <w:lang w:val="uk-UA"/>
        </w:rPr>
      </w:pPr>
      <w:r>
        <w:rPr>
          <w:sz w:val="22"/>
          <w:szCs w:val="22"/>
          <w:lang w:val="uk-UA"/>
        </w:rPr>
        <w:t xml:space="preserve">прізвище, ім’я, по батькові </w:t>
      </w:r>
    </w:p>
    <w:p w:rsidR="000A185D" w:rsidRPr="008A31BF" w:rsidRDefault="000A185D" w:rsidP="000A185D">
      <w:pPr>
        <w:ind w:left="3920"/>
        <w:rPr>
          <w:sz w:val="22"/>
          <w:szCs w:val="22"/>
          <w:lang w:val="uk-UA"/>
        </w:rPr>
      </w:pPr>
      <w:r>
        <w:rPr>
          <w:sz w:val="22"/>
          <w:szCs w:val="22"/>
          <w:lang w:val="uk-UA"/>
        </w:rPr>
        <w:t>адреса</w:t>
      </w:r>
      <w:r>
        <w:rPr>
          <w:sz w:val="28"/>
          <w:szCs w:val="28"/>
          <w:lang w:val="uk-UA"/>
        </w:rPr>
        <w:t>___________________________________</w:t>
      </w:r>
    </w:p>
    <w:p w:rsidR="000A185D" w:rsidRDefault="000A185D" w:rsidP="000A185D">
      <w:pPr>
        <w:ind w:left="3920"/>
        <w:rPr>
          <w:sz w:val="28"/>
          <w:szCs w:val="28"/>
          <w:lang w:val="uk-UA"/>
        </w:rPr>
      </w:pPr>
      <w:r>
        <w:rPr>
          <w:sz w:val="28"/>
          <w:szCs w:val="28"/>
          <w:lang w:val="uk-UA"/>
        </w:rPr>
        <w:t>_______________________________________</w:t>
      </w:r>
    </w:p>
    <w:p w:rsidR="000A185D" w:rsidRDefault="000A185D" w:rsidP="000A185D">
      <w:pPr>
        <w:ind w:left="3920"/>
        <w:rPr>
          <w:b/>
          <w:sz w:val="28"/>
          <w:szCs w:val="28"/>
          <w:lang w:val="uk-UA"/>
        </w:rPr>
      </w:pPr>
      <w:r>
        <w:rPr>
          <w:sz w:val="22"/>
          <w:szCs w:val="22"/>
          <w:lang w:val="uk-UA"/>
        </w:rPr>
        <w:t>телефон</w:t>
      </w:r>
      <w:r>
        <w:rPr>
          <w:sz w:val="28"/>
          <w:szCs w:val="28"/>
          <w:lang w:val="uk-UA"/>
        </w:rPr>
        <w:t>_________________________________</w:t>
      </w:r>
    </w:p>
    <w:p w:rsidR="0078773B" w:rsidRPr="005542F1" w:rsidRDefault="0078773B" w:rsidP="0078773B">
      <w:pPr>
        <w:tabs>
          <w:tab w:val="left" w:pos="1470"/>
        </w:tabs>
        <w:rPr>
          <w:lang w:val="uk-UA"/>
        </w:rPr>
      </w:pPr>
    </w:p>
    <w:p w:rsidR="00FD59AE" w:rsidRDefault="00FD59AE" w:rsidP="00FD59AE">
      <w:pPr>
        <w:jc w:val="center"/>
        <w:rPr>
          <w:sz w:val="28"/>
          <w:szCs w:val="28"/>
          <w:lang w:val="uk-UA"/>
        </w:rPr>
      </w:pPr>
    </w:p>
    <w:p w:rsidR="00B2462A" w:rsidRPr="00DD2395" w:rsidRDefault="00B2462A" w:rsidP="00B2462A">
      <w:pPr>
        <w:tabs>
          <w:tab w:val="left" w:pos="1470"/>
        </w:tabs>
        <w:jc w:val="center"/>
        <w:outlineLvl w:val="0"/>
        <w:rPr>
          <w:sz w:val="24"/>
          <w:szCs w:val="24"/>
          <w:lang w:val="uk-UA"/>
        </w:rPr>
      </w:pPr>
      <w:r w:rsidRPr="00DD2395">
        <w:rPr>
          <w:b/>
          <w:sz w:val="24"/>
          <w:szCs w:val="24"/>
          <w:lang w:val="uk-UA"/>
        </w:rPr>
        <w:t>ЗАЯВА</w:t>
      </w:r>
    </w:p>
    <w:p w:rsidR="00FD59AE" w:rsidRPr="00C93A27" w:rsidRDefault="00FD59AE" w:rsidP="00FD59AE">
      <w:pPr>
        <w:jc w:val="center"/>
        <w:rPr>
          <w:lang w:val="uk-UA"/>
        </w:rPr>
      </w:pPr>
    </w:p>
    <w:p w:rsidR="00FD59AE" w:rsidRDefault="00FD59AE" w:rsidP="009F1BEB">
      <w:pPr>
        <w:ind w:firstLine="709"/>
        <w:jc w:val="both"/>
        <w:rPr>
          <w:sz w:val="28"/>
          <w:szCs w:val="28"/>
          <w:lang w:val="uk-UA"/>
        </w:rPr>
      </w:pPr>
      <w:r>
        <w:rPr>
          <w:sz w:val="28"/>
          <w:szCs w:val="28"/>
          <w:lang w:val="uk-UA"/>
        </w:rPr>
        <w:t>У зв’язку з втратою (пошкодженням) свідоцтва від __________№ _______                       про право власності на квартиру(будинок, кімнату у гуртожитку) № ______ по вул.(пров.) _____________________ буд. №______ у місті Борисполі, що бул</w:t>
      </w:r>
      <w:r w:rsidR="00993FC5">
        <w:rPr>
          <w:sz w:val="28"/>
          <w:szCs w:val="28"/>
          <w:lang w:val="uk-UA"/>
        </w:rPr>
        <w:t>а(був) мною</w:t>
      </w:r>
      <w:r w:rsidR="005E72EF">
        <w:rPr>
          <w:sz w:val="28"/>
          <w:szCs w:val="28"/>
          <w:lang w:val="uk-UA"/>
        </w:rPr>
        <w:t>(нами) приватизована(ний)</w:t>
      </w:r>
      <w:r>
        <w:rPr>
          <w:sz w:val="28"/>
          <w:szCs w:val="28"/>
          <w:lang w:val="uk-UA"/>
        </w:rPr>
        <w:t>, прошу (просимо) видати дублікат вказаного свідоцтва.</w:t>
      </w:r>
    </w:p>
    <w:p w:rsidR="000D3944" w:rsidRDefault="000D3944" w:rsidP="009F1BEB">
      <w:pPr>
        <w:ind w:firstLine="709"/>
        <w:jc w:val="both"/>
        <w:rPr>
          <w:sz w:val="28"/>
          <w:szCs w:val="28"/>
          <w:lang w:val="uk-UA"/>
        </w:rPr>
      </w:pPr>
    </w:p>
    <w:p w:rsidR="000D3944" w:rsidRDefault="000D3944" w:rsidP="009F1BEB">
      <w:pPr>
        <w:ind w:firstLine="426"/>
        <w:jc w:val="both"/>
        <w:rPr>
          <w:sz w:val="28"/>
          <w:szCs w:val="28"/>
          <w:lang w:val="uk-UA"/>
        </w:rPr>
      </w:pPr>
      <w:r>
        <w:rPr>
          <w:sz w:val="28"/>
          <w:szCs w:val="28"/>
          <w:lang w:val="uk-UA"/>
        </w:rPr>
        <w:t>До заяви додаю:</w:t>
      </w:r>
    </w:p>
    <w:p w:rsidR="000D3944" w:rsidRDefault="009F1BEB" w:rsidP="009F1BEB">
      <w:pPr>
        <w:numPr>
          <w:ilvl w:val="0"/>
          <w:numId w:val="2"/>
        </w:numPr>
        <w:ind w:left="0" w:firstLine="426"/>
        <w:jc w:val="both"/>
        <w:rPr>
          <w:sz w:val="28"/>
          <w:szCs w:val="28"/>
          <w:lang w:val="uk-UA"/>
        </w:rPr>
      </w:pPr>
      <w:r>
        <w:rPr>
          <w:sz w:val="28"/>
          <w:szCs w:val="28"/>
          <w:lang w:val="uk-UA"/>
        </w:rPr>
        <w:t>о</w:t>
      </w:r>
      <w:r w:rsidR="000D3944" w:rsidRPr="000D3944">
        <w:rPr>
          <w:sz w:val="28"/>
          <w:szCs w:val="28"/>
          <w:lang w:val="uk-UA"/>
        </w:rPr>
        <w:t xml:space="preserve">голошення в друкованому засобі масової інформації про втрату </w:t>
      </w:r>
      <w:proofErr w:type="spellStart"/>
      <w:r w:rsidR="000D3944" w:rsidRPr="000D3944">
        <w:rPr>
          <w:sz w:val="28"/>
          <w:szCs w:val="28"/>
          <w:lang w:val="uk-UA"/>
        </w:rPr>
        <w:t>оригінала</w:t>
      </w:r>
      <w:proofErr w:type="spellEnd"/>
      <w:r w:rsidR="000D3944" w:rsidRPr="000D3944">
        <w:rPr>
          <w:sz w:val="28"/>
          <w:szCs w:val="28"/>
          <w:lang w:val="uk-UA"/>
        </w:rPr>
        <w:t xml:space="preserve"> документу з всіма даними втраченого документа: серія, номер, прізвище, адреса тощо (подати газету та ксерокопію (на одному аркуші) назву газети, дати виходу і самого оголошення)</w:t>
      </w:r>
      <w:r w:rsidR="000D3944" w:rsidRPr="009A7E60">
        <w:rPr>
          <w:sz w:val="28"/>
          <w:szCs w:val="28"/>
          <w:lang w:val="uk-UA"/>
        </w:rPr>
        <w:t xml:space="preserve">го чи автономного теплопостачання (опалення </w:t>
      </w:r>
      <w:r w:rsidR="000D3944">
        <w:rPr>
          <w:sz w:val="28"/>
          <w:szCs w:val="28"/>
          <w:lang w:val="uk-UA"/>
        </w:rPr>
        <w:t>та/або гарячого водопостачання)</w:t>
      </w:r>
    </w:p>
    <w:p w:rsidR="000D3944" w:rsidRDefault="009F1BEB" w:rsidP="009F1BEB">
      <w:pPr>
        <w:numPr>
          <w:ilvl w:val="0"/>
          <w:numId w:val="2"/>
        </w:numPr>
        <w:ind w:left="0" w:firstLine="426"/>
        <w:jc w:val="both"/>
        <w:rPr>
          <w:sz w:val="28"/>
          <w:szCs w:val="28"/>
          <w:lang w:val="uk-UA"/>
        </w:rPr>
      </w:pPr>
      <w:r>
        <w:rPr>
          <w:sz w:val="28"/>
          <w:szCs w:val="28"/>
          <w:lang w:val="uk-UA"/>
        </w:rPr>
        <w:t>з</w:t>
      </w:r>
      <w:r w:rsidR="000D3944" w:rsidRPr="000D3944">
        <w:rPr>
          <w:sz w:val="28"/>
          <w:szCs w:val="28"/>
          <w:lang w:val="uk-UA"/>
        </w:rPr>
        <w:t xml:space="preserve">авірена копія свідоцтва про право власності з комунального підприємства «БТІ», яка підтверджує право власності на вказане житло </w:t>
      </w:r>
      <w:r w:rsidR="00FA36D2">
        <w:rPr>
          <w:sz w:val="28"/>
          <w:szCs w:val="28"/>
          <w:lang w:val="uk-UA"/>
        </w:rPr>
        <w:t>(якщо свідоцтво видане до 2012 року)</w:t>
      </w:r>
    </w:p>
    <w:p w:rsidR="000D3944" w:rsidRDefault="009F1BEB" w:rsidP="009F1BEB">
      <w:pPr>
        <w:numPr>
          <w:ilvl w:val="0"/>
          <w:numId w:val="2"/>
        </w:numPr>
        <w:ind w:left="0" w:firstLine="426"/>
        <w:jc w:val="both"/>
        <w:rPr>
          <w:sz w:val="28"/>
          <w:szCs w:val="28"/>
          <w:lang w:val="uk-UA"/>
        </w:rPr>
      </w:pPr>
      <w:r>
        <w:rPr>
          <w:sz w:val="28"/>
          <w:szCs w:val="28"/>
          <w:lang w:val="uk-UA"/>
        </w:rPr>
        <w:t>к</w:t>
      </w:r>
      <w:r w:rsidR="000D3944" w:rsidRPr="000D3944">
        <w:rPr>
          <w:sz w:val="28"/>
          <w:szCs w:val="28"/>
          <w:lang w:val="uk-UA"/>
        </w:rPr>
        <w:t xml:space="preserve">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w:t>
      </w:r>
      <w:proofErr w:type="spellStart"/>
      <w:r w:rsidR="000D3944" w:rsidRPr="000D3944">
        <w:rPr>
          <w:sz w:val="28"/>
          <w:szCs w:val="28"/>
          <w:lang w:val="uk-UA"/>
        </w:rPr>
        <w:t>свідоцтв</w:t>
      </w:r>
      <w:proofErr w:type="spellEnd"/>
      <w:r w:rsidR="000D3944" w:rsidRPr="000D3944">
        <w:rPr>
          <w:sz w:val="28"/>
          <w:szCs w:val="28"/>
          <w:lang w:val="uk-UA"/>
        </w:rPr>
        <w:t xml:space="preserve"> про народження), які зареєстровані та проживають разом з ним</w:t>
      </w:r>
    </w:p>
    <w:p w:rsidR="000D3944" w:rsidRDefault="009F1BEB" w:rsidP="009F1BEB">
      <w:pPr>
        <w:numPr>
          <w:ilvl w:val="0"/>
          <w:numId w:val="2"/>
        </w:numPr>
        <w:ind w:left="0" w:firstLine="426"/>
        <w:jc w:val="both"/>
        <w:rPr>
          <w:sz w:val="28"/>
          <w:szCs w:val="28"/>
          <w:lang w:val="uk-UA"/>
        </w:rPr>
      </w:pPr>
      <w:r>
        <w:rPr>
          <w:sz w:val="28"/>
          <w:szCs w:val="28"/>
          <w:lang w:val="uk-UA"/>
        </w:rPr>
        <w:t>к</w:t>
      </w:r>
      <w:r w:rsidR="000D3944" w:rsidRPr="000D3944">
        <w:rPr>
          <w:sz w:val="28"/>
          <w:szCs w:val="28"/>
          <w:lang w:val="uk-UA"/>
        </w:rPr>
        <w:t>опія свідоцтва про смерть</w:t>
      </w:r>
      <w:r w:rsidR="000D3944">
        <w:rPr>
          <w:sz w:val="28"/>
          <w:szCs w:val="28"/>
          <w:lang w:val="uk-UA"/>
        </w:rPr>
        <w:t xml:space="preserve"> </w:t>
      </w:r>
      <w:r w:rsidR="000D3944" w:rsidRPr="000D3944">
        <w:rPr>
          <w:sz w:val="28"/>
          <w:szCs w:val="28"/>
          <w:lang w:val="uk-UA"/>
        </w:rPr>
        <w:t>(якщо помер один із співвласників)</w:t>
      </w:r>
    </w:p>
    <w:p w:rsidR="000D3944" w:rsidRDefault="009F1BEB" w:rsidP="009F1BEB">
      <w:pPr>
        <w:numPr>
          <w:ilvl w:val="0"/>
          <w:numId w:val="2"/>
        </w:numPr>
        <w:ind w:left="0" w:firstLine="426"/>
        <w:jc w:val="both"/>
        <w:rPr>
          <w:sz w:val="28"/>
          <w:szCs w:val="28"/>
          <w:lang w:val="uk-UA"/>
        </w:rPr>
      </w:pPr>
      <w:r>
        <w:rPr>
          <w:sz w:val="28"/>
          <w:szCs w:val="28"/>
          <w:lang w:val="uk-UA"/>
        </w:rPr>
        <w:t>д</w:t>
      </w:r>
      <w:r w:rsidR="000D3944" w:rsidRPr="000D3944">
        <w:rPr>
          <w:sz w:val="28"/>
          <w:szCs w:val="28"/>
          <w:lang w:val="uk-UA"/>
        </w:rPr>
        <w:t>овіреність на право представляти інтереси суб’єкта звернення, оформлена в установленому законодавством порядку (у разі звернення уповноваженого представника) та документ, що посвідчує особу представника</w:t>
      </w:r>
    </w:p>
    <w:p w:rsidR="000D3944" w:rsidRDefault="00A6593F" w:rsidP="009F1BEB">
      <w:pPr>
        <w:pStyle w:val="ad"/>
        <w:numPr>
          <w:ilvl w:val="0"/>
          <w:numId w:val="2"/>
        </w:numPr>
        <w:ind w:left="0" w:firstLine="426"/>
        <w:jc w:val="both"/>
        <w:rPr>
          <w:sz w:val="28"/>
          <w:szCs w:val="28"/>
          <w:lang w:val="uk-UA"/>
        </w:rPr>
      </w:pPr>
      <w:r>
        <w:rPr>
          <w:sz w:val="28"/>
          <w:szCs w:val="28"/>
          <w:lang w:val="uk-UA"/>
        </w:rPr>
        <w:t>з</w:t>
      </w:r>
      <w:r w:rsidR="000D3944" w:rsidRPr="000D3944">
        <w:rPr>
          <w:sz w:val="28"/>
          <w:szCs w:val="28"/>
          <w:lang w:val="uk-UA"/>
        </w:rPr>
        <w:t>іпсоване свідоцтво про право власності (у разі наявності)</w:t>
      </w:r>
    </w:p>
    <w:p w:rsidR="009F1BEB" w:rsidRPr="000D3944" w:rsidRDefault="009F1BEB" w:rsidP="009F1BEB">
      <w:pPr>
        <w:pStyle w:val="ad"/>
        <w:ind w:left="426"/>
        <w:jc w:val="both"/>
        <w:rPr>
          <w:sz w:val="28"/>
          <w:szCs w:val="28"/>
          <w:lang w:val="uk-UA"/>
        </w:rPr>
      </w:pPr>
    </w:p>
    <w:p w:rsidR="00FD59AE" w:rsidRPr="007607F0" w:rsidRDefault="00FD59AE" w:rsidP="007607F0">
      <w:pPr>
        <w:jc w:val="both"/>
        <w:rPr>
          <w:szCs w:val="28"/>
          <w:lang w:val="uk-UA"/>
        </w:rPr>
      </w:pPr>
    </w:p>
    <w:p w:rsidR="00FD59AE" w:rsidRPr="00002CDC" w:rsidRDefault="00FD59AE" w:rsidP="00FD59AE">
      <w:pPr>
        <w:rPr>
          <w:sz w:val="28"/>
          <w:szCs w:val="28"/>
          <w:lang w:val="uk-UA"/>
        </w:rPr>
      </w:pPr>
      <w:r w:rsidRPr="00002CDC">
        <w:rPr>
          <w:sz w:val="28"/>
          <w:szCs w:val="28"/>
          <w:lang w:val="uk-UA"/>
        </w:rPr>
        <w:t>«____» __________________ 20____</w:t>
      </w:r>
      <w:r>
        <w:rPr>
          <w:sz w:val="28"/>
          <w:szCs w:val="28"/>
          <w:lang w:val="uk-UA"/>
        </w:rPr>
        <w:t xml:space="preserve">_ </w:t>
      </w:r>
      <w:r w:rsidRPr="00002CDC">
        <w:rPr>
          <w:sz w:val="28"/>
          <w:szCs w:val="28"/>
          <w:lang w:val="uk-UA"/>
        </w:rPr>
        <w:t>р.</w:t>
      </w:r>
    </w:p>
    <w:p w:rsidR="00FD59AE" w:rsidRPr="00C93A27" w:rsidRDefault="00FD59AE" w:rsidP="00FD59AE">
      <w:pPr>
        <w:jc w:val="both"/>
        <w:rPr>
          <w:sz w:val="24"/>
          <w:szCs w:val="24"/>
          <w:lang w:val="uk-UA"/>
        </w:rPr>
      </w:pPr>
      <w:r w:rsidRPr="00C93A27">
        <w:rPr>
          <w:sz w:val="24"/>
          <w:szCs w:val="24"/>
          <w:lang w:val="uk-UA"/>
        </w:rPr>
        <w:tab/>
      </w:r>
    </w:p>
    <w:p w:rsidR="0078773B" w:rsidRDefault="00FD59AE" w:rsidP="00FD59A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FD59AE" w:rsidRPr="00751730" w:rsidRDefault="00FD59AE" w:rsidP="0078773B">
      <w:pPr>
        <w:ind w:left="3540" w:firstLine="708"/>
        <w:jc w:val="both"/>
        <w:rPr>
          <w:sz w:val="28"/>
          <w:szCs w:val="28"/>
          <w:lang w:val="uk-UA"/>
        </w:rPr>
      </w:pPr>
      <w:r>
        <w:rPr>
          <w:sz w:val="28"/>
          <w:szCs w:val="28"/>
          <w:lang w:val="uk-UA"/>
        </w:rPr>
        <w:t>1.____________________</w:t>
      </w:r>
      <w:r w:rsidRPr="00751730">
        <w:rPr>
          <w:sz w:val="28"/>
          <w:szCs w:val="28"/>
          <w:lang w:val="uk-UA"/>
        </w:rPr>
        <w:t>/_______</w:t>
      </w:r>
      <w:r>
        <w:rPr>
          <w:sz w:val="28"/>
          <w:szCs w:val="28"/>
          <w:lang w:val="uk-UA"/>
        </w:rPr>
        <w:t>___</w:t>
      </w:r>
      <w:r w:rsidRPr="00751730">
        <w:rPr>
          <w:sz w:val="28"/>
          <w:szCs w:val="28"/>
          <w:lang w:val="uk-UA"/>
        </w:rPr>
        <w:t>___</w:t>
      </w:r>
    </w:p>
    <w:p w:rsidR="00FD59AE" w:rsidRPr="00751730" w:rsidRDefault="00FD59AE" w:rsidP="00FD59A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51730">
        <w:rPr>
          <w:sz w:val="28"/>
          <w:szCs w:val="28"/>
          <w:lang w:val="uk-UA"/>
        </w:rPr>
        <w:t>2.____________________/_________</w:t>
      </w:r>
      <w:r>
        <w:rPr>
          <w:sz w:val="28"/>
          <w:szCs w:val="28"/>
          <w:lang w:val="uk-UA"/>
        </w:rPr>
        <w:t>__</w:t>
      </w:r>
      <w:r w:rsidRPr="00751730">
        <w:rPr>
          <w:sz w:val="28"/>
          <w:szCs w:val="28"/>
          <w:lang w:val="uk-UA"/>
        </w:rPr>
        <w:t>__</w:t>
      </w:r>
    </w:p>
    <w:p w:rsidR="00FD59AE" w:rsidRPr="00751730" w:rsidRDefault="00FD59AE" w:rsidP="00FD59A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51730">
        <w:rPr>
          <w:sz w:val="28"/>
          <w:szCs w:val="28"/>
          <w:lang w:val="uk-UA"/>
        </w:rPr>
        <w:t>3.____________________/______</w:t>
      </w:r>
      <w:r>
        <w:rPr>
          <w:sz w:val="28"/>
          <w:szCs w:val="28"/>
          <w:lang w:val="uk-UA"/>
        </w:rPr>
        <w:t>__</w:t>
      </w:r>
      <w:r w:rsidRPr="00751730">
        <w:rPr>
          <w:sz w:val="28"/>
          <w:szCs w:val="28"/>
          <w:lang w:val="uk-UA"/>
        </w:rPr>
        <w:t>_____</w:t>
      </w:r>
    </w:p>
    <w:p w:rsidR="00FD59AE" w:rsidRPr="00751730" w:rsidRDefault="00FD59AE" w:rsidP="00FD59AE">
      <w:pPr>
        <w:jc w:val="both"/>
        <w:rPr>
          <w:sz w:val="28"/>
          <w:szCs w:val="28"/>
          <w:lang w:val="uk-UA"/>
        </w:rPr>
      </w:pPr>
      <w:r w:rsidRPr="00751730">
        <w:rPr>
          <w:sz w:val="28"/>
          <w:szCs w:val="28"/>
          <w:lang w:val="uk-UA"/>
        </w:rPr>
        <w:tab/>
      </w:r>
      <w:r w:rsidRPr="00751730">
        <w:rPr>
          <w:sz w:val="28"/>
          <w:szCs w:val="28"/>
          <w:lang w:val="uk-UA"/>
        </w:rPr>
        <w:tab/>
      </w:r>
      <w:r w:rsidRPr="00751730">
        <w:rPr>
          <w:sz w:val="28"/>
          <w:szCs w:val="28"/>
          <w:lang w:val="uk-UA"/>
        </w:rPr>
        <w:tab/>
      </w:r>
      <w:r>
        <w:rPr>
          <w:sz w:val="28"/>
          <w:szCs w:val="28"/>
          <w:lang w:val="uk-UA"/>
        </w:rPr>
        <w:tab/>
      </w:r>
      <w:r>
        <w:rPr>
          <w:sz w:val="28"/>
          <w:szCs w:val="28"/>
          <w:lang w:val="uk-UA"/>
        </w:rPr>
        <w:tab/>
      </w:r>
      <w:r w:rsidRPr="00751730">
        <w:rPr>
          <w:sz w:val="28"/>
          <w:szCs w:val="28"/>
          <w:lang w:val="uk-UA"/>
        </w:rPr>
        <w:tab/>
        <w:t>4.____________________/_______</w:t>
      </w:r>
      <w:r>
        <w:rPr>
          <w:sz w:val="28"/>
          <w:szCs w:val="28"/>
          <w:lang w:val="uk-UA"/>
        </w:rPr>
        <w:t>__</w:t>
      </w:r>
      <w:r w:rsidRPr="00751730">
        <w:rPr>
          <w:sz w:val="28"/>
          <w:szCs w:val="28"/>
          <w:lang w:val="uk-UA"/>
        </w:rPr>
        <w:t>____</w:t>
      </w:r>
    </w:p>
    <w:p w:rsidR="00FD59AE" w:rsidRPr="00751730" w:rsidRDefault="00FD59AE" w:rsidP="00FD59A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51730">
        <w:rPr>
          <w:sz w:val="28"/>
          <w:szCs w:val="28"/>
          <w:lang w:val="uk-UA"/>
        </w:rPr>
        <w:tab/>
        <w:t>5.____________________/_____</w:t>
      </w:r>
      <w:r>
        <w:rPr>
          <w:sz w:val="28"/>
          <w:szCs w:val="28"/>
          <w:lang w:val="uk-UA"/>
        </w:rPr>
        <w:t>__</w:t>
      </w:r>
      <w:r w:rsidRPr="00751730">
        <w:rPr>
          <w:sz w:val="28"/>
          <w:szCs w:val="28"/>
          <w:lang w:val="uk-UA"/>
        </w:rPr>
        <w:t>______</w:t>
      </w:r>
    </w:p>
    <w:p w:rsidR="00FD59AE" w:rsidRPr="00751730" w:rsidRDefault="00FD59AE" w:rsidP="00FD59A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51730">
        <w:rPr>
          <w:sz w:val="28"/>
          <w:szCs w:val="28"/>
          <w:lang w:val="uk-UA"/>
        </w:rPr>
        <w:tab/>
        <w:t>6.____________________/_____</w:t>
      </w:r>
      <w:r>
        <w:rPr>
          <w:sz w:val="28"/>
          <w:szCs w:val="28"/>
          <w:lang w:val="uk-UA"/>
        </w:rPr>
        <w:t>__</w:t>
      </w:r>
      <w:r w:rsidRPr="00751730">
        <w:rPr>
          <w:sz w:val="28"/>
          <w:szCs w:val="28"/>
          <w:lang w:val="uk-UA"/>
        </w:rPr>
        <w:t>______</w:t>
      </w:r>
    </w:p>
    <w:p w:rsidR="00BD032A" w:rsidRPr="0078773B" w:rsidRDefault="00FD59AE" w:rsidP="007607F0">
      <w:pPr>
        <w:ind w:left="5670" w:firstLine="708"/>
        <w:jc w:val="both"/>
        <w:rPr>
          <w:lang w:val="uk-UA"/>
        </w:rPr>
      </w:pPr>
      <w:r w:rsidRPr="0078773B">
        <w:rPr>
          <w:lang w:val="uk-UA"/>
        </w:rPr>
        <w:t xml:space="preserve">ПІБ     </w:t>
      </w:r>
      <w:r w:rsidR="00A446D0" w:rsidRPr="0078773B">
        <w:rPr>
          <w:lang w:val="uk-UA"/>
        </w:rPr>
        <w:t xml:space="preserve"> </w:t>
      </w:r>
      <w:r w:rsidRPr="0078773B">
        <w:rPr>
          <w:lang w:val="uk-UA"/>
        </w:rPr>
        <w:t xml:space="preserve">                   підписи</w:t>
      </w:r>
    </w:p>
    <w:sectPr w:rsidR="00BD032A" w:rsidRPr="0078773B" w:rsidSect="00BD032A">
      <w:footerReference w:type="even" r:id="rId10"/>
      <w:footerReference w:type="default" r:id="rId11"/>
      <w:pgSz w:w="11907" w:h="16840" w:code="9"/>
      <w:pgMar w:top="510" w:right="567" w:bottom="397" w:left="1701" w:header="340" w:footer="284"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85D" w:rsidRDefault="000A185D">
      <w:r>
        <w:separator/>
      </w:r>
    </w:p>
  </w:endnote>
  <w:endnote w:type="continuationSeparator" w:id="0">
    <w:p w:rsidR="000A185D" w:rsidRDefault="000A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85D" w:rsidRDefault="000A185D" w:rsidP="00BD032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A185D" w:rsidRDefault="000A185D" w:rsidP="00BD032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85D" w:rsidRPr="00F8769E" w:rsidRDefault="000A185D" w:rsidP="00BD032A">
    <w:pPr>
      <w:pStyle w:val="a3"/>
      <w:jc w:val="center"/>
      <w:rPr>
        <w:b/>
        <w:bCs/>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85D" w:rsidRDefault="000A185D">
      <w:r>
        <w:separator/>
      </w:r>
    </w:p>
  </w:footnote>
  <w:footnote w:type="continuationSeparator" w:id="0">
    <w:p w:rsidR="000A185D" w:rsidRDefault="000A1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53258"/>
    <w:multiLevelType w:val="hybridMultilevel"/>
    <w:tmpl w:val="16982B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D264E0"/>
    <w:multiLevelType w:val="hybridMultilevel"/>
    <w:tmpl w:val="962A338E"/>
    <w:lvl w:ilvl="0" w:tplc="368864D4">
      <w:start w:val="1"/>
      <w:numFmt w:val="bullet"/>
      <w:lvlText w:val="□"/>
      <w:lvlJc w:val="left"/>
      <w:pPr>
        <w:ind w:left="928" w:hanging="360"/>
      </w:pPr>
      <w:rPr>
        <w:rFonts w:ascii="Times New Roman" w:hAnsi="Times New Roman" w:cs="Times New Roman" w:hint="default"/>
        <w:sz w:val="36"/>
        <w:szCs w:val="36"/>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AE"/>
    <w:rsid w:val="00061864"/>
    <w:rsid w:val="00064EA9"/>
    <w:rsid w:val="00094462"/>
    <w:rsid w:val="000A185D"/>
    <w:rsid w:val="000C49BD"/>
    <w:rsid w:val="000D3944"/>
    <w:rsid w:val="000F609F"/>
    <w:rsid w:val="00111328"/>
    <w:rsid w:val="001C0C2F"/>
    <w:rsid w:val="00200B4C"/>
    <w:rsid w:val="00290140"/>
    <w:rsid w:val="002D1C12"/>
    <w:rsid w:val="0041660E"/>
    <w:rsid w:val="00485CBB"/>
    <w:rsid w:val="004A31F6"/>
    <w:rsid w:val="00526BCA"/>
    <w:rsid w:val="00530120"/>
    <w:rsid w:val="005A5843"/>
    <w:rsid w:val="005D1E11"/>
    <w:rsid w:val="005E5C22"/>
    <w:rsid w:val="005E72EF"/>
    <w:rsid w:val="00615074"/>
    <w:rsid w:val="00655E1B"/>
    <w:rsid w:val="00694057"/>
    <w:rsid w:val="00702F23"/>
    <w:rsid w:val="007607F0"/>
    <w:rsid w:val="0078773B"/>
    <w:rsid w:val="007B7A02"/>
    <w:rsid w:val="00844835"/>
    <w:rsid w:val="008552F6"/>
    <w:rsid w:val="008E6E1F"/>
    <w:rsid w:val="009314BF"/>
    <w:rsid w:val="00962BCB"/>
    <w:rsid w:val="00977841"/>
    <w:rsid w:val="009911EA"/>
    <w:rsid w:val="00993FC5"/>
    <w:rsid w:val="0099685F"/>
    <w:rsid w:val="009D17B6"/>
    <w:rsid w:val="009F1BEB"/>
    <w:rsid w:val="00A33195"/>
    <w:rsid w:val="00A411E4"/>
    <w:rsid w:val="00A446D0"/>
    <w:rsid w:val="00A6593F"/>
    <w:rsid w:val="00B06836"/>
    <w:rsid w:val="00B2462A"/>
    <w:rsid w:val="00B421CA"/>
    <w:rsid w:val="00B8124D"/>
    <w:rsid w:val="00B924DF"/>
    <w:rsid w:val="00BD032A"/>
    <w:rsid w:val="00BD1CAF"/>
    <w:rsid w:val="00BE416B"/>
    <w:rsid w:val="00BF0E94"/>
    <w:rsid w:val="00C97880"/>
    <w:rsid w:val="00CD5935"/>
    <w:rsid w:val="00CE15D2"/>
    <w:rsid w:val="00D81707"/>
    <w:rsid w:val="00DA666D"/>
    <w:rsid w:val="00E16677"/>
    <w:rsid w:val="00ED0B0B"/>
    <w:rsid w:val="00F076CA"/>
    <w:rsid w:val="00F16A54"/>
    <w:rsid w:val="00F8658F"/>
    <w:rsid w:val="00FA36D2"/>
    <w:rsid w:val="00FD59AE"/>
    <w:rsid w:val="00FD6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7D67D-E687-4CF4-9C59-3E872F0E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9AE"/>
    <w:pPr>
      <w:spacing w:after="0" w:line="240" w:lineRule="auto"/>
    </w:pPr>
    <w:rPr>
      <w:rFonts w:ascii="Times New Roman" w:eastAsia="Times New Roman" w:hAnsi="Times New Roman" w:cs="Times New Roman"/>
      <w:sz w:val="20"/>
      <w:szCs w:val="20"/>
      <w:lang w:eastAsia="ru-RU"/>
    </w:rPr>
  </w:style>
  <w:style w:type="paragraph" w:styleId="5">
    <w:name w:val="heading 5"/>
    <w:basedOn w:val="a"/>
    <w:link w:val="50"/>
    <w:uiPriority w:val="9"/>
    <w:qFormat/>
    <w:rsid w:val="00111328"/>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D59AE"/>
    <w:pPr>
      <w:tabs>
        <w:tab w:val="center" w:pos="4153"/>
        <w:tab w:val="right" w:pos="8306"/>
      </w:tabs>
    </w:pPr>
  </w:style>
  <w:style w:type="character" w:customStyle="1" w:styleId="a4">
    <w:name w:val="Нижний колонтитул Знак"/>
    <w:basedOn w:val="a0"/>
    <w:link w:val="a3"/>
    <w:rsid w:val="00FD59AE"/>
    <w:rPr>
      <w:rFonts w:ascii="Times New Roman" w:eastAsia="Times New Roman" w:hAnsi="Times New Roman" w:cs="Times New Roman"/>
      <w:sz w:val="20"/>
      <w:szCs w:val="20"/>
      <w:lang w:eastAsia="ru-RU"/>
    </w:rPr>
  </w:style>
  <w:style w:type="paragraph" w:styleId="a5">
    <w:name w:val="header"/>
    <w:basedOn w:val="a"/>
    <w:link w:val="a6"/>
    <w:rsid w:val="00FD59AE"/>
    <w:pPr>
      <w:tabs>
        <w:tab w:val="center" w:pos="4677"/>
        <w:tab w:val="right" w:pos="9355"/>
      </w:tabs>
    </w:pPr>
  </w:style>
  <w:style w:type="character" w:customStyle="1" w:styleId="a6">
    <w:name w:val="Верхний колонтитул Знак"/>
    <w:basedOn w:val="a0"/>
    <w:link w:val="a5"/>
    <w:rsid w:val="00FD59AE"/>
    <w:rPr>
      <w:rFonts w:ascii="Times New Roman" w:eastAsia="Times New Roman" w:hAnsi="Times New Roman" w:cs="Times New Roman"/>
      <w:sz w:val="20"/>
      <w:szCs w:val="20"/>
      <w:lang w:eastAsia="ru-RU"/>
    </w:rPr>
  </w:style>
  <w:style w:type="character" w:styleId="a7">
    <w:name w:val="page number"/>
    <w:basedOn w:val="a0"/>
    <w:rsid w:val="00FD59AE"/>
  </w:style>
  <w:style w:type="character" w:styleId="a8">
    <w:name w:val="Hyperlink"/>
    <w:uiPriority w:val="99"/>
    <w:rsid w:val="00FD59AE"/>
    <w:rPr>
      <w:color w:val="0000FF"/>
      <w:u w:val="single"/>
    </w:rPr>
  </w:style>
  <w:style w:type="paragraph" w:styleId="a9">
    <w:name w:val="Normal (Web)"/>
    <w:basedOn w:val="a"/>
    <w:uiPriority w:val="99"/>
    <w:unhideWhenUsed/>
    <w:rsid w:val="00FD59AE"/>
    <w:pPr>
      <w:spacing w:before="100" w:beforeAutospacing="1" w:after="100" w:afterAutospacing="1"/>
    </w:pPr>
    <w:rPr>
      <w:sz w:val="24"/>
      <w:szCs w:val="24"/>
    </w:rPr>
  </w:style>
  <w:style w:type="paragraph" w:customStyle="1" w:styleId="14">
    <w:name w:val="Обычный + 14 пт"/>
    <w:basedOn w:val="a"/>
    <w:rsid w:val="00FD59AE"/>
    <w:pPr>
      <w:tabs>
        <w:tab w:val="left" w:pos="720"/>
      </w:tabs>
      <w:ind w:firstLine="720"/>
    </w:pPr>
    <w:rPr>
      <w:sz w:val="28"/>
      <w:szCs w:val="28"/>
      <w:lang w:val="uk-UA"/>
    </w:rPr>
  </w:style>
  <w:style w:type="paragraph" w:styleId="aa">
    <w:name w:val="Balloon Text"/>
    <w:basedOn w:val="a"/>
    <w:link w:val="ab"/>
    <w:uiPriority w:val="99"/>
    <w:semiHidden/>
    <w:unhideWhenUsed/>
    <w:rsid w:val="00FD59AE"/>
    <w:rPr>
      <w:rFonts w:ascii="Tahoma" w:hAnsi="Tahoma" w:cs="Tahoma"/>
      <w:sz w:val="16"/>
      <w:szCs w:val="16"/>
    </w:rPr>
  </w:style>
  <w:style w:type="character" w:customStyle="1" w:styleId="ab">
    <w:name w:val="Текст выноски Знак"/>
    <w:basedOn w:val="a0"/>
    <w:link w:val="aa"/>
    <w:uiPriority w:val="99"/>
    <w:semiHidden/>
    <w:rsid w:val="00FD59AE"/>
    <w:rPr>
      <w:rFonts w:ascii="Tahoma" w:eastAsia="Times New Roman" w:hAnsi="Tahoma" w:cs="Tahoma"/>
      <w:sz w:val="16"/>
      <w:szCs w:val="16"/>
      <w:lang w:eastAsia="ru-RU"/>
    </w:rPr>
  </w:style>
  <w:style w:type="character" w:customStyle="1" w:styleId="50">
    <w:name w:val="Заголовок 5 Знак"/>
    <w:basedOn w:val="a0"/>
    <w:link w:val="5"/>
    <w:uiPriority w:val="9"/>
    <w:rsid w:val="00111328"/>
    <w:rPr>
      <w:rFonts w:ascii="Times New Roman" w:eastAsia="Times New Roman" w:hAnsi="Times New Roman" w:cs="Times New Roman"/>
      <w:b/>
      <w:bCs/>
      <w:sz w:val="20"/>
      <w:szCs w:val="20"/>
      <w:lang w:eastAsia="ru-RU"/>
    </w:rPr>
  </w:style>
  <w:style w:type="paragraph" w:styleId="ac">
    <w:name w:val="No Spacing"/>
    <w:uiPriority w:val="1"/>
    <w:qFormat/>
    <w:rsid w:val="00694057"/>
    <w:pPr>
      <w:spacing w:after="0" w:line="240" w:lineRule="auto"/>
    </w:pPr>
    <w:rPr>
      <w:rFonts w:ascii="Times New Roman" w:eastAsia="Times New Roman" w:hAnsi="Times New Roman" w:cs="Times New Roman"/>
      <w:sz w:val="20"/>
      <w:szCs w:val="20"/>
      <w:lang w:eastAsia="ru-RU"/>
    </w:rPr>
  </w:style>
  <w:style w:type="paragraph" w:styleId="ad">
    <w:name w:val="List Paragraph"/>
    <w:basedOn w:val="a"/>
    <w:qFormat/>
    <w:rsid w:val="000D3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90247">
      <w:bodyDiv w:val="1"/>
      <w:marLeft w:val="0"/>
      <w:marRight w:val="0"/>
      <w:marTop w:val="0"/>
      <w:marBottom w:val="0"/>
      <w:divBdr>
        <w:top w:val="none" w:sz="0" w:space="0" w:color="auto"/>
        <w:left w:val="none" w:sz="0" w:space="0" w:color="auto"/>
        <w:bottom w:val="none" w:sz="0" w:space="0" w:color="auto"/>
        <w:right w:val="none" w:sz="0" w:space="0" w:color="auto"/>
      </w:divBdr>
      <w:divsChild>
        <w:div w:id="1019308139">
          <w:marLeft w:val="0"/>
          <w:marRight w:val="0"/>
          <w:marTop w:val="360"/>
          <w:marBottom w:val="0"/>
          <w:divBdr>
            <w:top w:val="none" w:sz="0" w:space="0" w:color="auto"/>
            <w:left w:val="none" w:sz="0" w:space="0" w:color="auto"/>
            <w:bottom w:val="none" w:sz="0" w:space="0" w:color="auto"/>
            <w:right w:val="none" w:sz="0" w:space="0" w:color="auto"/>
          </w:divBdr>
        </w:div>
      </w:divsChild>
    </w:div>
    <w:div w:id="221136595">
      <w:bodyDiv w:val="1"/>
      <w:marLeft w:val="0"/>
      <w:marRight w:val="0"/>
      <w:marTop w:val="0"/>
      <w:marBottom w:val="0"/>
      <w:divBdr>
        <w:top w:val="none" w:sz="0" w:space="0" w:color="auto"/>
        <w:left w:val="none" w:sz="0" w:space="0" w:color="auto"/>
        <w:bottom w:val="none" w:sz="0" w:space="0" w:color="auto"/>
        <w:right w:val="none" w:sz="0" w:space="0" w:color="auto"/>
      </w:divBdr>
      <w:divsChild>
        <w:div w:id="1535075092">
          <w:marLeft w:val="0"/>
          <w:marRight w:val="0"/>
          <w:marTop w:val="0"/>
          <w:marBottom w:val="0"/>
          <w:divBdr>
            <w:top w:val="none" w:sz="0" w:space="0" w:color="auto"/>
            <w:left w:val="none" w:sz="0" w:space="0" w:color="auto"/>
            <w:bottom w:val="none" w:sz="0" w:space="0" w:color="auto"/>
            <w:right w:val="none" w:sz="0" w:space="0" w:color="auto"/>
          </w:divBdr>
          <w:divsChild>
            <w:div w:id="2024890324">
              <w:marLeft w:val="0"/>
              <w:marRight w:val="0"/>
              <w:marTop w:val="0"/>
              <w:marBottom w:val="0"/>
              <w:divBdr>
                <w:top w:val="none" w:sz="0" w:space="0" w:color="auto"/>
                <w:left w:val="none" w:sz="0" w:space="0" w:color="auto"/>
                <w:bottom w:val="none" w:sz="0" w:space="0" w:color="auto"/>
                <w:right w:val="none" w:sz="0" w:space="0" w:color="auto"/>
              </w:divBdr>
              <w:divsChild>
                <w:div w:id="1063985394">
                  <w:marLeft w:val="0"/>
                  <w:marRight w:val="0"/>
                  <w:marTop w:val="0"/>
                  <w:marBottom w:val="0"/>
                  <w:divBdr>
                    <w:top w:val="none" w:sz="0" w:space="0" w:color="auto"/>
                    <w:left w:val="none" w:sz="0" w:space="0" w:color="auto"/>
                    <w:bottom w:val="none" w:sz="0" w:space="0" w:color="auto"/>
                    <w:right w:val="none" w:sz="0" w:space="0" w:color="auto"/>
                  </w:divBdr>
                </w:div>
                <w:div w:id="1655336771">
                  <w:marLeft w:val="0"/>
                  <w:marRight w:val="0"/>
                  <w:marTop w:val="0"/>
                  <w:marBottom w:val="0"/>
                  <w:divBdr>
                    <w:top w:val="none" w:sz="0" w:space="0" w:color="auto"/>
                    <w:left w:val="none" w:sz="0" w:space="0" w:color="auto"/>
                    <w:bottom w:val="none" w:sz="0" w:space="0" w:color="auto"/>
                    <w:right w:val="none" w:sz="0" w:space="0" w:color="auto"/>
                  </w:divBdr>
                </w:div>
                <w:div w:id="2051344000">
                  <w:marLeft w:val="0"/>
                  <w:marRight w:val="0"/>
                  <w:marTop w:val="0"/>
                  <w:marBottom w:val="0"/>
                  <w:divBdr>
                    <w:top w:val="none" w:sz="0" w:space="0" w:color="auto"/>
                    <w:left w:val="none" w:sz="0" w:space="0" w:color="auto"/>
                    <w:bottom w:val="none" w:sz="0" w:space="0" w:color="auto"/>
                    <w:right w:val="none" w:sz="0" w:space="0" w:color="auto"/>
                  </w:divBdr>
                </w:div>
                <w:div w:id="1795098622">
                  <w:marLeft w:val="0"/>
                  <w:marRight w:val="0"/>
                  <w:marTop w:val="0"/>
                  <w:marBottom w:val="0"/>
                  <w:divBdr>
                    <w:top w:val="none" w:sz="0" w:space="0" w:color="auto"/>
                    <w:left w:val="none" w:sz="0" w:space="0" w:color="auto"/>
                    <w:bottom w:val="none" w:sz="0" w:space="0" w:color="auto"/>
                    <w:right w:val="none" w:sz="0" w:space="0" w:color="auto"/>
                  </w:divBdr>
                </w:div>
                <w:div w:id="8203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8138">
      <w:bodyDiv w:val="1"/>
      <w:marLeft w:val="0"/>
      <w:marRight w:val="0"/>
      <w:marTop w:val="0"/>
      <w:marBottom w:val="0"/>
      <w:divBdr>
        <w:top w:val="none" w:sz="0" w:space="0" w:color="auto"/>
        <w:left w:val="none" w:sz="0" w:space="0" w:color="auto"/>
        <w:bottom w:val="none" w:sz="0" w:space="0" w:color="auto"/>
        <w:right w:val="none" w:sz="0" w:space="0" w:color="auto"/>
      </w:divBdr>
    </w:div>
    <w:div w:id="1031690191">
      <w:bodyDiv w:val="1"/>
      <w:marLeft w:val="0"/>
      <w:marRight w:val="0"/>
      <w:marTop w:val="0"/>
      <w:marBottom w:val="0"/>
      <w:divBdr>
        <w:top w:val="none" w:sz="0" w:space="0" w:color="auto"/>
        <w:left w:val="none" w:sz="0" w:space="0" w:color="auto"/>
        <w:bottom w:val="none" w:sz="0" w:space="0" w:color="auto"/>
        <w:right w:val="none" w:sz="0" w:space="0" w:color="auto"/>
      </w:divBdr>
      <w:divsChild>
        <w:div w:id="1180925369">
          <w:marLeft w:val="0"/>
          <w:marRight w:val="0"/>
          <w:marTop w:val="0"/>
          <w:marBottom w:val="0"/>
          <w:divBdr>
            <w:top w:val="none" w:sz="0" w:space="0" w:color="auto"/>
            <w:left w:val="none" w:sz="0" w:space="0" w:color="auto"/>
            <w:bottom w:val="none" w:sz="0" w:space="0" w:color="auto"/>
            <w:right w:val="none" w:sz="0" w:space="0" w:color="auto"/>
          </w:divBdr>
          <w:divsChild>
            <w:div w:id="584069669">
              <w:marLeft w:val="0"/>
              <w:marRight w:val="0"/>
              <w:marTop w:val="0"/>
              <w:marBottom w:val="0"/>
              <w:divBdr>
                <w:top w:val="none" w:sz="0" w:space="0" w:color="auto"/>
                <w:left w:val="none" w:sz="0" w:space="0" w:color="auto"/>
                <w:bottom w:val="none" w:sz="0" w:space="0" w:color="auto"/>
                <w:right w:val="none" w:sz="0" w:space="0" w:color="auto"/>
              </w:divBdr>
              <w:divsChild>
                <w:div w:id="524637191">
                  <w:marLeft w:val="0"/>
                  <w:marRight w:val="0"/>
                  <w:marTop w:val="0"/>
                  <w:marBottom w:val="0"/>
                  <w:divBdr>
                    <w:top w:val="none" w:sz="0" w:space="0" w:color="auto"/>
                    <w:left w:val="none" w:sz="0" w:space="0" w:color="auto"/>
                    <w:bottom w:val="none" w:sz="0" w:space="0" w:color="auto"/>
                    <w:right w:val="none" w:sz="0" w:space="0" w:color="auto"/>
                  </w:divBdr>
                  <w:divsChild>
                    <w:div w:id="11822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spol@i.com.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on.rada.gov.ua/laws/show/248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RS02</dc:creator>
  <cp:lastModifiedBy>Пользователь Windows</cp:lastModifiedBy>
  <cp:revision>36</cp:revision>
  <cp:lastPrinted>2021-11-25T07:00:00Z</cp:lastPrinted>
  <dcterms:created xsi:type="dcterms:W3CDTF">2021-11-11T14:26:00Z</dcterms:created>
  <dcterms:modified xsi:type="dcterms:W3CDTF">2022-07-08T07:01:00Z</dcterms:modified>
</cp:coreProperties>
</file>