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0DC" w:rsidRDefault="004020DC" w:rsidP="00C43713">
      <w:pPr>
        <w:pBdr>
          <w:top w:val="nil"/>
          <w:left w:val="nil"/>
          <w:bottom w:val="nil"/>
          <w:right w:val="nil"/>
          <w:between w:val="nil"/>
        </w:pBdr>
        <w:spacing w:line="240" w:lineRule="auto"/>
        <w:ind w:leftChars="0" w:left="5760" w:firstLineChars="0" w:firstLine="477"/>
        <w:rPr>
          <w:rFonts w:ascii="Times New Roman" w:eastAsia="Times New Roman" w:hAnsi="Times New Roman" w:cs="Times New Roman"/>
          <w:color w:val="000000"/>
          <w:sz w:val="28"/>
          <w:szCs w:val="28"/>
          <w:lang w:val="uk-UA"/>
        </w:rPr>
      </w:pPr>
      <w:bookmarkStart w:id="0" w:name="_GoBack"/>
      <w:bookmarkEnd w:id="0"/>
    </w:p>
    <w:p w:rsidR="00C43713" w:rsidRPr="008A3B77" w:rsidRDefault="00C43713" w:rsidP="00C43713">
      <w:pPr>
        <w:pBdr>
          <w:top w:val="nil"/>
          <w:left w:val="nil"/>
          <w:bottom w:val="nil"/>
          <w:right w:val="nil"/>
          <w:between w:val="nil"/>
        </w:pBdr>
        <w:spacing w:line="240" w:lineRule="auto"/>
        <w:ind w:leftChars="0" w:left="5760" w:firstLineChars="0" w:firstLine="477"/>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w:t>
      </w:r>
      <w:r w:rsidRPr="008A3B77">
        <w:rPr>
          <w:rFonts w:ascii="Times New Roman" w:eastAsia="Times New Roman" w:hAnsi="Times New Roman" w:cs="Times New Roman"/>
          <w:color w:val="000000"/>
          <w:sz w:val="28"/>
          <w:szCs w:val="28"/>
          <w:lang w:val="uk-UA"/>
        </w:rPr>
        <w:t>АТВЕРДЖЕНО</w:t>
      </w:r>
    </w:p>
    <w:p w:rsidR="00C43713" w:rsidRPr="008A3B77" w:rsidRDefault="00C43713" w:rsidP="00C43713">
      <w:pPr>
        <w:pBdr>
          <w:top w:val="nil"/>
          <w:left w:val="nil"/>
          <w:bottom w:val="nil"/>
          <w:right w:val="nil"/>
          <w:between w:val="nil"/>
        </w:pBdr>
        <w:spacing w:line="240" w:lineRule="auto"/>
        <w:ind w:leftChars="0" w:left="6483" w:firstLineChars="0" w:hanging="246"/>
        <w:rPr>
          <w:rFonts w:ascii="Times New Roman" w:eastAsia="Times New Roman" w:hAnsi="Times New Roman" w:cs="Times New Roman"/>
          <w:color w:val="000000"/>
          <w:sz w:val="28"/>
          <w:szCs w:val="28"/>
          <w:lang w:val="uk-UA"/>
        </w:rPr>
      </w:pPr>
      <w:r w:rsidRPr="008A3B77">
        <w:rPr>
          <w:rFonts w:ascii="Times New Roman" w:eastAsia="Times New Roman" w:hAnsi="Times New Roman" w:cs="Times New Roman"/>
          <w:color w:val="000000"/>
          <w:sz w:val="28"/>
          <w:szCs w:val="28"/>
          <w:lang w:val="uk-UA"/>
        </w:rPr>
        <w:t>Рішення міської ради</w:t>
      </w:r>
      <w:r>
        <w:rPr>
          <w:rFonts w:ascii="Times New Roman" w:eastAsia="Times New Roman" w:hAnsi="Times New Roman" w:cs="Times New Roman"/>
          <w:color w:val="000000"/>
          <w:sz w:val="28"/>
          <w:szCs w:val="28"/>
          <w:lang w:val="uk-UA"/>
        </w:rPr>
        <w:t xml:space="preserve"> (п. 1.)</w:t>
      </w:r>
    </w:p>
    <w:p w:rsidR="008217D0" w:rsidRDefault="008217D0" w:rsidP="008217D0">
      <w:pPr>
        <w:ind w:leftChars="0" w:left="3" w:firstLineChars="0" w:firstLine="717"/>
        <w:rPr>
          <w:snapToGrid/>
          <w:position w:val="0"/>
          <w:sz w:val="28"/>
          <w:szCs w:val="28"/>
        </w:rPr>
      </w:pPr>
      <w:r>
        <w:rPr>
          <w:sz w:val="28"/>
          <w:szCs w:val="28"/>
          <w:lang w:val="uk-UA"/>
        </w:rPr>
        <w:t xml:space="preserve">                                                                              </w:t>
      </w:r>
      <w:r>
        <w:rPr>
          <w:sz w:val="28"/>
          <w:szCs w:val="28"/>
        </w:rPr>
        <w:t>1</w:t>
      </w:r>
      <w:r>
        <w:rPr>
          <w:sz w:val="28"/>
          <w:szCs w:val="28"/>
          <w:lang w:val="uk-UA"/>
        </w:rPr>
        <w:t>5</w:t>
      </w:r>
      <w:r>
        <w:rPr>
          <w:sz w:val="28"/>
          <w:szCs w:val="28"/>
        </w:rPr>
        <w:t xml:space="preserve"> листопада 2024 року</w:t>
      </w:r>
    </w:p>
    <w:p w:rsidR="008217D0" w:rsidRDefault="008217D0" w:rsidP="008217D0">
      <w:pPr>
        <w:widowControl w:val="0"/>
        <w:ind w:leftChars="0" w:left="3" w:hanging="3"/>
        <w:rPr>
          <w:sz w:val="28"/>
          <w:szCs w:val="28"/>
          <w:lang w:val="uk-UA"/>
        </w:rPr>
      </w:pPr>
      <w:r>
        <w:rPr>
          <w:color w:val="000000"/>
          <w:sz w:val="28"/>
          <w:szCs w:val="28"/>
          <w:lang w:val="uk-UA"/>
        </w:rPr>
        <w:t xml:space="preserve">                                                                                         </w:t>
      </w:r>
      <w:r>
        <w:rPr>
          <w:color w:val="000000"/>
          <w:sz w:val="28"/>
          <w:szCs w:val="28"/>
        </w:rPr>
        <w:t xml:space="preserve">№ </w:t>
      </w:r>
      <w:r>
        <w:rPr>
          <w:sz w:val="28"/>
          <w:szCs w:val="28"/>
        </w:rPr>
        <w:t>387</w:t>
      </w:r>
      <w:r>
        <w:rPr>
          <w:sz w:val="28"/>
          <w:szCs w:val="28"/>
          <w:lang w:val="uk-UA"/>
        </w:rPr>
        <w:t>9</w:t>
      </w:r>
      <w:r>
        <w:rPr>
          <w:sz w:val="28"/>
          <w:szCs w:val="28"/>
        </w:rPr>
        <w:t>-59-VIII</w:t>
      </w:r>
      <w:r>
        <w:rPr>
          <w:sz w:val="28"/>
          <w:szCs w:val="28"/>
          <w:lang w:val="uk-UA"/>
        </w:rPr>
        <w:t xml:space="preserve"> </w:t>
      </w:r>
    </w:p>
    <w:p w:rsidR="00C43713" w:rsidRDefault="00C43713" w:rsidP="00C43713">
      <w:pPr>
        <w:pBdr>
          <w:top w:val="nil"/>
          <w:left w:val="nil"/>
          <w:bottom w:val="nil"/>
          <w:right w:val="nil"/>
          <w:between w:val="nil"/>
        </w:pBdr>
        <w:spacing w:line="240" w:lineRule="auto"/>
        <w:ind w:left="1" w:hanging="3"/>
        <w:rPr>
          <w:rFonts w:ascii="Times New Roman" w:eastAsia="Times New Roman" w:hAnsi="Times New Roman" w:cs="Times New Roman"/>
          <w:b/>
          <w:color w:val="000000"/>
          <w:sz w:val="28"/>
          <w:szCs w:val="28"/>
          <w:lang w:val="uk-UA"/>
        </w:rPr>
      </w:pPr>
    </w:p>
    <w:p w:rsidR="00D74DA6" w:rsidRDefault="00D74DA6" w:rsidP="00D74DA6">
      <w:pPr>
        <w:pBdr>
          <w:top w:val="nil"/>
          <w:left w:val="nil"/>
          <w:bottom w:val="nil"/>
          <w:right w:val="nil"/>
          <w:between w:val="nil"/>
        </w:pBdr>
        <w:spacing w:line="240" w:lineRule="auto"/>
        <w:ind w:left="1" w:hanging="3"/>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П</w:t>
      </w:r>
      <w:r w:rsidRPr="00D74DA6">
        <w:rPr>
          <w:rFonts w:ascii="Times New Roman" w:eastAsia="Times New Roman" w:hAnsi="Times New Roman" w:cs="Times New Roman"/>
          <w:b/>
          <w:color w:val="000000"/>
          <w:sz w:val="28"/>
          <w:szCs w:val="28"/>
          <w:lang w:val="uk-UA"/>
        </w:rPr>
        <w:t>рограм</w:t>
      </w:r>
      <w:r>
        <w:rPr>
          <w:rFonts w:ascii="Times New Roman" w:eastAsia="Times New Roman" w:hAnsi="Times New Roman" w:cs="Times New Roman"/>
          <w:b/>
          <w:color w:val="000000"/>
          <w:sz w:val="28"/>
          <w:szCs w:val="28"/>
          <w:lang w:val="uk-UA"/>
        </w:rPr>
        <w:t>а</w:t>
      </w:r>
      <w:r w:rsidRPr="00D74DA6">
        <w:rPr>
          <w:rFonts w:ascii="Times New Roman" w:eastAsia="Times New Roman" w:hAnsi="Times New Roman" w:cs="Times New Roman"/>
          <w:b/>
          <w:color w:val="000000"/>
          <w:sz w:val="28"/>
          <w:szCs w:val="28"/>
          <w:lang w:val="uk-UA"/>
        </w:rPr>
        <w:t xml:space="preserve"> розвитку та підтримки галузі охорони здоров’я</w:t>
      </w:r>
    </w:p>
    <w:p w:rsidR="00D74DA6" w:rsidRPr="00D74DA6" w:rsidRDefault="00D74DA6" w:rsidP="00D74DA6">
      <w:pPr>
        <w:pBdr>
          <w:top w:val="nil"/>
          <w:left w:val="nil"/>
          <w:bottom w:val="nil"/>
          <w:right w:val="nil"/>
          <w:between w:val="nil"/>
        </w:pBdr>
        <w:spacing w:line="240" w:lineRule="auto"/>
        <w:ind w:left="1" w:hanging="3"/>
        <w:jc w:val="center"/>
        <w:rPr>
          <w:rFonts w:ascii="Times New Roman" w:eastAsia="Times New Roman" w:hAnsi="Times New Roman" w:cs="Times New Roman"/>
          <w:b/>
          <w:color w:val="000000"/>
          <w:sz w:val="28"/>
          <w:szCs w:val="28"/>
          <w:lang w:val="uk-UA"/>
        </w:rPr>
      </w:pPr>
      <w:r w:rsidRPr="00D74DA6">
        <w:rPr>
          <w:rFonts w:ascii="Times New Roman" w:eastAsia="Times New Roman" w:hAnsi="Times New Roman" w:cs="Times New Roman"/>
          <w:b/>
          <w:color w:val="000000"/>
          <w:sz w:val="28"/>
          <w:szCs w:val="28"/>
          <w:lang w:val="uk-UA"/>
        </w:rPr>
        <w:t xml:space="preserve">Бориспільської міської територіальної громади </w:t>
      </w:r>
    </w:p>
    <w:p w:rsidR="00E804CB" w:rsidRPr="008A3B77" w:rsidRDefault="00D74DA6" w:rsidP="00D74DA6">
      <w:pPr>
        <w:pBdr>
          <w:top w:val="nil"/>
          <w:left w:val="nil"/>
          <w:bottom w:val="nil"/>
          <w:right w:val="nil"/>
          <w:between w:val="nil"/>
        </w:pBdr>
        <w:spacing w:line="240" w:lineRule="auto"/>
        <w:ind w:left="1" w:hanging="3"/>
        <w:jc w:val="center"/>
        <w:rPr>
          <w:rFonts w:ascii="Times New Roman" w:eastAsia="Times New Roman" w:hAnsi="Times New Roman" w:cs="Times New Roman"/>
          <w:b/>
          <w:color w:val="000000"/>
          <w:sz w:val="24"/>
          <w:szCs w:val="24"/>
          <w:lang w:val="uk-UA"/>
        </w:rPr>
      </w:pPr>
      <w:r w:rsidRPr="00D74DA6">
        <w:rPr>
          <w:rFonts w:ascii="Times New Roman" w:eastAsia="Times New Roman" w:hAnsi="Times New Roman" w:cs="Times New Roman"/>
          <w:b/>
          <w:color w:val="000000"/>
          <w:sz w:val="28"/>
          <w:szCs w:val="28"/>
          <w:lang w:val="uk-UA"/>
        </w:rPr>
        <w:t xml:space="preserve">на 2025-2027 роки </w:t>
      </w:r>
    </w:p>
    <w:p w:rsidR="00E804CB" w:rsidRPr="008A3B77" w:rsidRDefault="00E804CB">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lang w:val="uk-UA"/>
        </w:rPr>
      </w:pPr>
    </w:p>
    <w:p w:rsidR="00E804CB" w:rsidRDefault="00D80760">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Паспорт Програми</w:t>
      </w:r>
    </w:p>
    <w:p w:rsidR="00E804CB" w:rsidRDefault="00E804CB">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586"/>
        <w:gridCol w:w="4919"/>
      </w:tblGrid>
      <w:tr w:rsidR="004E600E" w:rsidRPr="004020DC" w:rsidTr="004E600E">
        <w:trPr>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1. </w:t>
            </w:r>
          </w:p>
        </w:tc>
        <w:tc>
          <w:tcPr>
            <w:tcW w:w="3586"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Ініціатор розроблення програми </w:t>
            </w:r>
          </w:p>
        </w:tc>
        <w:tc>
          <w:tcPr>
            <w:tcW w:w="4919" w:type="dxa"/>
          </w:tcPr>
          <w:p w:rsidR="004E600E" w:rsidRPr="004E600E" w:rsidRDefault="004E600E" w:rsidP="00D74DA6">
            <w:pPr>
              <w:pBdr>
                <w:top w:val="nil"/>
                <w:left w:val="nil"/>
                <w:bottom w:val="nil"/>
                <w:right w:val="nil"/>
                <w:between w:val="nil"/>
              </w:pBdr>
              <w:spacing w:after="120"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 xml:space="preserve">Управління </w:t>
            </w:r>
            <w:r w:rsidR="00D74DA6">
              <w:rPr>
                <w:rFonts w:ascii="Times New Roman" w:eastAsia="Times New Roman" w:hAnsi="Times New Roman" w:cs="Times New Roman"/>
                <w:color w:val="000000"/>
                <w:sz w:val="28"/>
                <w:szCs w:val="28"/>
                <w:lang w:val="uk-UA"/>
              </w:rPr>
              <w:t xml:space="preserve">економіки виконавчого комітету </w:t>
            </w:r>
            <w:r w:rsidRPr="004E600E">
              <w:rPr>
                <w:rFonts w:ascii="Times New Roman" w:eastAsia="Times New Roman" w:hAnsi="Times New Roman" w:cs="Times New Roman"/>
                <w:color w:val="000000"/>
                <w:sz w:val="28"/>
                <w:szCs w:val="28"/>
                <w:lang w:val="uk-UA"/>
              </w:rPr>
              <w:t>Бориспільської міської ради</w:t>
            </w:r>
          </w:p>
        </w:tc>
      </w:tr>
      <w:tr w:rsidR="004E600E" w:rsidRPr="004E600E" w:rsidTr="004E600E">
        <w:trPr>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2. </w:t>
            </w:r>
          </w:p>
        </w:tc>
        <w:tc>
          <w:tcPr>
            <w:tcW w:w="3586"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Дата, номер і назва розпорядчого документу про ініціювання розроблення програми</w:t>
            </w:r>
          </w:p>
        </w:tc>
        <w:tc>
          <w:tcPr>
            <w:tcW w:w="4919" w:type="dxa"/>
          </w:tcPr>
          <w:p w:rsidR="004E600E" w:rsidRPr="004E600E" w:rsidRDefault="004E600E" w:rsidP="00D74DA6">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Доручення Бориспільського міського голови від 0</w:t>
            </w:r>
            <w:r w:rsidR="00D74DA6">
              <w:rPr>
                <w:rFonts w:ascii="Times New Roman" w:eastAsia="Times New Roman" w:hAnsi="Times New Roman" w:cs="Times New Roman"/>
                <w:color w:val="000000"/>
                <w:sz w:val="28"/>
                <w:szCs w:val="28"/>
                <w:lang w:val="uk-UA"/>
              </w:rPr>
              <w:t>9</w:t>
            </w:r>
            <w:r w:rsidRPr="004E600E">
              <w:rPr>
                <w:rFonts w:ascii="Times New Roman" w:eastAsia="Times New Roman" w:hAnsi="Times New Roman" w:cs="Times New Roman"/>
                <w:color w:val="000000"/>
                <w:sz w:val="28"/>
                <w:szCs w:val="28"/>
                <w:lang w:val="uk-UA"/>
              </w:rPr>
              <w:t>.0</w:t>
            </w:r>
            <w:r w:rsidR="00D74DA6">
              <w:rPr>
                <w:rFonts w:ascii="Times New Roman" w:eastAsia="Times New Roman" w:hAnsi="Times New Roman" w:cs="Times New Roman"/>
                <w:color w:val="000000"/>
                <w:sz w:val="28"/>
                <w:szCs w:val="28"/>
                <w:lang w:val="uk-UA"/>
              </w:rPr>
              <w:t>9</w:t>
            </w:r>
            <w:r w:rsidRPr="004E600E">
              <w:rPr>
                <w:rFonts w:ascii="Times New Roman" w:eastAsia="Times New Roman" w:hAnsi="Times New Roman" w:cs="Times New Roman"/>
                <w:color w:val="000000"/>
                <w:sz w:val="28"/>
                <w:szCs w:val="28"/>
                <w:lang w:val="uk-UA"/>
              </w:rPr>
              <w:t>.202</w:t>
            </w:r>
            <w:r w:rsidR="00D74DA6">
              <w:rPr>
                <w:rFonts w:ascii="Times New Roman" w:eastAsia="Times New Roman" w:hAnsi="Times New Roman" w:cs="Times New Roman"/>
                <w:color w:val="000000"/>
                <w:sz w:val="28"/>
                <w:szCs w:val="28"/>
                <w:lang w:val="uk-UA"/>
              </w:rPr>
              <w:t>4</w:t>
            </w:r>
            <w:r w:rsidRPr="004E600E">
              <w:rPr>
                <w:rFonts w:ascii="Times New Roman" w:eastAsia="Times New Roman" w:hAnsi="Times New Roman" w:cs="Times New Roman"/>
                <w:color w:val="000000"/>
                <w:sz w:val="28"/>
                <w:szCs w:val="28"/>
                <w:lang w:val="uk-UA"/>
              </w:rPr>
              <w:t xml:space="preserve"> № </w:t>
            </w:r>
            <w:r w:rsidR="00D74DA6">
              <w:rPr>
                <w:rFonts w:ascii="Times New Roman" w:eastAsia="Times New Roman" w:hAnsi="Times New Roman" w:cs="Times New Roman"/>
                <w:color w:val="000000"/>
                <w:sz w:val="28"/>
                <w:szCs w:val="28"/>
                <w:lang w:val="uk-UA"/>
              </w:rPr>
              <w:t>8</w:t>
            </w:r>
            <w:r w:rsidRPr="004E600E">
              <w:rPr>
                <w:rFonts w:ascii="Times New Roman" w:eastAsia="Times New Roman" w:hAnsi="Times New Roman" w:cs="Times New Roman"/>
                <w:color w:val="000000"/>
                <w:sz w:val="28"/>
                <w:szCs w:val="28"/>
                <w:lang w:val="uk-UA"/>
              </w:rPr>
              <w:t>-</w:t>
            </w:r>
            <w:r w:rsidR="00D74DA6">
              <w:rPr>
                <w:rFonts w:ascii="Times New Roman" w:eastAsia="Times New Roman" w:hAnsi="Times New Roman" w:cs="Times New Roman"/>
                <w:color w:val="000000"/>
                <w:sz w:val="28"/>
                <w:szCs w:val="28"/>
                <w:lang w:val="uk-UA"/>
              </w:rPr>
              <w:t>2</w:t>
            </w:r>
          </w:p>
        </w:tc>
      </w:tr>
      <w:tr w:rsidR="004E600E" w:rsidRPr="004020DC" w:rsidTr="004E600E">
        <w:trPr>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3. </w:t>
            </w:r>
          </w:p>
        </w:tc>
        <w:tc>
          <w:tcPr>
            <w:tcW w:w="3586"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Розробник програми </w:t>
            </w:r>
          </w:p>
        </w:tc>
        <w:tc>
          <w:tcPr>
            <w:tcW w:w="4919" w:type="dxa"/>
          </w:tcPr>
          <w:p w:rsidR="004E600E" w:rsidRPr="004E600E" w:rsidRDefault="004E600E" w:rsidP="00D74DA6">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 xml:space="preserve">Управління </w:t>
            </w:r>
            <w:r w:rsidR="00D74DA6">
              <w:rPr>
                <w:rFonts w:ascii="Times New Roman" w:eastAsia="Times New Roman" w:hAnsi="Times New Roman" w:cs="Times New Roman"/>
                <w:color w:val="000000"/>
                <w:sz w:val="28"/>
                <w:szCs w:val="28"/>
                <w:lang w:val="uk-UA"/>
              </w:rPr>
              <w:t xml:space="preserve">економіки виконавчого комітету </w:t>
            </w:r>
            <w:r w:rsidRPr="004E600E">
              <w:rPr>
                <w:rFonts w:ascii="Times New Roman" w:eastAsia="Times New Roman" w:hAnsi="Times New Roman" w:cs="Times New Roman"/>
                <w:color w:val="000000"/>
                <w:sz w:val="28"/>
                <w:szCs w:val="28"/>
                <w:lang w:val="uk-UA"/>
              </w:rPr>
              <w:t>Бориспільської міської ради</w:t>
            </w:r>
          </w:p>
        </w:tc>
      </w:tr>
      <w:tr w:rsidR="004E600E" w:rsidRPr="004020DC" w:rsidTr="004E600E">
        <w:trPr>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4. </w:t>
            </w:r>
          </w:p>
        </w:tc>
        <w:tc>
          <w:tcPr>
            <w:tcW w:w="3586"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Співрозробники програми </w:t>
            </w:r>
          </w:p>
        </w:tc>
        <w:tc>
          <w:tcPr>
            <w:tcW w:w="4919" w:type="dxa"/>
          </w:tcPr>
          <w:p w:rsidR="004E600E" w:rsidRPr="004E600E" w:rsidRDefault="00172BF0" w:rsidP="00172BF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sz w:val="28"/>
                <w:szCs w:val="28"/>
                <w:lang w:val="uk-UA"/>
              </w:rPr>
            </w:pPr>
            <w:r w:rsidRPr="00172BF0">
              <w:rPr>
                <w:rFonts w:ascii="Times New Roman" w:eastAsia="MS Mincho" w:hAnsi="Times New Roman" w:cs="Times New Roman"/>
                <w:snapToGrid/>
                <w:color w:val="171717"/>
                <w:position w:val="0"/>
                <w:sz w:val="28"/>
                <w:szCs w:val="28"/>
                <w:lang w:val="uk-UA" w:eastAsia="ja-JP"/>
              </w:rPr>
              <w:t>КНП «Бориспільський міський центр первинної медико-санітарної допомоги» (далі – КНП «Бориспільський МЦПМСД»), КНП «Бориспільська багатопрофільна лікарня інтенсивного лікування» (далі – КНП «ББЛІЛ»), КНП «Бориспільський стоматологічний центр» (далі – КНП «БСЦ»)</w:t>
            </w:r>
            <w:r>
              <w:rPr>
                <w:rFonts w:ascii="Times New Roman" w:eastAsia="MS Mincho" w:hAnsi="Times New Roman" w:cs="Times New Roman"/>
                <w:snapToGrid/>
                <w:color w:val="171717"/>
                <w:position w:val="0"/>
                <w:sz w:val="28"/>
                <w:szCs w:val="28"/>
                <w:lang w:val="uk-UA" w:eastAsia="ja-JP"/>
              </w:rPr>
              <w:t>, управління капітального будівництва Бориспільської міської ради</w:t>
            </w:r>
            <w:r w:rsidR="00EB6B58">
              <w:rPr>
                <w:rFonts w:ascii="Times New Roman" w:eastAsia="MS Mincho" w:hAnsi="Times New Roman" w:cs="Times New Roman"/>
                <w:snapToGrid/>
                <w:color w:val="171717"/>
                <w:position w:val="0"/>
                <w:sz w:val="28"/>
                <w:szCs w:val="28"/>
                <w:lang w:val="uk-UA" w:eastAsia="ja-JP"/>
              </w:rPr>
              <w:t xml:space="preserve"> (далі - УКБ)</w:t>
            </w:r>
          </w:p>
        </w:tc>
      </w:tr>
      <w:tr w:rsidR="004E600E" w:rsidRPr="004E600E" w:rsidTr="004E600E">
        <w:trPr>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left"/>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 xml:space="preserve">  5.</w:t>
            </w:r>
          </w:p>
        </w:tc>
        <w:tc>
          <w:tcPr>
            <w:tcW w:w="3586"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Головний розпорядник коштів</w:t>
            </w:r>
          </w:p>
        </w:tc>
        <w:tc>
          <w:tcPr>
            <w:tcW w:w="4919" w:type="dxa"/>
          </w:tcPr>
          <w:p w:rsidR="004E600E" w:rsidRPr="004E600E" w:rsidRDefault="00D74DA6"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Виконавчий комітет</w:t>
            </w:r>
            <w:r w:rsidRPr="004E600E">
              <w:rPr>
                <w:rFonts w:ascii="Times New Roman" w:eastAsia="Times New Roman" w:hAnsi="Times New Roman" w:cs="Times New Roman"/>
                <w:color w:val="000000"/>
                <w:sz w:val="28"/>
                <w:szCs w:val="28"/>
                <w:lang w:val="uk-UA"/>
              </w:rPr>
              <w:t xml:space="preserve"> Бориспільської міської ради</w:t>
            </w:r>
          </w:p>
        </w:tc>
      </w:tr>
      <w:tr w:rsidR="004E600E" w:rsidRPr="004E600E" w:rsidTr="004E600E">
        <w:trPr>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6. </w:t>
            </w:r>
          </w:p>
        </w:tc>
        <w:tc>
          <w:tcPr>
            <w:tcW w:w="3586"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Відповідальний виконавець програми </w:t>
            </w:r>
          </w:p>
        </w:tc>
        <w:tc>
          <w:tcPr>
            <w:tcW w:w="4919" w:type="dxa"/>
          </w:tcPr>
          <w:p w:rsidR="004E600E" w:rsidRPr="004E600E" w:rsidRDefault="00D74DA6" w:rsidP="00D74DA6">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Виконавчий комітет</w:t>
            </w:r>
            <w:r w:rsidRPr="004E600E">
              <w:rPr>
                <w:rFonts w:ascii="Times New Roman" w:eastAsia="Times New Roman" w:hAnsi="Times New Roman" w:cs="Times New Roman"/>
                <w:color w:val="000000"/>
                <w:sz w:val="28"/>
                <w:szCs w:val="28"/>
                <w:lang w:val="uk-UA"/>
              </w:rPr>
              <w:t xml:space="preserve"> </w:t>
            </w:r>
            <w:r w:rsidR="004E600E" w:rsidRPr="004E600E">
              <w:rPr>
                <w:rFonts w:ascii="Times New Roman" w:eastAsia="Times New Roman" w:hAnsi="Times New Roman" w:cs="Times New Roman"/>
                <w:color w:val="000000"/>
                <w:sz w:val="28"/>
                <w:szCs w:val="28"/>
                <w:lang w:val="uk-UA"/>
              </w:rPr>
              <w:t>Бориспільської міської ради</w:t>
            </w:r>
            <w:r>
              <w:rPr>
                <w:rFonts w:ascii="Times New Roman" w:eastAsia="Times New Roman" w:hAnsi="Times New Roman" w:cs="Times New Roman"/>
                <w:color w:val="000000"/>
                <w:sz w:val="28"/>
                <w:szCs w:val="28"/>
                <w:lang w:val="uk-UA"/>
              </w:rPr>
              <w:t xml:space="preserve"> </w:t>
            </w:r>
          </w:p>
        </w:tc>
      </w:tr>
      <w:tr w:rsidR="004E600E" w:rsidRPr="004020DC" w:rsidTr="004E600E">
        <w:trPr>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7. </w:t>
            </w:r>
          </w:p>
        </w:tc>
        <w:tc>
          <w:tcPr>
            <w:tcW w:w="3586"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Співвиконавці програми</w:t>
            </w:r>
          </w:p>
        </w:tc>
        <w:tc>
          <w:tcPr>
            <w:tcW w:w="4919" w:type="dxa"/>
          </w:tcPr>
          <w:p w:rsidR="004E600E" w:rsidRPr="004E600E" w:rsidRDefault="00172BF0" w:rsidP="00EB6B58">
            <w:pPr>
              <w:pBdr>
                <w:top w:val="nil"/>
                <w:left w:val="nil"/>
                <w:bottom w:val="nil"/>
                <w:right w:val="nil"/>
                <w:between w:val="nil"/>
              </w:pBdr>
              <w:spacing w:line="240" w:lineRule="auto"/>
              <w:ind w:left="1" w:hanging="3"/>
              <w:rPr>
                <w:rFonts w:ascii="Times New Roman" w:eastAsia="Times New Roman" w:hAnsi="Times New Roman" w:cs="Times New Roman"/>
                <w:bCs/>
                <w:color w:val="000000"/>
                <w:sz w:val="28"/>
                <w:szCs w:val="28"/>
                <w:lang w:val="uk-UA"/>
              </w:rPr>
            </w:pPr>
            <w:r w:rsidRPr="00172BF0">
              <w:rPr>
                <w:rFonts w:ascii="Times New Roman" w:eastAsia="Times New Roman" w:hAnsi="Times New Roman" w:cs="Times New Roman"/>
                <w:color w:val="000000"/>
                <w:sz w:val="28"/>
                <w:szCs w:val="28"/>
                <w:lang w:val="uk-UA"/>
              </w:rPr>
              <w:t>КНП «Бориспільський МЦПМСД», КНП «ББЛІЛ», КНП «БСЦ»</w:t>
            </w:r>
            <w:r>
              <w:rPr>
                <w:rFonts w:ascii="Times New Roman" w:eastAsia="Times New Roman" w:hAnsi="Times New Roman" w:cs="Times New Roman"/>
                <w:color w:val="000000"/>
                <w:sz w:val="28"/>
                <w:szCs w:val="28"/>
                <w:lang w:val="uk-UA"/>
              </w:rPr>
              <w:t xml:space="preserve">, </w:t>
            </w:r>
            <w:r w:rsidR="00EB6B58">
              <w:rPr>
                <w:rFonts w:ascii="Times New Roman" w:eastAsia="Times New Roman" w:hAnsi="Times New Roman" w:cs="Times New Roman"/>
                <w:color w:val="000000"/>
                <w:sz w:val="28"/>
                <w:szCs w:val="28"/>
                <w:lang w:val="uk-UA"/>
              </w:rPr>
              <w:t>УКБ</w:t>
            </w:r>
          </w:p>
        </w:tc>
      </w:tr>
      <w:tr w:rsidR="004E600E" w:rsidRPr="004E600E" w:rsidTr="004E600E">
        <w:trPr>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8. </w:t>
            </w:r>
          </w:p>
        </w:tc>
        <w:tc>
          <w:tcPr>
            <w:tcW w:w="3586"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Термін реалізації програми </w:t>
            </w:r>
          </w:p>
        </w:tc>
        <w:tc>
          <w:tcPr>
            <w:tcW w:w="4919" w:type="dxa"/>
          </w:tcPr>
          <w:p w:rsidR="004E600E" w:rsidRPr="004E600E" w:rsidRDefault="004E600E" w:rsidP="00172BF0">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202</w:t>
            </w:r>
            <w:r w:rsidR="00172BF0">
              <w:rPr>
                <w:rFonts w:ascii="Times New Roman" w:eastAsia="Times New Roman" w:hAnsi="Times New Roman" w:cs="Times New Roman"/>
                <w:color w:val="000000"/>
                <w:sz w:val="28"/>
                <w:szCs w:val="28"/>
                <w:lang w:val="uk-UA"/>
              </w:rPr>
              <w:t>5</w:t>
            </w:r>
            <w:r w:rsidRPr="004E600E">
              <w:rPr>
                <w:rFonts w:ascii="Times New Roman" w:eastAsia="Times New Roman" w:hAnsi="Times New Roman" w:cs="Times New Roman"/>
                <w:color w:val="000000"/>
                <w:sz w:val="28"/>
                <w:szCs w:val="28"/>
                <w:lang w:val="uk-UA"/>
              </w:rPr>
              <w:t>-202</w:t>
            </w:r>
            <w:r w:rsidR="00172BF0">
              <w:rPr>
                <w:rFonts w:ascii="Times New Roman" w:eastAsia="Times New Roman" w:hAnsi="Times New Roman" w:cs="Times New Roman"/>
                <w:color w:val="000000"/>
                <w:sz w:val="28"/>
                <w:szCs w:val="28"/>
                <w:lang w:val="uk-UA"/>
              </w:rPr>
              <w:t>7</w:t>
            </w:r>
            <w:r w:rsidRPr="004E600E">
              <w:rPr>
                <w:rFonts w:ascii="Times New Roman" w:eastAsia="Times New Roman" w:hAnsi="Times New Roman" w:cs="Times New Roman"/>
                <w:color w:val="000000"/>
                <w:sz w:val="28"/>
                <w:szCs w:val="28"/>
                <w:lang w:val="uk-UA"/>
              </w:rPr>
              <w:t xml:space="preserve"> роки</w:t>
            </w:r>
          </w:p>
        </w:tc>
      </w:tr>
      <w:tr w:rsidR="006D4DF2" w:rsidRPr="004E600E" w:rsidTr="004E600E">
        <w:trPr>
          <w:trHeight w:val="1464"/>
          <w:jc w:val="center"/>
        </w:trPr>
        <w:tc>
          <w:tcPr>
            <w:tcW w:w="704" w:type="dxa"/>
            <w:vAlign w:val="center"/>
          </w:tcPr>
          <w:p w:rsidR="006D4DF2" w:rsidRPr="004E600E" w:rsidRDefault="006D4DF2" w:rsidP="006D4DF2">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9. </w:t>
            </w:r>
          </w:p>
        </w:tc>
        <w:tc>
          <w:tcPr>
            <w:tcW w:w="3586" w:type="dxa"/>
          </w:tcPr>
          <w:p w:rsidR="006D4DF2" w:rsidRPr="004E600E" w:rsidRDefault="006D4DF2" w:rsidP="006D4DF2">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Загальний обсяг фінансових ресурсів, необхідних для реалізації програми, всього, у тому числі:</w:t>
            </w:r>
          </w:p>
        </w:tc>
        <w:tc>
          <w:tcPr>
            <w:tcW w:w="4919" w:type="dxa"/>
          </w:tcPr>
          <w:p w:rsidR="006D4DF2" w:rsidRPr="006D4DF2" w:rsidRDefault="006D4DF2" w:rsidP="006D4DF2">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themeColor="text1"/>
                <w:sz w:val="28"/>
                <w:szCs w:val="28"/>
                <w:lang w:val="uk-UA"/>
              </w:rPr>
            </w:pPr>
            <w:r w:rsidRPr="006D4DF2">
              <w:rPr>
                <w:rFonts w:ascii="Times New Roman" w:eastAsia="Times New Roman" w:hAnsi="Times New Roman" w:cs="Times New Roman"/>
                <w:color w:val="000000" w:themeColor="text1"/>
                <w:sz w:val="28"/>
                <w:szCs w:val="28"/>
                <w:lang w:val="uk-UA"/>
              </w:rPr>
              <w:t>538 580,00</w:t>
            </w:r>
            <w:r>
              <w:rPr>
                <w:rFonts w:ascii="Times New Roman" w:eastAsia="Times New Roman" w:hAnsi="Times New Roman" w:cs="Times New Roman"/>
                <w:color w:val="000000" w:themeColor="text1"/>
                <w:sz w:val="28"/>
                <w:szCs w:val="28"/>
                <w:lang w:val="uk-UA"/>
              </w:rPr>
              <w:t xml:space="preserve"> тис.</w:t>
            </w:r>
            <w:r w:rsidR="00443CC7">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грн</w:t>
            </w:r>
          </w:p>
        </w:tc>
      </w:tr>
      <w:tr w:rsidR="006D4DF2" w:rsidRPr="004E600E" w:rsidTr="004E600E">
        <w:trPr>
          <w:jc w:val="center"/>
        </w:trPr>
        <w:tc>
          <w:tcPr>
            <w:tcW w:w="704" w:type="dxa"/>
            <w:vAlign w:val="center"/>
          </w:tcPr>
          <w:p w:rsidR="006D4DF2" w:rsidRPr="004E600E" w:rsidRDefault="006D4DF2" w:rsidP="006D4DF2">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9.1.</w:t>
            </w:r>
          </w:p>
        </w:tc>
        <w:tc>
          <w:tcPr>
            <w:tcW w:w="3586" w:type="dxa"/>
          </w:tcPr>
          <w:p w:rsidR="006D4DF2" w:rsidRPr="004E600E" w:rsidRDefault="006D4DF2" w:rsidP="006D4DF2">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коштів місцевого бюджету</w:t>
            </w:r>
          </w:p>
        </w:tc>
        <w:tc>
          <w:tcPr>
            <w:tcW w:w="4919" w:type="dxa"/>
          </w:tcPr>
          <w:p w:rsidR="006D4DF2" w:rsidRPr="006D4DF2" w:rsidRDefault="006D4DF2" w:rsidP="006D4DF2">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themeColor="text1"/>
                <w:sz w:val="28"/>
                <w:szCs w:val="28"/>
                <w:lang w:val="uk-UA"/>
              </w:rPr>
            </w:pPr>
            <w:r w:rsidRPr="006D4DF2">
              <w:rPr>
                <w:rFonts w:ascii="Times New Roman" w:eastAsia="Times New Roman" w:hAnsi="Times New Roman" w:cs="Times New Roman"/>
                <w:color w:val="000000" w:themeColor="text1"/>
                <w:sz w:val="28"/>
                <w:szCs w:val="28"/>
                <w:lang w:val="uk-UA"/>
              </w:rPr>
              <w:t>432 760,00</w:t>
            </w:r>
            <w:r>
              <w:rPr>
                <w:rFonts w:ascii="Times New Roman" w:eastAsia="Times New Roman" w:hAnsi="Times New Roman" w:cs="Times New Roman"/>
                <w:color w:val="000000" w:themeColor="text1"/>
                <w:sz w:val="28"/>
                <w:szCs w:val="28"/>
                <w:lang w:val="uk-UA"/>
              </w:rPr>
              <w:t xml:space="preserve"> тис.</w:t>
            </w:r>
            <w:r w:rsidR="00443CC7">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грн</w:t>
            </w:r>
          </w:p>
        </w:tc>
      </w:tr>
      <w:tr w:rsidR="006D4DF2" w:rsidRPr="004E600E" w:rsidTr="004E600E">
        <w:trPr>
          <w:trHeight w:val="360"/>
          <w:jc w:val="center"/>
        </w:trPr>
        <w:tc>
          <w:tcPr>
            <w:tcW w:w="704" w:type="dxa"/>
            <w:vAlign w:val="center"/>
          </w:tcPr>
          <w:p w:rsidR="006D4DF2" w:rsidRPr="004E600E" w:rsidRDefault="006D4DF2" w:rsidP="006D4DF2">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9.2.</w:t>
            </w:r>
          </w:p>
        </w:tc>
        <w:tc>
          <w:tcPr>
            <w:tcW w:w="3586" w:type="dxa"/>
          </w:tcPr>
          <w:p w:rsidR="006D4DF2" w:rsidRPr="004E600E" w:rsidRDefault="006D4DF2" w:rsidP="006D4DF2">
            <w:pPr>
              <w:pBdr>
                <w:top w:val="nil"/>
                <w:left w:val="nil"/>
                <w:bottom w:val="nil"/>
                <w:right w:val="nil"/>
                <w:between w:val="nil"/>
              </w:pBdr>
              <w:tabs>
                <w:tab w:val="left" w:pos="1134"/>
              </w:tabs>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коштів інших джерел</w:t>
            </w:r>
          </w:p>
        </w:tc>
        <w:tc>
          <w:tcPr>
            <w:tcW w:w="4919" w:type="dxa"/>
          </w:tcPr>
          <w:p w:rsidR="006D4DF2" w:rsidRPr="006D4DF2" w:rsidRDefault="006D4DF2" w:rsidP="006D4DF2">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themeColor="text1"/>
                <w:sz w:val="28"/>
                <w:szCs w:val="28"/>
                <w:lang w:val="uk-UA"/>
              </w:rPr>
            </w:pPr>
            <w:r w:rsidRPr="006D4DF2">
              <w:rPr>
                <w:rFonts w:ascii="Times New Roman" w:eastAsia="Times New Roman" w:hAnsi="Times New Roman" w:cs="Times New Roman"/>
                <w:color w:val="000000" w:themeColor="text1"/>
                <w:sz w:val="28"/>
                <w:szCs w:val="28"/>
                <w:lang w:val="uk-UA"/>
              </w:rPr>
              <w:t>105</w:t>
            </w:r>
            <w:r w:rsidR="00443CC7">
              <w:rPr>
                <w:rFonts w:ascii="Times New Roman" w:eastAsia="Times New Roman" w:hAnsi="Times New Roman" w:cs="Times New Roman"/>
                <w:color w:val="000000" w:themeColor="text1"/>
                <w:sz w:val="28"/>
                <w:szCs w:val="28"/>
                <w:lang w:val="uk-UA"/>
              </w:rPr>
              <w:t xml:space="preserve"> </w:t>
            </w:r>
            <w:r w:rsidRPr="006D4DF2">
              <w:rPr>
                <w:rFonts w:ascii="Times New Roman" w:eastAsia="Times New Roman" w:hAnsi="Times New Roman" w:cs="Times New Roman"/>
                <w:color w:val="000000" w:themeColor="text1"/>
                <w:sz w:val="28"/>
                <w:szCs w:val="28"/>
                <w:lang w:val="uk-UA"/>
              </w:rPr>
              <w:t>820,00</w:t>
            </w:r>
            <w:r>
              <w:rPr>
                <w:rFonts w:ascii="Times New Roman" w:eastAsia="Times New Roman" w:hAnsi="Times New Roman" w:cs="Times New Roman"/>
                <w:color w:val="000000" w:themeColor="text1"/>
                <w:sz w:val="28"/>
                <w:szCs w:val="28"/>
                <w:lang w:val="uk-UA"/>
              </w:rPr>
              <w:t xml:space="preserve"> тис.</w:t>
            </w:r>
            <w:r w:rsidR="00443CC7">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грн</w:t>
            </w:r>
          </w:p>
        </w:tc>
      </w:tr>
    </w:tbl>
    <w:p w:rsidR="00E804CB" w:rsidRDefault="00E804CB">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p>
    <w:p w:rsidR="00E804CB" w:rsidRDefault="00D80760">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2. Визначення проблеми, на розв’язання якої спрямована Програма</w:t>
      </w:r>
    </w:p>
    <w:p w:rsidR="00E804CB" w:rsidRDefault="00E804CB">
      <w:pPr>
        <w:pBdr>
          <w:top w:val="nil"/>
          <w:left w:val="nil"/>
          <w:bottom w:val="nil"/>
          <w:right w:val="nil"/>
          <w:between w:val="nil"/>
        </w:pBdr>
        <w:shd w:val="clear" w:color="auto" w:fill="FFFFFF"/>
        <w:spacing w:line="240" w:lineRule="auto"/>
        <w:ind w:left="1" w:hanging="3"/>
        <w:rPr>
          <w:rFonts w:ascii="Times New Roman" w:eastAsia="Times New Roman" w:hAnsi="Times New Roman" w:cs="Times New Roman"/>
          <w:color w:val="000000"/>
          <w:sz w:val="28"/>
          <w:szCs w:val="28"/>
        </w:rPr>
      </w:pPr>
    </w:p>
    <w:p w:rsidR="009507BF" w:rsidRDefault="00EC5135" w:rsidP="009507BF">
      <w:pPr>
        <w:shd w:val="clear" w:color="auto" w:fill="FFFFFF"/>
        <w:spacing w:line="240" w:lineRule="auto"/>
        <w:ind w:left="1" w:hanging="3"/>
        <w:rPr>
          <w:rFonts w:ascii="Times New Roman" w:eastAsia="Times New Roman" w:hAnsi="Times New Roman" w:cs="Times New Roman"/>
          <w:snapToGrid/>
          <w:color w:val="000000"/>
          <w:position w:val="0"/>
          <w:sz w:val="28"/>
          <w:szCs w:val="28"/>
          <w:lang w:val="uk-UA"/>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9507BF" w:rsidRPr="009507BF">
        <w:rPr>
          <w:rFonts w:ascii="Times New Roman" w:eastAsia="Times New Roman" w:hAnsi="Times New Roman" w:cs="Times New Roman"/>
          <w:color w:val="000000"/>
          <w:sz w:val="28"/>
          <w:szCs w:val="28"/>
        </w:rPr>
        <w:t>Створення умов для ефективних і доступних медичних послуг та</w:t>
      </w:r>
      <w:r w:rsidR="009507BF">
        <w:rPr>
          <w:rFonts w:ascii="Times New Roman" w:eastAsia="Times New Roman" w:hAnsi="Times New Roman" w:cs="Times New Roman"/>
          <w:color w:val="000000"/>
          <w:sz w:val="28"/>
          <w:szCs w:val="28"/>
          <w:lang w:val="uk-UA"/>
        </w:rPr>
        <w:t xml:space="preserve"> </w:t>
      </w:r>
      <w:r w:rsidR="009507BF" w:rsidRPr="009507BF">
        <w:rPr>
          <w:rFonts w:ascii="Times New Roman" w:eastAsia="Times New Roman" w:hAnsi="Times New Roman" w:cs="Times New Roman"/>
          <w:color w:val="000000"/>
          <w:sz w:val="28"/>
          <w:szCs w:val="28"/>
        </w:rPr>
        <w:t>медичного обслуговування населення є конституційним обов’язком держави, а</w:t>
      </w:r>
      <w:r w:rsidR="009507BF">
        <w:rPr>
          <w:rFonts w:ascii="Times New Roman" w:eastAsia="Times New Roman" w:hAnsi="Times New Roman" w:cs="Times New Roman"/>
          <w:color w:val="000000"/>
          <w:sz w:val="28"/>
          <w:szCs w:val="28"/>
          <w:lang w:val="uk-UA"/>
        </w:rPr>
        <w:t xml:space="preserve"> </w:t>
      </w:r>
      <w:r w:rsidR="009507BF" w:rsidRPr="009507BF">
        <w:rPr>
          <w:rFonts w:ascii="Times New Roman" w:eastAsia="Times New Roman" w:hAnsi="Times New Roman" w:cs="Times New Roman"/>
          <w:color w:val="000000"/>
          <w:sz w:val="28"/>
          <w:szCs w:val="28"/>
        </w:rPr>
        <w:t xml:space="preserve">збереження, охорона та зміцнення здоров'я </w:t>
      </w:r>
      <w:r w:rsidR="004D4790">
        <w:rPr>
          <w:rFonts w:ascii="Times New Roman" w:eastAsia="Times New Roman" w:hAnsi="Times New Roman" w:cs="Times New Roman"/>
          <w:color w:val="000000"/>
          <w:sz w:val="28"/>
          <w:szCs w:val="28"/>
          <w:lang w:val="uk-UA"/>
        </w:rPr>
        <w:t>і</w:t>
      </w:r>
      <w:r w:rsidR="009507BF" w:rsidRPr="009507BF">
        <w:rPr>
          <w:rFonts w:ascii="Times New Roman" w:eastAsia="Times New Roman" w:hAnsi="Times New Roman" w:cs="Times New Roman"/>
          <w:color w:val="000000"/>
          <w:sz w:val="28"/>
          <w:szCs w:val="28"/>
        </w:rPr>
        <w:t xml:space="preserve"> благополуччя громадян – одним із</w:t>
      </w:r>
      <w:r w:rsidR="009507BF">
        <w:rPr>
          <w:rFonts w:ascii="Times New Roman" w:eastAsia="Times New Roman" w:hAnsi="Times New Roman" w:cs="Times New Roman"/>
          <w:color w:val="000000"/>
          <w:sz w:val="28"/>
          <w:szCs w:val="28"/>
          <w:lang w:val="uk-UA"/>
        </w:rPr>
        <w:t xml:space="preserve"> </w:t>
      </w:r>
      <w:r w:rsidR="009507BF" w:rsidRPr="009507BF">
        <w:rPr>
          <w:rFonts w:ascii="Times New Roman" w:eastAsia="Times New Roman" w:hAnsi="Times New Roman" w:cs="Times New Roman"/>
          <w:color w:val="000000"/>
          <w:sz w:val="28"/>
          <w:szCs w:val="28"/>
        </w:rPr>
        <w:t>ключових завдань та пріоритетів.</w:t>
      </w:r>
      <w:r w:rsidR="009507BF">
        <w:rPr>
          <w:rFonts w:ascii="Times New Roman" w:eastAsia="Times New Roman" w:hAnsi="Times New Roman" w:cs="Times New Roman"/>
          <w:color w:val="000000"/>
          <w:sz w:val="28"/>
          <w:szCs w:val="28"/>
          <w:lang w:val="uk-UA"/>
        </w:rPr>
        <w:t xml:space="preserve"> </w:t>
      </w:r>
      <w:r w:rsidR="009507BF" w:rsidRPr="009507BF">
        <w:rPr>
          <w:rFonts w:ascii="Times New Roman" w:eastAsia="Times New Roman" w:hAnsi="Times New Roman" w:cs="Times New Roman"/>
          <w:color w:val="000000"/>
          <w:sz w:val="28"/>
          <w:szCs w:val="28"/>
          <w:lang w:val="uk-UA"/>
        </w:rPr>
        <w:t>Здоров'я населення є не лише показником сучасного соціально</w:t>
      </w:r>
      <w:r w:rsidR="009507BF">
        <w:rPr>
          <w:rFonts w:ascii="Times New Roman" w:eastAsia="Times New Roman" w:hAnsi="Times New Roman" w:cs="Times New Roman"/>
          <w:color w:val="000000"/>
          <w:sz w:val="28"/>
          <w:szCs w:val="28"/>
          <w:lang w:val="uk-UA"/>
        </w:rPr>
        <w:t>-</w:t>
      </w:r>
      <w:r w:rsidR="009507BF" w:rsidRPr="009507BF">
        <w:rPr>
          <w:rFonts w:ascii="Times New Roman" w:eastAsia="Times New Roman" w:hAnsi="Times New Roman" w:cs="Times New Roman"/>
          <w:color w:val="000000"/>
          <w:sz w:val="28"/>
          <w:szCs w:val="28"/>
          <w:lang w:val="uk-UA"/>
        </w:rPr>
        <w:t>економічного стану країни, а й запорукою її розвитку завдяки зростанню</w:t>
      </w:r>
      <w:r w:rsidR="009507BF">
        <w:rPr>
          <w:rFonts w:ascii="Times New Roman" w:eastAsia="Times New Roman" w:hAnsi="Times New Roman" w:cs="Times New Roman"/>
          <w:color w:val="000000"/>
          <w:sz w:val="28"/>
          <w:szCs w:val="28"/>
          <w:lang w:val="uk-UA"/>
        </w:rPr>
        <w:t xml:space="preserve"> </w:t>
      </w:r>
      <w:r w:rsidR="009507BF" w:rsidRPr="009507BF">
        <w:rPr>
          <w:rFonts w:ascii="Times New Roman" w:eastAsia="Times New Roman" w:hAnsi="Times New Roman" w:cs="Times New Roman"/>
          <w:color w:val="000000"/>
          <w:sz w:val="28"/>
          <w:szCs w:val="28"/>
          <w:lang w:val="uk-UA"/>
        </w:rPr>
        <w:t>можливостей для реалізації індивідуального потенціалу громадян внаслідок</w:t>
      </w:r>
      <w:r w:rsidR="009507BF">
        <w:rPr>
          <w:rFonts w:ascii="Times New Roman" w:eastAsia="Times New Roman" w:hAnsi="Times New Roman" w:cs="Times New Roman"/>
          <w:color w:val="000000"/>
          <w:sz w:val="28"/>
          <w:szCs w:val="28"/>
          <w:lang w:val="uk-UA"/>
        </w:rPr>
        <w:t xml:space="preserve"> </w:t>
      </w:r>
      <w:r w:rsidR="009507BF" w:rsidRPr="009507BF">
        <w:rPr>
          <w:rFonts w:ascii="Times New Roman" w:eastAsia="Times New Roman" w:hAnsi="Times New Roman" w:cs="Times New Roman"/>
          <w:color w:val="000000"/>
          <w:sz w:val="28"/>
          <w:szCs w:val="28"/>
          <w:lang w:val="uk-UA"/>
        </w:rPr>
        <w:t>збільшення тривалості і якості життя.</w:t>
      </w:r>
      <w:r w:rsidR="009507BF" w:rsidRPr="009507BF">
        <w:rPr>
          <w:rFonts w:ascii="Times New Roman" w:eastAsia="Times New Roman" w:hAnsi="Times New Roman" w:cs="Times New Roman"/>
          <w:snapToGrid/>
          <w:color w:val="000000"/>
          <w:position w:val="0"/>
          <w:sz w:val="28"/>
          <w:szCs w:val="28"/>
          <w:lang w:val="uk-UA"/>
        </w:rPr>
        <w:t xml:space="preserve"> </w:t>
      </w:r>
    </w:p>
    <w:p w:rsidR="003C480F" w:rsidRDefault="002A6482" w:rsidP="009507BF">
      <w:pPr>
        <w:shd w:val="clear" w:color="auto" w:fill="FFFFFF"/>
        <w:spacing w:line="240" w:lineRule="auto"/>
        <w:ind w:leftChars="0" w:left="1" w:firstLineChars="252" w:firstLine="706"/>
        <w:rPr>
          <w:rFonts w:ascii="Times New Roman" w:eastAsia="CIDFont+F1" w:hAnsi="Times New Roman" w:cs="Times New Roman"/>
          <w:snapToGrid/>
          <w:color w:val="000000"/>
          <w:position w:val="0"/>
          <w:sz w:val="28"/>
          <w:szCs w:val="28"/>
          <w:lang w:val="uk-UA" w:eastAsia="ja-JP"/>
        </w:rPr>
      </w:pPr>
      <w:r w:rsidRPr="002A6482">
        <w:rPr>
          <w:rFonts w:ascii="Times New Roman" w:eastAsia="Times New Roman" w:hAnsi="Times New Roman" w:cs="Times New Roman"/>
          <w:snapToGrid/>
          <w:color w:val="000000"/>
          <w:position w:val="0"/>
          <w:sz w:val="28"/>
          <w:szCs w:val="28"/>
          <w:lang w:val="uk-UA"/>
        </w:rPr>
        <w:t xml:space="preserve">Реалізацію державної політики у сфері охорони здоров’я </w:t>
      </w:r>
      <w:r>
        <w:rPr>
          <w:rFonts w:ascii="Times New Roman" w:eastAsia="Times New Roman" w:hAnsi="Times New Roman" w:cs="Times New Roman"/>
          <w:snapToGrid/>
          <w:color w:val="000000"/>
          <w:position w:val="0"/>
          <w:sz w:val="28"/>
          <w:szCs w:val="28"/>
          <w:lang w:val="uk-UA"/>
        </w:rPr>
        <w:t xml:space="preserve">на місцевому рівні </w:t>
      </w:r>
      <w:r w:rsidRPr="002A6482">
        <w:rPr>
          <w:rFonts w:ascii="Times New Roman" w:eastAsia="Times New Roman" w:hAnsi="Times New Roman" w:cs="Times New Roman"/>
          <w:snapToGrid/>
          <w:color w:val="000000"/>
          <w:position w:val="0"/>
          <w:sz w:val="28"/>
          <w:szCs w:val="28"/>
          <w:lang w:val="uk-UA"/>
        </w:rPr>
        <w:t>забезпечують</w:t>
      </w:r>
      <w:r>
        <w:rPr>
          <w:rFonts w:ascii="Times New Roman" w:eastAsia="Times New Roman" w:hAnsi="Times New Roman" w:cs="Times New Roman"/>
          <w:snapToGrid/>
          <w:color w:val="000000"/>
          <w:position w:val="0"/>
          <w:sz w:val="28"/>
          <w:szCs w:val="28"/>
          <w:lang w:val="uk-UA"/>
        </w:rPr>
        <w:t xml:space="preserve"> органи місцевого самоврядування, до відання яких належать власні та делеговані повноваження. О</w:t>
      </w:r>
      <w:r w:rsidR="00EB6B58" w:rsidRPr="002A6482">
        <w:rPr>
          <w:rFonts w:ascii="Times New Roman" w:eastAsia="Times New Roman" w:hAnsi="Times New Roman" w:cs="Times New Roman"/>
          <w:snapToGrid/>
          <w:color w:val="000000"/>
          <w:position w:val="0"/>
          <w:sz w:val="28"/>
          <w:szCs w:val="28"/>
          <w:lang w:val="uk-UA"/>
        </w:rPr>
        <w:t xml:space="preserve">дним </w:t>
      </w:r>
      <w:r>
        <w:rPr>
          <w:rFonts w:ascii="Times New Roman" w:eastAsia="Times New Roman" w:hAnsi="Times New Roman" w:cs="Times New Roman"/>
          <w:snapToGrid/>
          <w:color w:val="000000"/>
          <w:position w:val="0"/>
          <w:sz w:val="28"/>
          <w:szCs w:val="28"/>
          <w:lang w:val="uk-UA"/>
        </w:rPr>
        <w:t>і</w:t>
      </w:r>
      <w:r w:rsidR="00EB6B58" w:rsidRPr="002A6482">
        <w:rPr>
          <w:rFonts w:ascii="Times New Roman" w:eastAsia="Times New Roman" w:hAnsi="Times New Roman" w:cs="Times New Roman"/>
          <w:snapToGrid/>
          <w:color w:val="000000"/>
          <w:position w:val="0"/>
          <w:sz w:val="28"/>
          <w:szCs w:val="28"/>
          <w:lang w:val="uk-UA"/>
        </w:rPr>
        <w:t>з основних завдань органів місцевого самоврядування є створення умов для ефективного, доступного</w:t>
      </w:r>
      <w:r>
        <w:rPr>
          <w:rFonts w:ascii="Times New Roman" w:eastAsia="Times New Roman" w:hAnsi="Times New Roman" w:cs="Times New Roman"/>
          <w:snapToGrid/>
          <w:color w:val="000000"/>
          <w:position w:val="0"/>
          <w:sz w:val="28"/>
          <w:szCs w:val="28"/>
          <w:lang w:val="uk-UA"/>
        </w:rPr>
        <w:t xml:space="preserve">, безоплатного </w:t>
      </w:r>
      <w:r w:rsidR="00EB6B58" w:rsidRPr="002A6482">
        <w:rPr>
          <w:rFonts w:ascii="Times New Roman" w:eastAsia="Times New Roman" w:hAnsi="Times New Roman" w:cs="Times New Roman"/>
          <w:snapToGrid/>
          <w:color w:val="000000"/>
          <w:position w:val="0"/>
          <w:sz w:val="28"/>
          <w:szCs w:val="28"/>
          <w:lang w:val="uk-UA"/>
        </w:rPr>
        <w:t>та якісного медичного обслуговування</w:t>
      </w:r>
      <w:r w:rsidR="003C480F" w:rsidRPr="003C480F">
        <w:rPr>
          <w:rFonts w:ascii="Times New Roman" w:eastAsia="Times New Roman" w:hAnsi="Times New Roman" w:cs="Times New Roman"/>
          <w:snapToGrid/>
          <w:color w:val="000000"/>
          <w:position w:val="0"/>
          <w:sz w:val="28"/>
          <w:szCs w:val="28"/>
          <w:lang w:val="uk-UA"/>
        </w:rPr>
        <w:t xml:space="preserve"> </w:t>
      </w:r>
      <w:r w:rsidR="003C480F">
        <w:rPr>
          <w:rFonts w:ascii="Times New Roman" w:eastAsia="Times New Roman" w:hAnsi="Times New Roman" w:cs="Times New Roman"/>
          <w:snapToGrid/>
          <w:color w:val="000000"/>
          <w:position w:val="0"/>
          <w:sz w:val="28"/>
          <w:szCs w:val="28"/>
          <w:lang w:val="uk-UA"/>
        </w:rPr>
        <w:t>населення</w:t>
      </w:r>
      <w:r>
        <w:rPr>
          <w:rFonts w:ascii="Times New Roman" w:eastAsia="Times New Roman" w:hAnsi="Times New Roman" w:cs="Times New Roman"/>
          <w:snapToGrid/>
          <w:color w:val="000000"/>
          <w:position w:val="0"/>
          <w:sz w:val="28"/>
          <w:szCs w:val="28"/>
          <w:lang w:val="uk-UA"/>
        </w:rPr>
        <w:t>; управління закладами охорони здоров</w:t>
      </w:r>
      <w:r w:rsidRPr="002A6482">
        <w:rPr>
          <w:rFonts w:ascii="Times New Roman" w:eastAsia="Times New Roman" w:hAnsi="Times New Roman" w:cs="Times New Roman"/>
          <w:snapToGrid/>
          <w:color w:val="000000"/>
          <w:position w:val="0"/>
          <w:sz w:val="28"/>
          <w:szCs w:val="28"/>
        </w:rPr>
        <w:t>’</w:t>
      </w:r>
      <w:r>
        <w:rPr>
          <w:rFonts w:ascii="Times New Roman" w:eastAsia="Times New Roman" w:hAnsi="Times New Roman" w:cs="Times New Roman"/>
          <w:snapToGrid/>
          <w:color w:val="000000"/>
          <w:position w:val="0"/>
          <w:sz w:val="28"/>
          <w:szCs w:val="28"/>
          <w:lang w:val="uk-UA"/>
        </w:rPr>
        <w:t>я, організація їх м</w:t>
      </w:r>
      <w:r w:rsidR="003C480F">
        <w:rPr>
          <w:rFonts w:ascii="Times New Roman" w:eastAsia="Times New Roman" w:hAnsi="Times New Roman" w:cs="Times New Roman"/>
          <w:snapToGrid/>
          <w:color w:val="000000"/>
          <w:position w:val="0"/>
          <w:sz w:val="28"/>
          <w:szCs w:val="28"/>
          <w:lang w:val="uk-UA"/>
        </w:rPr>
        <w:t>а</w:t>
      </w:r>
      <w:r>
        <w:rPr>
          <w:rFonts w:ascii="Times New Roman" w:eastAsia="Times New Roman" w:hAnsi="Times New Roman" w:cs="Times New Roman"/>
          <w:snapToGrid/>
          <w:color w:val="000000"/>
          <w:position w:val="0"/>
          <w:sz w:val="28"/>
          <w:szCs w:val="28"/>
          <w:lang w:val="uk-UA"/>
        </w:rPr>
        <w:t>теріально-технічного та фінансового забезпечення</w:t>
      </w:r>
      <w:r w:rsidR="003C480F">
        <w:rPr>
          <w:rFonts w:ascii="Times New Roman" w:eastAsia="Times New Roman" w:hAnsi="Times New Roman" w:cs="Times New Roman"/>
          <w:snapToGrid/>
          <w:color w:val="000000"/>
          <w:position w:val="0"/>
          <w:sz w:val="28"/>
          <w:szCs w:val="28"/>
          <w:lang w:val="uk-UA"/>
        </w:rPr>
        <w:t>; забезпечення відповідно до законодавства пільгових категорій населення лікарськими засобами та виробами медичного призначення</w:t>
      </w:r>
      <w:r w:rsidR="00EB6B58" w:rsidRPr="00EB6B58">
        <w:rPr>
          <w:rFonts w:ascii="Times New Roman" w:eastAsia="CIDFont+F1" w:hAnsi="Times New Roman" w:cs="Times New Roman"/>
          <w:snapToGrid/>
          <w:color w:val="000000"/>
          <w:position w:val="0"/>
          <w:sz w:val="28"/>
          <w:szCs w:val="28"/>
          <w:lang w:val="uk-UA" w:eastAsia="ja-JP"/>
        </w:rPr>
        <w:t xml:space="preserve">. </w:t>
      </w:r>
    </w:p>
    <w:p w:rsidR="003C480F" w:rsidRDefault="00EB6B58" w:rsidP="009507BF">
      <w:pPr>
        <w:shd w:val="clear" w:color="auto" w:fill="FFFFFF"/>
        <w:spacing w:line="240" w:lineRule="auto"/>
        <w:ind w:leftChars="0" w:left="1" w:firstLineChars="252" w:firstLine="706"/>
        <w:rPr>
          <w:rFonts w:ascii="Times New Roman" w:eastAsia="Arial Unicode MS" w:hAnsi="Times New Roman" w:cs="Arial Unicode MS"/>
          <w:snapToGrid/>
          <w:color w:val="000000"/>
          <w:position w:val="0"/>
          <w:sz w:val="28"/>
          <w:szCs w:val="28"/>
          <w:u w:color="000000"/>
          <w:lang w:val="uk-UA"/>
        </w:rPr>
      </w:pPr>
      <w:r w:rsidRPr="00EB6B58">
        <w:rPr>
          <w:rFonts w:ascii="Times New Roman" w:eastAsia="Arial Unicode MS" w:hAnsi="Times New Roman" w:cs="Arial Unicode MS"/>
          <w:snapToGrid/>
          <w:color w:val="000000"/>
          <w:position w:val="0"/>
          <w:sz w:val="28"/>
          <w:szCs w:val="28"/>
          <w:u w:color="000000"/>
          <w:lang w:val="uk-UA"/>
        </w:rPr>
        <w:t xml:space="preserve">Розроблення та прийняття </w:t>
      </w:r>
      <w:r w:rsidR="00482892">
        <w:rPr>
          <w:rFonts w:ascii="Times New Roman" w:eastAsia="Arial Unicode MS" w:hAnsi="Times New Roman" w:cs="Arial Unicode MS"/>
          <w:snapToGrid/>
          <w:color w:val="000000"/>
          <w:position w:val="0"/>
          <w:sz w:val="28"/>
          <w:szCs w:val="28"/>
          <w:u w:color="000000"/>
          <w:lang w:val="uk-UA"/>
        </w:rPr>
        <w:t>п</w:t>
      </w:r>
      <w:r w:rsidRPr="00EB6B58">
        <w:rPr>
          <w:rFonts w:ascii="Times New Roman" w:eastAsia="Arial Unicode MS" w:hAnsi="Times New Roman" w:cs="Arial Unicode MS"/>
          <w:snapToGrid/>
          <w:color w:val="000000"/>
          <w:position w:val="0"/>
          <w:sz w:val="28"/>
          <w:szCs w:val="28"/>
          <w:u w:color="000000"/>
          <w:lang w:val="uk-UA"/>
        </w:rPr>
        <w:t>рограми розвитку та підтримки галузі охорони здоров’я Бориспільської міської територіальної громади на 202</w:t>
      </w:r>
      <w:r w:rsidR="003C480F">
        <w:rPr>
          <w:rFonts w:ascii="Times New Roman" w:eastAsia="Arial Unicode MS" w:hAnsi="Times New Roman" w:cs="Arial Unicode MS"/>
          <w:snapToGrid/>
          <w:color w:val="000000"/>
          <w:position w:val="0"/>
          <w:sz w:val="28"/>
          <w:szCs w:val="28"/>
          <w:u w:color="000000"/>
          <w:lang w:val="uk-UA"/>
        </w:rPr>
        <w:t>5</w:t>
      </w:r>
      <w:r w:rsidRPr="00EB6B58">
        <w:rPr>
          <w:rFonts w:ascii="Times New Roman" w:eastAsia="Arial Unicode MS" w:hAnsi="Times New Roman" w:cs="Arial Unicode MS"/>
          <w:snapToGrid/>
          <w:color w:val="000000"/>
          <w:position w:val="0"/>
          <w:sz w:val="28"/>
          <w:szCs w:val="28"/>
          <w:u w:color="000000"/>
          <w:lang w:val="uk-UA"/>
        </w:rPr>
        <w:t>-202</w:t>
      </w:r>
      <w:r w:rsidR="003C480F">
        <w:rPr>
          <w:rFonts w:ascii="Times New Roman" w:eastAsia="Arial Unicode MS" w:hAnsi="Times New Roman" w:cs="Arial Unicode MS"/>
          <w:snapToGrid/>
          <w:color w:val="000000"/>
          <w:position w:val="0"/>
          <w:sz w:val="28"/>
          <w:szCs w:val="28"/>
          <w:u w:color="000000"/>
          <w:lang w:val="uk-UA"/>
        </w:rPr>
        <w:t>7</w:t>
      </w:r>
      <w:r w:rsidRPr="00EB6B58">
        <w:rPr>
          <w:rFonts w:ascii="Times New Roman" w:eastAsia="Arial Unicode MS" w:hAnsi="Times New Roman" w:cs="Arial Unicode MS"/>
          <w:snapToGrid/>
          <w:color w:val="000000"/>
          <w:position w:val="0"/>
          <w:sz w:val="28"/>
          <w:szCs w:val="28"/>
          <w:u w:color="000000"/>
          <w:lang w:val="uk-UA"/>
        </w:rPr>
        <w:t xml:space="preserve"> роки (далі </w:t>
      </w:r>
      <w:r w:rsidR="00D66166">
        <w:rPr>
          <w:rFonts w:ascii="Times New Roman" w:eastAsia="Arial Unicode MS" w:hAnsi="Times New Roman" w:cs="Arial Unicode MS"/>
          <w:snapToGrid/>
          <w:color w:val="000000"/>
          <w:position w:val="0"/>
          <w:sz w:val="28"/>
          <w:szCs w:val="28"/>
          <w:u w:color="000000"/>
          <w:lang w:val="uk-UA"/>
        </w:rPr>
        <w:t>-</w:t>
      </w:r>
      <w:r w:rsidRPr="00EB6B58">
        <w:rPr>
          <w:rFonts w:ascii="Times New Roman" w:eastAsia="Arial Unicode MS" w:hAnsi="Times New Roman" w:cs="Arial Unicode MS"/>
          <w:snapToGrid/>
          <w:color w:val="000000"/>
          <w:position w:val="0"/>
          <w:sz w:val="28"/>
          <w:szCs w:val="28"/>
          <w:u w:color="000000"/>
          <w:lang w:val="uk-UA"/>
        </w:rPr>
        <w:t xml:space="preserve"> Програма) зумовлен</w:t>
      </w:r>
      <w:r w:rsidR="003C480F">
        <w:rPr>
          <w:rFonts w:ascii="Times New Roman" w:eastAsia="Arial Unicode MS" w:hAnsi="Times New Roman" w:cs="Arial Unicode MS"/>
          <w:snapToGrid/>
          <w:color w:val="000000"/>
          <w:position w:val="0"/>
          <w:sz w:val="28"/>
          <w:szCs w:val="28"/>
          <w:u w:color="000000"/>
          <w:lang w:val="uk-UA"/>
        </w:rPr>
        <w:t xml:space="preserve">о необхідністю </w:t>
      </w:r>
      <w:r w:rsidR="004D2D9C">
        <w:rPr>
          <w:rFonts w:ascii="Times New Roman" w:eastAsia="Arial Unicode MS" w:hAnsi="Times New Roman" w:cs="Arial Unicode MS"/>
          <w:snapToGrid/>
          <w:color w:val="000000"/>
          <w:position w:val="0"/>
          <w:sz w:val="28"/>
          <w:szCs w:val="28"/>
          <w:u w:color="000000"/>
          <w:lang w:val="uk-UA"/>
        </w:rPr>
        <w:t>виконання завдань, визначених державою у сфері охорони здоров</w:t>
      </w:r>
      <w:r w:rsidR="004D2D9C" w:rsidRPr="004D2D9C">
        <w:rPr>
          <w:rFonts w:ascii="Times New Roman" w:eastAsia="Arial Unicode MS" w:hAnsi="Times New Roman" w:cs="Arial Unicode MS"/>
          <w:snapToGrid/>
          <w:color w:val="000000"/>
          <w:position w:val="0"/>
          <w:sz w:val="28"/>
          <w:szCs w:val="28"/>
          <w:u w:color="000000"/>
          <w:lang w:val="uk-UA"/>
        </w:rPr>
        <w:t>’</w:t>
      </w:r>
      <w:r w:rsidR="004D2D9C">
        <w:rPr>
          <w:rFonts w:ascii="Times New Roman" w:eastAsia="Arial Unicode MS" w:hAnsi="Times New Roman" w:cs="Arial Unicode MS"/>
          <w:snapToGrid/>
          <w:color w:val="000000"/>
          <w:position w:val="0"/>
          <w:sz w:val="28"/>
          <w:szCs w:val="28"/>
          <w:u w:color="000000"/>
          <w:lang w:val="uk-UA"/>
        </w:rPr>
        <w:t xml:space="preserve">я на місцевому рівні, а також реалізацією </w:t>
      </w:r>
      <w:r w:rsidR="003C480F">
        <w:rPr>
          <w:rFonts w:ascii="Times New Roman" w:eastAsia="Arial Unicode MS" w:hAnsi="Times New Roman" w:cs="Arial Unicode MS"/>
          <w:snapToGrid/>
          <w:color w:val="000000"/>
          <w:position w:val="0"/>
          <w:sz w:val="28"/>
          <w:szCs w:val="28"/>
          <w:u w:color="000000"/>
          <w:lang w:val="uk-UA"/>
        </w:rPr>
        <w:t>Стратегії розвитку Б</w:t>
      </w:r>
      <w:r w:rsidR="00A254A3">
        <w:rPr>
          <w:rFonts w:ascii="Times New Roman" w:eastAsia="Arial Unicode MS" w:hAnsi="Times New Roman" w:cs="Arial Unicode MS"/>
          <w:snapToGrid/>
          <w:color w:val="000000"/>
          <w:position w:val="0"/>
          <w:sz w:val="28"/>
          <w:szCs w:val="28"/>
          <w:u w:color="000000"/>
          <w:lang w:val="uk-UA"/>
        </w:rPr>
        <w:t>ориспільської міс</w:t>
      </w:r>
      <w:r w:rsidR="003C480F">
        <w:rPr>
          <w:rFonts w:ascii="Times New Roman" w:eastAsia="Arial Unicode MS" w:hAnsi="Times New Roman" w:cs="Arial Unicode MS"/>
          <w:snapToGrid/>
          <w:color w:val="000000"/>
          <w:position w:val="0"/>
          <w:sz w:val="28"/>
          <w:szCs w:val="28"/>
          <w:u w:color="000000"/>
          <w:lang w:val="uk-UA"/>
        </w:rPr>
        <w:t>ької територіальної громади до 2030 року,</w:t>
      </w:r>
      <w:r w:rsidR="00A254A3">
        <w:rPr>
          <w:rFonts w:ascii="Times New Roman" w:eastAsia="Arial Unicode MS" w:hAnsi="Times New Roman" w:cs="Arial Unicode MS"/>
          <w:snapToGrid/>
          <w:color w:val="000000"/>
          <w:position w:val="0"/>
          <w:sz w:val="28"/>
          <w:szCs w:val="28"/>
          <w:u w:color="000000"/>
          <w:lang w:val="uk-UA"/>
        </w:rPr>
        <w:t xml:space="preserve"> затвердженої р</w:t>
      </w:r>
      <w:r w:rsidR="003C480F">
        <w:rPr>
          <w:rFonts w:ascii="Times New Roman" w:eastAsia="Arial Unicode MS" w:hAnsi="Times New Roman" w:cs="Arial Unicode MS"/>
          <w:snapToGrid/>
          <w:color w:val="000000"/>
          <w:position w:val="0"/>
          <w:sz w:val="28"/>
          <w:szCs w:val="28"/>
          <w:u w:color="000000"/>
          <w:lang w:val="uk-UA"/>
        </w:rPr>
        <w:t>ішенням міської ради від 13.09.2024 № 3697-57-</w:t>
      </w:r>
      <w:r w:rsidR="003C480F">
        <w:rPr>
          <w:rFonts w:ascii="Times New Roman" w:eastAsia="Arial Unicode MS" w:hAnsi="Times New Roman" w:cs="Arial Unicode MS"/>
          <w:snapToGrid/>
          <w:color w:val="000000"/>
          <w:position w:val="0"/>
          <w:sz w:val="28"/>
          <w:szCs w:val="28"/>
          <w:u w:color="000000"/>
          <w:lang w:val="en-US"/>
        </w:rPr>
        <w:t>VIII</w:t>
      </w:r>
      <w:r w:rsidR="00A254A3">
        <w:rPr>
          <w:rFonts w:ascii="Times New Roman" w:eastAsia="Arial Unicode MS" w:hAnsi="Times New Roman" w:cs="Arial Unicode MS"/>
          <w:snapToGrid/>
          <w:color w:val="000000"/>
          <w:position w:val="0"/>
          <w:sz w:val="28"/>
          <w:szCs w:val="28"/>
          <w:u w:color="000000"/>
          <w:lang w:val="uk-UA"/>
        </w:rPr>
        <w:t>,</w:t>
      </w:r>
      <w:r w:rsidR="003C480F" w:rsidRPr="003C480F">
        <w:rPr>
          <w:rFonts w:ascii="Times New Roman" w:eastAsia="Arial Unicode MS" w:hAnsi="Times New Roman" w:cs="Arial Unicode MS"/>
          <w:snapToGrid/>
          <w:color w:val="000000"/>
          <w:position w:val="0"/>
          <w:sz w:val="28"/>
          <w:szCs w:val="28"/>
          <w:u w:color="000000"/>
          <w:lang w:val="uk-UA"/>
        </w:rPr>
        <w:t xml:space="preserve"> </w:t>
      </w:r>
      <w:r w:rsidR="003C480F">
        <w:rPr>
          <w:rFonts w:ascii="Times New Roman" w:eastAsia="Arial Unicode MS" w:hAnsi="Times New Roman" w:cs="Arial Unicode MS"/>
          <w:snapToGrid/>
          <w:color w:val="000000"/>
          <w:position w:val="0"/>
          <w:sz w:val="28"/>
          <w:szCs w:val="28"/>
          <w:u w:color="000000"/>
          <w:lang w:val="uk-UA"/>
        </w:rPr>
        <w:t>а саме:</w:t>
      </w:r>
      <w:r w:rsidR="00A254A3">
        <w:rPr>
          <w:rFonts w:ascii="Times New Roman" w:eastAsia="Arial Unicode MS" w:hAnsi="Times New Roman" w:cs="Arial Unicode MS"/>
          <w:snapToGrid/>
          <w:color w:val="000000"/>
          <w:position w:val="0"/>
          <w:sz w:val="28"/>
          <w:szCs w:val="28"/>
          <w:u w:color="000000"/>
          <w:lang w:val="uk-UA"/>
        </w:rPr>
        <w:t xml:space="preserve"> стратегічної цілі №3 «Розвиток людського потенціалу», яка включає операційну ціль 3.1. «Доступна та ефективна система надання медичних послуг».</w:t>
      </w:r>
    </w:p>
    <w:p w:rsidR="00D66166" w:rsidRDefault="00212952" w:rsidP="00B9484E">
      <w:pPr>
        <w:shd w:val="clear" w:color="auto" w:fill="FFFFFF"/>
        <w:spacing w:line="240" w:lineRule="auto"/>
        <w:ind w:leftChars="0" w:firstLineChars="252" w:firstLine="706"/>
        <w:rPr>
          <w:rFonts w:ascii="Times New Roman" w:eastAsia="Arial Unicode MS" w:hAnsi="Times New Roman" w:cs="Arial Unicode MS"/>
          <w:snapToGrid/>
          <w:color w:val="000000"/>
          <w:position w:val="0"/>
          <w:sz w:val="28"/>
          <w:szCs w:val="28"/>
          <w:u w:color="000000"/>
          <w:lang w:val="uk-UA"/>
        </w:rPr>
      </w:pPr>
      <w:r>
        <w:rPr>
          <w:rFonts w:ascii="Times New Roman" w:eastAsia="Arial Unicode MS" w:hAnsi="Times New Roman" w:cs="Arial Unicode MS"/>
          <w:snapToGrid/>
          <w:color w:val="000000"/>
          <w:position w:val="0"/>
          <w:sz w:val="28"/>
          <w:szCs w:val="28"/>
          <w:u w:color="000000"/>
          <w:lang w:val="uk-UA"/>
        </w:rPr>
        <w:t>Одн</w:t>
      </w:r>
      <w:r w:rsidR="003A1F89">
        <w:rPr>
          <w:rFonts w:ascii="Times New Roman" w:eastAsia="Arial Unicode MS" w:hAnsi="Times New Roman" w:cs="Arial Unicode MS"/>
          <w:snapToGrid/>
          <w:color w:val="000000"/>
          <w:position w:val="0"/>
          <w:sz w:val="28"/>
          <w:szCs w:val="28"/>
          <w:u w:color="000000"/>
          <w:lang w:val="uk-UA"/>
        </w:rPr>
        <w:t>ією</w:t>
      </w:r>
      <w:r>
        <w:rPr>
          <w:rFonts w:ascii="Times New Roman" w:eastAsia="Arial Unicode MS" w:hAnsi="Times New Roman" w:cs="Arial Unicode MS"/>
          <w:snapToGrid/>
          <w:color w:val="000000"/>
          <w:position w:val="0"/>
          <w:sz w:val="28"/>
          <w:szCs w:val="28"/>
          <w:u w:color="000000"/>
          <w:lang w:val="uk-UA"/>
        </w:rPr>
        <w:t xml:space="preserve"> із складових л</w:t>
      </w:r>
      <w:r w:rsidRPr="00807FAE">
        <w:rPr>
          <w:rFonts w:ascii="Times New Roman" w:eastAsia="Arial Unicode MS" w:hAnsi="Times New Roman" w:cs="Arial Unicode MS"/>
          <w:snapToGrid/>
          <w:color w:val="000000"/>
          <w:position w:val="0"/>
          <w:sz w:val="28"/>
          <w:szCs w:val="28"/>
          <w:u w:color="000000"/>
          <w:lang w:val="uk-UA"/>
        </w:rPr>
        <w:t>юдськ</w:t>
      </w:r>
      <w:r>
        <w:rPr>
          <w:rFonts w:ascii="Times New Roman" w:eastAsia="Arial Unicode MS" w:hAnsi="Times New Roman" w:cs="Arial Unicode MS"/>
          <w:snapToGrid/>
          <w:color w:val="000000"/>
          <w:position w:val="0"/>
          <w:sz w:val="28"/>
          <w:szCs w:val="28"/>
          <w:u w:color="000000"/>
          <w:lang w:val="uk-UA"/>
        </w:rPr>
        <w:t>ого</w:t>
      </w:r>
      <w:r w:rsidRPr="00807FAE">
        <w:rPr>
          <w:rFonts w:ascii="Times New Roman" w:eastAsia="Arial Unicode MS" w:hAnsi="Times New Roman" w:cs="Arial Unicode MS"/>
          <w:snapToGrid/>
          <w:color w:val="000000"/>
          <w:position w:val="0"/>
          <w:sz w:val="28"/>
          <w:szCs w:val="28"/>
          <w:u w:color="000000"/>
          <w:lang w:val="uk-UA"/>
        </w:rPr>
        <w:t xml:space="preserve"> потенціал</w:t>
      </w:r>
      <w:r>
        <w:rPr>
          <w:rFonts w:ascii="Times New Roman" w:eastAsia="Arial Unicode MS" w:hAnsi="Times New Roman" w:cs="Arial Unicode MS"/>
          <w:snapToGrid/>
          <w:color w:val="000000"/>
          <w:position w:val="0"/>
          <w:sz w:val="28"/>
          <w:szCs w:val="28"/>
          <w:u w:color="000000"/>
          <w:lang w:val="uk-UA"/>
        </w:rPr>
        <w:t>у</w:t>
      </w:r>
      <w:r w:rsidRPr="00807FAE">
        <w:rPr>
          <w:rFonts w:ascii="Times New Roman" w:eastAsia="Arial Unicode MS" w:hAnsi="Times New Roman" w:cs="Arial Unicode MS"/>
          <w:snapToGrid/>
          <w:color w:val="000000"/>
          <w:position w:val="0"/>
          <w:sz w:val="28"/>
          <w:szCs w:val="28"/>
          <w:u w:color="000000"/>
          <w:lang w:val="uk-UA"/>
        </w:rPr>
        <w:t xml:space="preserve"> </w:t>
      </w:r>
      <w:r>
        <w:rPr>
          <w:rFonts w:ascii="Times New Roman" w:eastAsia="Arial Unicode MS" w:hAnsi="Times New Roman" w:cs="Arial Unicode MS"/>
          <w:snapToGrid/>
          <w:color w:val="000000"/>
          <w:position w:val="0"/>
          <w:sz w:val="28"/>
          <w:szCs w:val="28"/>
          <w:u w:color="000000"/>
          <w:lang w:val="uk-UA"/>
        </w:rPr>
        <w:t>є</w:t>
      </w:r>
      <w:r w:rsidRPr="00807FAE">
        <w:rPr>
          <w:rFonts w:ascii="Times New Roman" w:eastAsia="Arial Unicode MS" w:hAnsi="Times New Roman" w:cs="Arial Unicode MS"/>
          <w:snapToGrid/>
          <w:color w:val="000000"/>
          <w:position w:val="0"/>
          <w:sz w:val="28"/>
          <w:szCs w:val="28"/>
          <w:u w:color="000000"/>
          <w:lang w:val="uk-UA"/>
        </w:rPr>
        <w:t xml:space="preserve"> високі якісні</w:t>
      </w:r>
      <w:r>
        <w:rPr>
          <w:rFonts w:ascii="Times New Roman" w:eastAsia="Arial Unicode MS" w:hAnsi="Times New Roman" w:cs="Arial Unicode MS"/>
          <w:snapToGrid/>
          <w:color w:val="000000"/>
          <w:position w:val="0"/>
          <w:sz w:val="28"/>
          <w:szCs w:val="28"/>
          <w:u w:color="000000"/>
          <w:lang w:val="uk-UA"/>
        </w:rPr>
        <w:t xml:space="preserve"> </w:t>
      </w:r>
      <w:r w:rsidRPr="00807FAE">
        <w:rPr>
          <w:rFonts w:ascii="Times New Roman" w:eastAsia="Arial Unicode MS" w:hAnsi="Times New Roman" w:cs="Arial Unicode MS"/>
          <w:snapToGrid/>
          <w:color w:val="000000"/>
          <w:position w:val="0"/>
          <w:sz w:val="28"/>
          <w:szCs w:val="28"/>
          <w:u w:color="000000"/>
          <w:lang w:val="uk-UA"/>
        </w:rPr>
        <w:t xml:space="preserve">характеристики людини, </w:t>
      </w:r>
      <w:r>
        <w:rPr>
          <w:rFonts w:ascii="Times New Roman" w:eastAsia="Arial Unicode MS" w:hAnsi="Times New Roman" w:cs="Arial Unicode MS"/>
          <w:snapToGrid/>
          <w:color w:val="000000"/>
          <w:position w:val="0"/>
          <w:sz w:val="28"/>
          <w:szCs w:val="28"/>
          <w:u w:color="000000"/>
          <w:lang w:val="uk-UA"/>
        </w:rPr>
        <w:t xml:space="preserve">стан її фізичного та психологічного благополуччя, </w:t>
      </w:r>
      <w:r w:rsidRPr="00807FAE">
        <w:rPr>
          <w:rFonts w:ascii="Times New Roman" w:eastAsia="Arial Unicode MS" w:hAnsi="Times New Roman" w:cs="Arial Unicode MS"/>
          <w:snapToGrid/>
          <w:color w:val="000000"/>
          <w:position w:val="0"/>
          <w:sz w:val="28"/>
          <w:szCs w:val="28"/>
          <w:u w:color="000000"/>
          <w:lang w:val="uk-UA"/>
        </w:rPr>
        <w:t>її можливість</w:t>
      </w:r>
      <w:r>
        <w:rPr>
          <w:rFonts w:ascii="Times New Roman" w:eastAsia="Arial Unicode MS" w:hAnsi="Times New Roman" w:cs="Arial Unicode MS"/>
          <w:snapToGrid/>
          <w:color w:val="000000"/>
          <w:position w:val="0"/>
          <w:sz w:val="28"/>
          <w:szCs w:val="28"/>
          <w:u w:color="000000"/>
          <w:lang w:val="uk-UA"/>
        </w:rPr>
        <w:t xml:space="preserve"> </w:t>
      </w:r>
      <w:r w:rsidRPr="00807FAE">
        <w:rPr>
          <w:rFonts w:ascii="Times New Roman" w:eastAsia="Arial Unicode MS" w:hAnsi="Times New Roman" w:cs="Arial Unicode MS"/>
          <w:snapToGrid/>
          <w:color w:val="000000"/>
          <w:position w:val="0"/>
          <w:sz w:val="28"/>
          <w:szCs w:val="28"/>
          <w:u w:color="000000"/>
          <w:lang w:val="uk-UA"/>
        </w:rPr>
        <w:t xml:space="preserve">прожити тривале </w:t>
      </w:r>
      <w:r>
        <w:rPr>
          <w:rFonts w:ascii="Times New Roman" w:eastAsia="Arial Unicode MS" w:hAnsi="Times New Roman" w:cs="Arial Unicode MS"/>
          <w:snapToGrid/>
          <w:color w:val="000000"/>
          <w:position w:val="0"/>
          <w:sz w:val="28"/>
          <w:szCs w:val="28"/>
          <w:u w:color="000000"/>
          <w:lang w:val="uk-UA"/>
        </w:rPr>
        <w:t xml:space="preserve">і здорове </w:t>
      </w:r>
      <w:r w:rsidRPr="00807FAE">
        <w:rPr>
          <w:rFonts w:ascii="Times New Roman" w:eastAsia="Arial Unicode MS" w:hAnsi="Times New Roman" w:cs="Arial Unicode MS"/>
          <w:snapToGrid/>
          <w:color w:val="000000"/>
          <w:position w:val="0"/>
          <w:sz w:val="28"/>
          <w:szCs w:val="28"/>
          <w:u w:color="000000"/>
          <w:lang w:val="uk-UA"/>
        </w:rPr>
        <w:t>життя</w:t>
      </w:r>
      <w:r>
        <w:rPr>
          <w:rFonts w:ascii="Times New Roman" w:eastAsia="Arial Unicode MS" w:hAnsi="Times New Roman" w:cs="Arial Unicode MS"/>
          <w:snapToGrid/>
          <w:color w:val="000000"/>
          <w:position w:val="0"/>
          <w:sz w:val="28"/>
          <w:szCs w:val="28"/>
          <w:u w:color="000000"/>
          <w:lang w:val="uk-UA"/>
        </w:rPr>
        <w:t>.</w:t>
      </w:r>
      <w:r w:rsidR="00CB58E8">
        <w:rPr>
          <w:rFonts w:ascii="Times New Roman" w:eastAsia="Arial Unicode MS" w:hAnsi="Times New Roman" w:cs="Arial Unicode MS"/>
          <w:snapToGrid/>
          <w:color w:val="000000"/>
          <w:position w:val="0"/>
          <w:sz w:val="28"/>
          <w:szCs w:val="28"/>
          <w:u w:color="000000"/>
          <w:lang w:val="uk-UA"/>
        </w:rPr>
        <w:t xml:space="preserve"> </w:t>
      </w:r>
      <w:r w:rsidR="00B9484E" w:rsidRPr="00B9484E">
        <w:rPr>
          <w:rFonts w:ascii="Times New Roman" w:eastAsia="Arial Unicode MS" w:hAnsi="Times New Roman" w:cs="Arial Unicode MS"/>
          <w:snapToGrid/>
          <w:color w:val="000000"/>
          <w:position w:val="0"/>
          <w:sz w:val="28"/>
          <w:szCs w:val="28"/>
          <w:u w:color="000000"/>
          <w:lang w:val="uk-UA"/>
        </w:rPr>
        <w:t xml:space="preserve">Людський капітал </w:t>
      </w:r>
      <w:r w:rsidR="00B9484E">
        <w:rPr>
          <w:rFonts w:ascii="Times New Roman" w:eastAsia="Arial Unicode MS" w:hAnsi="Times New Roman" w:cs="Arial Unicode MS"/>
          <w:snapToGrid/>
          <w:color w:val="000000"/>
          <w:position w:val="0"/>
          <w:sz w:val="28"/>
          <w:szCs w:val="28"/>
          <w:u w:color="000000"/>
          <w:lang w:val="uk-UA"/>
        </w:rPr>
        <w:t>-</w:t>
      </w:r>
      <w:r w:rsidR="00B9484E" w:rsidRPr="00B9484E">
        <w:rPr>
          <w:rFonts w:ascii="Times New Roman" w:eastAsia="Arial Unicode MS" w:hAnsi="Times New Roman" w:cs="Arial Unicode MS"/>
          <w:snapToGrid/>
          <w:color w:val="000000"/>
          <w:position w:val="0"/>
          <w:sz w:val="28"/>
          <w:szCs w:val="28"/>
          <w:u w:color="000000"/>
          <w:lang w:val="uk-UA"/>
        </w:rPr>
        <w:t xml:space="preserve"> основа відновлення та розвитку </w:t>
      </w:r>
      <w:r w:rsidR="00B9484E">
        <w:rPr>
          <w:rFonts w:ascii="Times New Roman" w:eastAsia="Arial Unicode MS" w:hAnsi="Times New Roman" w:cs="Arial Unicode MS"/>
          <w:snapToGrid/>
          <w:color w:val="000000"/>
          <w:position w:val="0"/>
          <w:sz w:val="28"/>
          <w:szCs w:val="28"/>
          <w:u w:color="000000"/>
          <w:lang w:val="uk-UA"/>
        </w:rPr>
        <w:t>громади</w:t>
      </w:r>
      <w:r w:rsidR="00B9484E" w:rsidRPr="00B9484E">
        <w:rPr>
          <w:rFonts w:ascii="Times New Roman" w:eastAsia="Arial Unicode MS" w:hAnsi="Times New Roman" w:cs="Arial Unicode MS"/>
          <w:snapToGrid/>
          <w:color w:val="000000"/>
          <w:position w:val="0"/>
          <w:sz w:val="28"/>
          <w:szCs w:val="28"/>
          <w:u w:color="000000"/>
          <w:lang w:val="uk-UA"/>
        </w:rPr>
        <w:t xml:space="preserve">. В умовах багаторічних демографічних викликів, які ще більше загострились через війну, здоров'я </w:t>
      </w:r>
      <w:r w:rsidR="00B9484E">
        <w:rPr>
          <w:rFonts w:ascii="Times New Roman" w:eastAsia="Arial Unicode MS" w:hAnsi="Times New Roman" w:cs="Arial Unicode MS"/>
          <w:snapToGrid/>
          <w:color w:val="000000"/>
          <w:position w:val="0"/>
          <w:sz w:val="28"/>
          <w:szCs w:val="28"/>
          <w:u w:color="000000"/>
          <w:lang w:val="uk-UA"/>
        </w:rPr>
        <w:t>населення</w:t>
      </w:r>
      <w:r w:rsidR="00B9484E" w:rsidRPr="00B9484E">
        <w:rPr>
          <w:rFonts w:ascii="Times New Roman" w:eastAsia="Arial Unicode MS" w:hAnsi="Times New Roman" w:cs="Arial Unicode MS"/>
          <w:snapToGrid/>
          <w:color w:val="000000"/>
          <w:position w:val="0"/>
          <w:sz w:val="28"/>
          <w:szCs w:val="28"/>
          <w:u w:color="000000"/>
          <w:lang w:val="uk-UA"/>
        </w:rPr>
        <w:t xml:space="preserve"> </w:t>
      </w:r>
      <w:r w:rsidR="00B9484E">
        <w:rPr>
          <w:rFonts w:ascii="Times New Roman" w:eastAsia="Arial Unicode MS" w:hAnsi="Times New Roman" w:cs="Arial Unicode MS"/>
          <w:snapToGrid/>
          <w:color w:val="000000"/>
          <w:position w:val="0"/>
          <w:sz w:val="28"/>
          <w:szCs w:val="28"/>
          <w:u w:color="000000"/>
          <w:lang w:val="uk-UA"/>
        </w:rPr>
        <w:t>-</w:t>
      </w:r>
      <w:r w:rsidR="00B9484E" w:rsidRPr="00B9484E">
        <w:rPr>
          <w:rFonts w:ascii="Times New Roman" w:eastAsia="Arial Unicode MS" w:hAnsi="Times New Roman" w:cs="Arial Unicode MS"/>
          <w:snapToGrid/>
          <w:color w:val="000000"/>
          <w:position w:val="0"/>
          <w:sz w:val="28"/>
          <w:szCs w:val="28"/>
          <w:u w:color="000000"/>
          <w:lang w:val="uk-UA"/>
        </w:rPr>
        <w:t xml:space="preserve"> фізичне та психічне </w:t>
      </w:r>
      <w:r w:rsidR="00B9484E">
        <w:rPr>
          <w:rFonts w:ascii="Times New Roman" w:eastAsia="Arial Unicode MS" w:hAnsi="Times New Roman" w:cs="Arial Unicode MS"/>
          <w:snapToGrid/>
          <w:color w:val="000000"/>
          <w:position w:val="0"/>
          <w:sz w:val="28"/>
          <w:szCs w:val="28"/>
          <w:u w:color="000000"/>
          <w:lang w:val="uk-UA"/>
        </w:rPr>
        <w:t>-</w:t>
      </w:r>
      <w:r w:rsidR="00B9484E" w:rsidRPr="00B9484E">
        <w:rPr>
          <w:rFonts w:ascii="Times New Roman" w:eastAsia="Arial Unicode MS" w:hAnsi="Times New Roman" w:cs="Arial Unicode MS"/>
          <w:snapToGrid/>
          <w:color w:val="000000"/>
          <w:position w:val="0"/>
          <w:sz w:val="28"/>
          <w:szCs w:val="28"/>
          <w:u w:color="000000"/>
          <w:lang w:val="uk-UA"/>
        </w:rPr>
        <w:t xml:space="preserve"> стає критично важливим фактором для продуктивності та майбутнього розвитку. Відновлення та залучення інвестицій у громад</w:t>
      </w:r>
      <w:r w:rsidR="00B9484E">
        <w:rPr>
          <w:rFonts w:ascii="Times New Roman" w:eastAsia="Arial Unicode MS" w:hAnsi="Times New Roman" w:cs="Arial Unicode MS"/>
          <w:snapToGrid/>
          <w:color w:val="000000"/>
          <w:position w:val="0"/>
          <w:sz w:val="28"/>
          <w:szCs w:val="28"/>
          <w:u w:color="000000"/>
          <w:lang w:val="uk-UA"/>
        </w:rPr>
        <w:t>у</w:t>
      </w:r>
      <w:r w:rsidR="00B9484E" w:rsidRPr="00B9484E">
        <w:rPr>
          <w:rFonts w:ascii="Times New Roman" w:eastAsia="Arial Unicode MS" w:hAnsi="Times New Roman" w:cs="Arial Unicode MS"/>
          <w:snapToGrid/>
          <w:color w:val="000000"/>
          <w:position w:val="0"/>
          <w:sz w:val="28"/>
          <w:szCs w:val="28"/>
          <w:u w:color="000000"/>
          <w:lang w:val="uk-UA"/>
        </w:rPr>
        <w:t>, їх спроможність залежа</w:t>
      </w:r>
      <w:r w:rsidR="004D4790">
        <w:rPr>
          <w:rFonts w:ascii="Times New Roman" w:eastAsia="Arial Unicode MS" w:hAnsi="Times New Roman" w:cs="Arial Unicode MS"/>
          <w:snapToGrid/>
          <w:color w:val="000000"/>
          <w:position w:val="0"/>
          <w:sz w:val="28"/>
          <w:szCs w:val="28"/>
          <w:u w:color="000000"/>
          <w:lang w:val="uk-UA"/>
        </w:rPr>
        <w:t xml:space="preserve">тимуть від наявності здорового та </w:t>
      </w:r>
      <w:r w:rsidR="00B9484E" w:rsidRPr="00B9484E">
        <w:rPr>
          <w:rFonts w:ascii="Times New Roman" w:eastAsia="Arial Unicode MS" w:hAnsi="Times New Roman" w:cs="Arial Unicode MS"/>
          <w:snapToGrid/>
          <w:color w:val="000000"/>
          <w:position w:val="0"/>
          <w:sz w:val="28"/>
          <w:szCs w:val="28"/>
          <w:u w:color="000000"/>
          <w:lang w:val="uk-UA"/>
        </w:rPr>
        <w:t>працездатного населення.</w:t>
      </w:r>
    </w:p>
    <w:p w:rsidR="00B9484E" w:rsidRPr="00B9484E" w:rsidRDefault="00B9484E" w:rsidP="00B9484E">
      <w:pPr>
        <w:shd w:val="clear" w:color="auto" w:fill="FFFFFF"/>
        <w:spacing w:line="240" w:lineRule="auto"/>
        <w:ind w:leftChars="0" w:firstLineChars="252" w:firstLine="706"/>
        <w:rPr>
          <w:rFonts w:ascii="Times New Roman" w:eastAsia="Arial Unicode MS" w:hAnsi="Times New Roman" w:cs="Arial Unicode MS"/>
          <w:snapToGrid/>
          <w:color w:val="000000"/>
          <w:position w:val="0"/>
          <w:sz w:val="28"/>
          <w:szCs w:val="28"/>
          <w:u w:color="000000"/>
          <w:lang w:val="uk-UA"/>
        </w:rPr>
      </w:pPr>
      <w:r>
        <w:rPr>
          <w:rFonts w:ascii="Times New Roman" w:eastAsia="Arial Unicode MS" w:hAnsi="Times New Roman" w:cs="Arial Unicode MS"/>
          <w:snapToGrid/>
          <w:color w:val="000000"/>
          <w:position w:val="0"/>
          <w:sz w:val="28"/>
          <w:szCs w:val="28"/>
          <w:u w:color="000000"/>
          <w:lang w:val="uk-UA"/>
        </w:rPr>
        <w:t xml:space="preserve">А тому </w:t>
      </w:r>
      <w:r w:rsidR="00760BD9">
        <w:rPr>
          <w:rFonts w:ascii="Times New Roman" w:eastAsia="Arial Unicode MS" w:hAnsi="Times New Roman" w:cs="Arial Unicode MS"/>
          <w:snapToGrid/>
          <w:color w:val="000000"/>
          <w:position w:val="0"/>
          <w:sz w:val="28"/>
          <w:szCs w:val="28"/>
          <w:u w:color="000000"/>
          <w:lang w:val="uk-UA"/>
        </w:rPr>
        <w:t>створе</w:t>
      </w:r>
      <w:r w:rsidR="00CB58E8" w:rsidRPr="00CB58E8">
        <w:rPr>
          <w:rFonts w:ascii="Times New Roman" w:eastAsia="Arial Unicode MS" w:hAnsi="Times New Roman" w:cs="Arial Unicode MS"/>
          <w:snapToGrid/>
          <w:color w:val="000000"/>
          <w:position w:val="0"/>
          <w:sz w:val="28"/>
          <w:szCs w:val="28"/>
          <w:u w:color="000000"/>
          <w:lang w:val="uk-UA"/>
        </w:rPr>
        <w:t>ння та розвиток системи охорони здоров’я Бориспільської міської</w:t>
      </w:r>
      <w:r w:rsidR="00CB58E8">
        <w:rPr>
          <w:rFonts w:ascii="Times New Roman" w:eastAsia="Arial Unicode MS" w:hAnsi="Times New Roman" w:cs="Arial Unicode MS"/>
          <w:snapToGrid/>
          <w:color w:val="000000"/>
          <w:position w:val="0"/>
          <w:sz w:val="28"/>
          <w:szCs w:val="28"/>
          <w:u w:color="000000"/>
          <w:lang w:val="uk-UA"/>
        </w:rPr>
        <w:t xml:space="preserve"> </w:t>
      </w:r>
      <w:r w:rsidR="00CB58E8" w:rsidRPr="00CB58E8">
        <w:rPr>
          <w:rFonts w:ascii="Times New Roman" w:eastAsia="Arial Unicode MS" w:hAnsi="Times New Roman" w:cs="Arial Unicode MS"/>
          <w:snapToGrid/>
          <w:color w:val="000000"/>
          <w:position w:val="0"/>
          <w:sz w:val="28"/>
          <w:szCs w:val="28"/>
          <w:u w:color="000000"/>
          <w:lang w:val="uk-UA"/>
        </w:rPr>
        <w:t>територіальної громади, за ефективного функціонування якої кожен мешканець</w:t>
      </w:r>
      <w:r w:rsidR="00CB58E8">
        <w:rPr>
          <w:rFonts w:ascii="Times New Roman" w:eastAsia="Arial Unicode MS" w:hAnsi="Times New Roman" w:cs="Arial Unicode MS"/>
          <w:snapToGrid/>
          <w:color w:val="000000"/>
          <w:position w:val="0"/>
          <w:sz w:val="28"/>
          <w:szCs w:val="28"/>
          <w:u w:color="000000"/>
          <w:lang w:val="uk-UA"/>
        </w:rPr>
        <w:t xml:space="preserve"> </w:t>
      </w:r>
      <w:r w:rsidR="00CB58E8" w:rsidRPr="00CB58E8">
        <w:rPr>
          <w:rFonts w:ascii="Times New Roman" w:eastAsia="Arial Unicode MS" w:hAnsi="Times New Roman" w:cs="Arial Unicode MS"/>
          <w:snapToGrid/>
          <w:color w:val="000000"/>
          <w:position w:val="0"/>
          <w:sz w:val="28"/>
          <w:szCs w:val="28"/>
          <w:u w:color="000000"/>
          <w:lang w:val="uk-UA"/>
        </w:rPr>
        <w:t>матиме повноту можливостей подбати про своє здоров’я, підтримувати,</w:t>
      </w:r>
      <w:r w:rsidR="00CB58E8">
        <w:rPr>
          <w:rFonts w:ascii="Times New Roman" w:eastAsia="Arial Unicode MS" w:hAnsi="Times New Roman" w:cs="Arial Unicode MS"/>
          <w:snapToGrid/>
          <w:color w:val="000000"/>
          <w:position w:val="0"/>
          <w:sz w:val="28"/>
          <w:szCs w:val="28"/>
          <w:u w:color="000000"/>
          <w:lang w:val="uk-UA"/>
        </w:rPr>
        <w:t xml:space="preserve"> </w:t>
      </w:r>
      <w:r w:rsidR="00CB58E8" w:rsidRPr="00CB58E8">
        <w:rPr>
          <w:rFonts w:ascii="Times New Roman" w:eastAsia="Arial Unicode MS" w:hAnsi="Times New Roman" w:cs="Arial Unicode MS"/>
          <w:snapToGrid/>
          <w:color w:val="000000"/>
          <w:position w:val="0"/>
          <w:sz w:val="28"/>
          <w:szCs w:val="28"/>
          <w:u w:color="000000"/>
          <w:lang w:val="uk-UA"/>
        </w:rPr>
        <w:t>зберігати його та отримувати найвищий доступний рівень первинної та</w:t>
      </w:r>
      <w:r w:rsidR="00CB58E8">
        <w:rPr>
          <w:rFonts w:ascii="Times New Roman" w:eastAsia="Arial Unicode MS" w:hAnsi="Times New Roman" w:cs="Arial Unicode MS"/>
          <w:snapToGrid/>
          <w:color w:val="000000"/>
          <w:position w:val="0"/>
          <w:sz w:val="28"/>
          <w:szCs w:val="28"/>
          <w:u w:color="000000"/>
          <w:lang w:val="uk-UA"/>
        </w:rPr>
        <w:t xml:space="preserve"> </w:t>
      </w:r>
      <w:r w:rsidR="00CB58E8" w:rsidRPr="00CB58E8">
        <w:rPr>
          <w:rFonts w:ascii="Times New Roman" w:eastAsia="Arial Unicode MS" w:hAnsi="Times New Roman" w:cs="Arial Unicode MS"/>
          <w:snapToGrid/>
          <w:color w:val="000000"/>
          <w:position w:val="0"/>
          <w:sz w:val="28"/>
          <w:szCs w:val="28"/>
          <w:u w:color="000000"/>
          <w:lang w:val="uk-UA"/>
        </w:rPr>
        <w:t>спеціалізованої медичної допомоги незалежно від обставин – є одним з</w:t>
      </w:r>
      <w:r w:rsidR="00CB58E8">
        <w:rPr>
          <w:rFonts w:ascii="Times New Roman" w:eastAsia="Arial Unicode MS" w:hAnsi="Times New Roman" w:cs="Arial Unicode MS"/>
          <w:snapToGrid/>
          <w:color w:val="000000"/>
          <w:position w:val="0"/>
          <w:sz w:val="28"/>
          <w:szCs w:val="28"/>
          <w:u w:color="000000"/>
          <w:lang w:val="uk-UA"/>
        </w:rPr>
        <w:t xml:space="preserve"> </w:t>
      </w:r>
      <w:r w:rsidR="00CB58E8" w:rsidRPr="00CB58E8">
        <w:rPr>
          <w:rFonts w:ascii="Times New Roman" w:eastAsia="Arial Unicode MS" w:hAnsi="Times New Roman" w:cs="Arial Unicode MS"/>
          <w:snapToGrid/>
          <w:color w:val="000000"/>
          <w:position w:val="0"/>
          <w:sz w:val="28"/>
          <w:szCs w:val="28"/>
          <w:u w:color="000000"/>
          <w:lang w:val="uk-UA"/>
        </w:rPr>
        <w:t>пріоритетів роботи міської влади</w:t>
      </w:r>
      <w:r>
        <w:rPr>
          <w:rFonts w:ascii="Times New Roman" w:eastAsia="Arial Unicode MS" w:hAnsi="Times New Roman" w:cs="Arial Unicode MS"/>
          <w:snapToGrid/>
          <w:color w:val="000000"/>
          <w:position w:val="0"/>
          <w:sz w:val="28"/>
          <w:szCs w:val="28"/>
          <w:u w:color="000000"/>
          <w:lang w:val="uk-UA"/>
        </w:rPr>
        <w:t>.</w:t>
      </w:r>
    </w:p>
    <w:p w:rsidR="00212952" w:rsidRPr="00807FAE" w:rsidRDefault="00CB58E8" w:rsidP="00CB58E8">
      <w:pPr>
        <w:shd w:val="clear" w:color="auto" w:fill="FFFFFF"/>
        <w:spacing w:line="240" w:lineRule="auto"/>
        <w:ind w:leftChars="0" w:firstLineChars="252" w:firstLine="706"/>
        <w:rPr>
          <w:rFonts w:ascii="Times New Roman" w:eastAsia="Arial Unicode MS" w:hAnsi="Times New Roman" w:cs="Arial Unicode MS"/>
          <w:snapToGrid/>
          <w:color w:val="000000"/>
          <w:position w:val="0"/>
          <w:sz w:val="28"/>
          <w:szCs w:val="28"/>
          <w:u w:color="000000"/>
          <w:lang w:val="uk-UA"/>
        </w:rPr>
      </w:pPr>
      <w:r>
        <w:rPr>
          <w:rFonts w:ascii="Times New Roman" w:eastAsia="Arial Unicode MS" w:hAnsi="Times New Roman" w:cs="Arial Unicode MS"/>
          <w:snapToGrid/>
          <w:color w:val="000000"/>
          <w:position w:val="0"/>
          <w:sz w:val="28"/>
          <w:szCs w:val="28"/>
          <w:u w:color="000000"/>
          <w:lang w:val="uk-UA"/>
        </w:rPr>
        <w:t>Реалізація Програми дозволить удосконалити мережу закладів охорони здоров</w:t>
      </w:r>
      <w:r w:rsidRPr="00CB58E8">
        <w:rPr>
          <w:rFonts w:ascii="Times New Roman" w:eastAsia="Arial Unicode MS" w:hAnsi="Times New Roman" w:cs="Arial Unicode MS"/>
          <w:snapToGrid/>
          <w:color w:val="000000"/>
          <w:position w:val="0"/>
          <w:sz w:val="28"/>
          <w:szCs w:val="28"/>
          <w:u w:color="000000"/>
          <w:lang w:val="uk-UA"/>
        </w:rPr>
        <w:t>’</w:t>
      </w:r>
      <w:r>
        <w:rPr>
          <w:rFonts w:ascii="Times New Roman" w:eastAsia="Arial Unicode MS" w:hAnsi="Times New Roman" w:cs="Arial Unicode MS"/>
          <w:snapToGrid/>
          <w:color w:val="000000"/>
          <w:position w:val="0"/>
          <w:sz w:val="28"/>
          <w:szCs w:val="28"/>
          <w:u w:color="000000"/>
          <w:lang w:val="uk-UA"/>
        </w:rPr>
        <w:t>я, поліпшити якість надання медичних послуг населенню, зміцнити систему охорони здоров</w:t>
      </w:r>
      <w:r w:rsidRPr="00CB58E8">
        <w:rPr>
          <w:rFonts w:ascii="Times New Roman" w:eastAsia="Arial Unicode MS" w:hAnsi="Times New Roman" w:cs="Arial Unicode MS"/>
          <w:snapToGrid/>
          <w:color w:val="000000"/>
          <w:position w:val="0"/>
          <w:sz w:val="28"/>
          <w:szCs w:val="28"/>
          <w:u w:color="000000"/>
          <w:lang w:val="uk-UA"/>
        </w:rPr>
        <w:t>’</w:t>
      </w:r>
      <w:r>
        <w:rPr>
          <w:rFonts w:ascii="Times New Roman" w:eastAsia="Arial Unicode MS" w:hAnsi="Times New Roman" w:cs="Arial Unicode MS"/>
          <w:snapToGrid/>
          <w:color w:val="000000"/>
          <w:position w:val="0"/>
          <w:sz w:val="28"/>
          <w:szCs w:val="28"/>
          <w:u w:color="000000"/>
          <w:lang w:val="uk-UA"/>
        </w:rPr>
        <w:t>я</w:t>
      </w:r>
      <w:r w:rsidR="005F626A">
        <w:rPr>
          <w:rFonts w:ascii="Times New Roman" w:eastAsia="Arial Unicode MS" w:hAnsi="Times New Roman" w:cs="Arial Unicode MS"/>
          <w:snapToGrid/>
          <w:color w:val="000000"/>
          <w:position w:val="0"/>
          <w:sz w:val="28"/>
          <w:szCs w:val="28"/>
          <w:u w:color="000000"/>
          <w:lang w:val="uk-UA"/>
        </w:rPr>
        <w:t xml:space="preserve"> через фінансову підтримку комунальних некомерційних підприємств та населення громади на медичне обслуговування понад програму медичних гарантій.</w:t>
      </w:r>
      <w:r w:rsidR="00212952">
        <w:rPr>
          <w:rFonts w:ascii="Times New Roman" w:eastAsia="Arial Unicode MS" w:hAnsi="Times New Roman" w:cs="Arial Unicode MS"/>
          <w:snapToGrid/>
          <w:color w:val="000000"/>
          <w:position w:val="0"/>
          <w:sz w:val="28"/>
          <w:szCs w:val="28"/>
          <w:u w:color="000000"/>
          <w:lang w:val="uk-UA"/>
        </w:rPr>
        <w:t xml:space="preserve"> </w:t>
      </w:r>
    </w:p>
    <w:p w:rsidR="00212952" w:rsidRPr="00212952" w:rsidRDefault="005F626A" w:rsidP="00760BD9">
      <w:pPr>
        <w:shd w:val="clear" w:color="auto" w:fill="FFFFFF"/>
        <w:spacing w:line="240" w:lineRule="auto"/>
        <w:ind w:leftChars="0" w:firstLineChars="252" w:firstLine="706"/>
        <w:rPr>
          <w:rFonts w:ascii="Times New Roman" w:eastAsia="Arial Unicode MS" w:hAnsi="Times New Roman" w:cs="Arial Unicode MS"/>
          <w:snapToGrid/>
          <w:color w:val="000000"/>
          <w:position w:val="0"/>
          <w:sz w:val="28"/>
          <w:szCs w:val="28"/>
          <w:u w:color="000000"/>
          <w:lang w:val="uk-UA"/>
        </w:rPr>
      </w:pPr>
      <w:r>
        <w:rPr>
          <w:rFonts w:ascii="Times New Roman" w:eastAsia="Arial Unicode MS" w:hAnsi="Times New Roman" w:cs="Arial Unicode MS"/>
          <w:snapToGrid/>
          <w:color w:val="000000"/>
          <w:position w:val="0"/>
          <w:sz w:val="28"/>
          <w:szCs w:val="28"/>
          <w:u w:color="000000"/>
          <w:lang w:val="uk-UA"/>
        </w:rPr>
        <w:t>Хоча п</w:t>
      </w:r>
      <w:r w:rsidR="00212952" w:rsidRPr="00212952">
        <w:rPr>
          <w:rFonts w:ascii="Times New Roman" w:eastAsia="Arial Unicode MS" w:hAnsi="Times New Roman" w:cs="Arial Unicode MS"/>
          <w:snapToGrid/>
          <w:color w:val="000000"/>
          <w:position w:val="0"/>
          <w:sz w:val="28"/>
          <w:szCs w:val="28"/>
          <w:u w:color="000000"/>
          <w:lang w:val="uk-UA"/>
        </w:rPr>
        <w:t xml:space="preserve">ротягом останніх років </w:t>
      </w:r>
      <w:r>
        <w:rPr>
          <w:rFonts w:ascii="Times New Roman" w:eastAsia="Arial Unicode MS" w:hAnsi="Times New Roman" w:cs="Arial Unicode MS"/>
          <w:snapToGrid/>
          <w:color w:val="000000"/>
          <w:position w:val="0"/>
          <w:sz w:val="28"/>
          <w:szCs w:val="28"/>
          <w:u w:color="000000"/>
          <w:lang w:val="uk-UA"/>
        </w:rPr>
        <w:t xml:space="preserve">заклади </w:t>
      </w:r>
      <w:r w:rsidR="00212952" w:rsidRPr="00212952">
        <w:rPr>
          <w:rFonts w:ascii="Times New Roman" w:eastAsia="Arial Unicode MS" w:hAnsi="Times New Roman" w:cs="Arial Unicode MS"/>
          <w:snapToGrid/>
          <w:color w:val="000000"/>
          <w:position w:val="0"/>
          <w:sz w:val="28"/>
          <w:szCs w:val="28"/>
          <w:u w:color="000000"/>
          <w:lang w:val="uk-UA"/>
        </w:rPr>
        <w:t xml:space="preserve">охорони здоров'я </w:t>
      </w:r>
      <w:r w:rsidR="00212952">
        <w:rPr>
          <w:rFonts w:ascii="Times New Roman" w:eastAsia="Arial Unicode MS" w:hAnsi="Times New Roman" w:cs="Arial Unicode MS"/>
          <w:snapToGrid/>
          <w:color w:val="000000"/>
          <w:position w:val="0"/>
          <w:sz w:val="28"/>
          <w:szCs w:val="28"/>
          <w:u w:color="000000"/>
          <w:lang w:val="uk-UA"/>
        </w:rPr>
        <w:t xml:space="preserve">Бориспільської </w:t>
      </w:r>
      <w:r w:rsidR="00B9484E">
        <w:rPr>
          <w:rFonts w:ascii="Times New Roman" w:eastAsia="Arial Unicode MS" w:hAnsi="Times New Roman" w:cs="Arial Unicode MS"/>
          <w:snapToGrid/>
          <w:color w:val="000000"/>
          <w:position w:val="0"/>
          <w:sz w:val="28"/>
          <w:szCs w:val="28"/>
          <w:u w:color="000000"/>
          <w:lang w:val="uk-UA"/>
        </w:rPr>
        <w:t>громади</w:t>
      </w:r>
      <w:r w:rsidR="00212952" w:rsidRPr="00212952">
        <w:rPr>
          <w:rFonts w:ascii="Times New Roman" w:eastAsia="Arial Unicode MS" w:hAnsi="Times New Roman" w:cs="Arial Unicode MS"/>
          <w:snapToGrid/>
          <w:color w:val="000000"/>
          <w:position w:val="0"/>
          <w:sz w:val="28"/>
          <w:szCs w:val="28"/>
          <w:u w:color="000000"/>
          <w:lang w:val="uk-UA"/>
        </w:rPr>
        <w:t xml:space="preserve"> пройшл</w:t>
      </w:r>
      <w:r>
        <w:rPr>
          <w:rFonts w:ascii="Times New Roman" w:eastAsia="Arial Unicode MS" w:hAnsi="Times New Roman" w:cs="Arial Unicode MS"/>
          <w:snapToGrid/>
          <w:color w:val="000000"/>
          <w:position w:val="0"/>
          <w:sz w:val="28"/>
          <w:szCs w:val="28"/>
          <w:u w:color="000000"/>
          <w:lang w:val="uk-UA"/>
        </w:rPr>
        <w:t>и</w:t>
      </w:r>
      <w:r w:rsidR="00212952">
        <w:rPr>
          <w:rFonts w:ascii="Times New Roman" w:eastAsia="Arial Unicode MS" w:hAnsi="Times New Roman" w:cs="Arial Unicode MS"/>
          <w:snapToGrid/>
          <w:color w:val="000000"/>
          <w:position w:val="0"/>
          <w:sz w:val="28"/>
          <w:szCs w:val="28"/>
          <w:u w:color="000000"/>
          <w:lang w:val="uk-UA"/>
        </w:rPr>
        <w:t xml:space="preserve"> </w:t>
      </w:r>
      <w:r w:rsidR="00212952" w:rsidRPr="00212952">
        <w:rPr>
          <w:rFonts w:ascii="Times New Roman" w:eastAsia="Arial Unicode MS" w:hAnsi="Times New Roman" w:cs="Arial Unicode MS"/>
          <w:snapToGrid/>
          <w:color w:val="000000"/>
          <w:position w:val="0"/>
          <w:sz w:val="28"/>
          <w:szCs w:val="28"/>
          <w:u w:color="000000"/>
          <w:lang w:val="uk-UA"/>
        </w:rPr>
        <w:t xml:space="preserve">значний процес трансформації, </w:t>
      </w:r>
      <w:r>
        <w:rPr>
          <w:rFonts w:ascii="Times New Roman" w:eastAsia="Arial Unicode MS" w:hAnsi="Times New Roman" w:cs="Arial Unicode MS"/>
          <w:snapToGrid/>
          <w:color w:val="000000"/>
          <w:position w:val="0"/>
          <w:sz w:val="28"/>
          <w:szCs w:val="28"/>
          <w:u w:color="000000"/>
          <w:lang w:val="uk-UA"/>
        </w:rPr>
        <w:t>отримали а</w:t>
      </w:r>
      <w:r w:rsidR="00212952" w:rsidRPr="00212952">
        <w:rPr>
          <w:rFonts w:ascii="Times New Roman" w:eastAsia="Arial Unicode MS" w:hAnsi="Times New Roman" w:cs="Arial Unicode MS"/>
          <w:snapToGrid/>
          <w:color w:val="000000"/>
          <w:position w:val="0"/>
          <w:sz w:val="28"/>
          <w:szCs w:val="28"/>
          <w:u w:color="000000"/>
          <w:lang w:val="uk-UA"/>
        </w:rPr>
        <w:t>втономізаці</w:t>
      </w:r>
      <w:r>
        <w:rPr>
          <w:rFonts w:ascii="Times New Roman" w:eastAsia="Arial Unicode MS" w:hAnsi="Times New Roman" w:cs="Arial Unicode MS"/>
          <w:snapToGrid/>
          <w:color w:val="000000"/>
          <w:position w:val="0"/>
          <w:sz w:val="28"/>
          <w:szCs w:val="28"/>
          <w:u w:color="000000"/>
          <w:lang w:val="uk-UA"/>
        </w:rPr>
        <w:t>ю</w:t>
      </w:r>
      <w:r w:rsidR="00212952" w:rsidRPr="00212952">
        <w:rPr>
          <w:rFonts w:ascii="Times New Roman" w:eastAsia="Arial Unicode MS" w:hAnsi="Times New Roman" w:cs="Arial Unicode MS"/>
          <w:snapToGrid/>
          <w:color w:val="000000"/>
          <w:position w:val="0"/>
          <w:sz w:val="28"/>
          <w:szCs w:val="28"/>
          <w:u w:color="000000"/>
          <w:lang w:val="uk-UA"/>
        </w:rPr>
        <w:t xml:space="preserve"> </w:t>
      </w:r>
      <w:r>
        <w:rPr>
          <w:rFonts w:ascii="Times New Roman" w:eastAsia="Arial Unicode MS" w:hAnsi="Times New Roman" w:cs="Arial Unicode MS"/>
          <w:snapToGrid/>
          <w:color w:val="000000"/>
          <w:position w:val="0"/>
          <w:sz w:val="28"/>
          <w:szCs w:val="28"/>
          <w:u w:color="000000"/>
          <w:lang w:val="uk-UA"/>
        </w:rPr>
        <w:t>у</w:t>
      </w:r>
      <w:r w:rsidR="00212952" w:rsidRPr="00212952">
        <w:rPr>
          <w:rFonts w:ascii="Times New Roman" w:eastAsia="Arial Unicode MS" w:hAnsi="Times New Roman" w:cs="Arial Unicode MS"/>
          <w:snapToGrid/>
          <w:color w:val="000000"/>
          <w:position w:val="0"/>
          <w:sz w:val="28"/>
          <w:szCs w:val="28"/>
          <w:u w:color="000000"/>
          <w:lang w:val="uk-UA"/>
        </w:rPr>
        <w:t xml:space="preserve"> </w:t>
      </w:r>
      <w:r w:rsidR="00212952" w:rsidRPr="00212952">
        <w:rPr>
          <w:rFonts w:ascii="Times New Roman" w:eastAsia="Arial Unicode MS" w:hAnsi="Times New Roman" w:cs="Arial Unicode MS"/>
          <w:snapToGrid/>
          <w:color w:val="000000"/>
          <w:position w:val="0"/>
          <w:sz w:val="28"/>
          <w:szCs w:val="28"/>
          <w:u w:color="000000"/>
          <w:lang w:val="uk-UA"/>
        </w:rPr>
        <w:lastRenderedPageBreak/>
        <w:t>прийнятт</w:t>
      </w:r>
      <w:r>
        <w:rPr>
          <w:rFonts w:ascii="Times New Roman" w:eastAsia="Arial Unicode MS" w:hAnsi="Times New Roman" w:cs="Arial Unicode MS"/>
          <w:snapToGrid/>
          <w:color w:val="000000"/>
          <w:position w:val="0"/>
          <w:sz w:val="28"/>
          <w:szCs w:val="28"/>
          <w:u w:color="000000"/>
          <w:lang w:val="uk-UA"/>
        </w:rPr>
        <w:t>і</w:t>
      </w:r>
      <w:r w:rsidR="00212952" w:rsidRPr="00212952">
        <w:rPr>
          <w:rFonts w:ascii="Times New Roman" w:eastAsia="Arial Unicode MS" w:hAnsi="Times New Roman" w:cs="Arial Unicode MS"/>
          <w:snapToGrid/>
          <w:color w:val="000000"/>
          <w:position w:val="0"/>
          <w:sz w:val="28"/>
          <w:szCs w:val="28"/>
          <w:u w:color="000000"/>
          <w:lang w:val="uk-UA"/>
        </w:rPr>
        <w:t xml:space="preserve"> рішень,</w:t>
      </w:r>
      <w:r>
        <w:rPr>
          <w:rFonts w:ascii="Times New Roman" w:eastAsia="Arial Unicode MS" w:hAnsi="Times New Roman" w:cs="Arial Unicode MS"/>
          <w:snapToGrid/>
          <w:color w:val="000000"/>
          <w:position w:val="0"/>
          <w:sz w:val="28"/>
          <w:szCs w:val="28"/>
          <w:u w:color="000000"/>
          <w:lang w:val="uk-UA"/>
        </w:rPr>
        <w:t xml:space="preserve"> </w:t>
      </w:r>
      <w:r w:rsidR="00617BF2">
        <w:rPr>
          <w:rFonts w:ascii="Times New Roman" w:eastAsia="Arial Unicode MS" w:hAnsi="Times New Roman" w:cs="Arial Unicode MS"/>
          <w:snapToGrid/>
          <w:color w:val="000000"/>
          <w:position w:val="0"/>
          <w:sz w:val="28"/>
          <w:szCs w:val="28"/>
          <w:u w:color="000000"/>
          <w:lang w:val="uk-UA"/>
        </w:rPr>
        <w:t>кардинально змінили принципи фінасування, в основі як</w:t>
      </w:r>
      <w:r w:rsidR="00B9484E">
        <w:rPr>
          <w:rFonts w:ascii="Times New Roman" w:eastAsia="Arial Unicode MS" w:hAnsi="Times New Roman" w:cs="Arial Unicode MS"/>
          <w:snapToGrid/>
          <w:color w:val="000000"/>
          <w:position w:val="0"/>
          <w:sz w:val="28"/>
          <w:szCs w:val="28"/>
          <w:u w:color="000000"/>
          <w:lang w:val="uk-UA"/>
        </w:rPr>
        <w:t>их</w:t>
      </w:r>
      <w:r w:rsidR="00617BF2">
        <w:rPr>
          <w:rFonts w:ascii="Times New Roman" w:eastAsia="Arial Unicode MS" w:hAnsi="Times New Roman" w:cs="Arial Unicode MS"/>
          <w:snapToGrid/>
          <w:color w:val="000000"/>
          <w:position w:val="0"/>
          <w:sz w:val="28"/>
          <w:szCs w:val="28"/>
          <w:u w:color="000000"/>
          <w:lang w:val="uk-UA"/>
        </w:rPr>
        <w:t xml:space="preserve"> лежить </w:t>
      </w:r>
      <w:r w:rsidR="00212952" w:rsidRPr="00212952">
        <w:rPr>
          <w:rFonts w:ascii="Times New Roman" w:eastAsia="Arial Unicode MS" w:hAnsi="Times New Roman" w:cs="Arial Unicode MS"/>
          <w:snapToGrid/>
          <w:color w:val="000000"/>
          <w:position w:val="0"/>
          <w:sz w:val="28"/>
          <w:szCs w:val="28"/>
          <w:u w:color="000000"/>
          <w:lang w:val="uk-UA"/>
        </w:rPr>
        <w:t>оплат</w:t>
      </w:r>
      <w:r w:rsidR="00617BF2">
        <w:rPr>
          <w:rFonts w:ascii="Times New Roman" w:eastAsia="Arial Unicode MS" w:hAnsi="Times New Roman" w:cs="Arial Unicode MS"/>
          <w:snapToGrid/>
          <w:color w:val="000000"/>
          <w:position w:val="0"/>
          <w:sz w:val="28"/>
          <w:szCs w:val="28"/>
          <w:u w:color="000000"/>
          <w:lang w:val="uk-UA"/>
        </w:rPr>
        <w:t>а за надані послуги, інтегрувалися в єдину електронну систему охорони здоров</w:t>
      </w:r>
      <w:r w:rsidR="00617BF2" w:rsidRPr="00760BD9">
        <w:rPr>
          <w:rFonts w:ascii="Times New Roman" w:eastAsia="Arial Unicode MS" w:hAnsi="Times New Roman" w:cs="Arial Unicode MS"/>
          <w:snapToGrid/>
          <w:color w:val="000000"/>
          <w:position w:val="0"/>
          <w:sz w:val="28"/>
          <w:szCs w:val="28"/>
          <w:u w:color="000000"/>
          <w:lang w:val="uk-UA"/>
        </w:rPr>
        <w:t>’</w:t>
      </w:r>
      <w:r w:rsidR="00617BF2">
        <w:rPr>
          <w:rFonts w:ascii="Times New Roman" w:eastAsia="Arial Unicode MS" w:hAnsi="Times New Roman" w:cs="Arial Unicode MS"/>
          <w:snapToGrid/>
          <w:color w:val="000000"/>
          <w:position w:val="0"/>
          <w:sz w:val="28"/>
          <w:szCs w:val="28"/>
          <w:u w:color="000000"/>
          <w:lang w:val="uk-UA"/>
        </w:rPr>
        <w:t xml:space="preserve">я </w:t>
      </w:r>
      <w:r w:rsidR="00212952" w:rsidRPr="00212952">
        <w:rPr>
          <w:rFonts w:ascii="Times New Roman" w:eastAsia="Arial Unicode MS" w:hAnsi="Times New Roman" w:cs="Arial Unicode MS"/>
          <w:snapToGrid/>
          <w:color w:val="000000"/>
          <w:position w:val="0"/>
          <w:sz w:val="28"/>
          <w:szCs w:val="28"/>
          <w:u w:color="000000"/>
          <w:lang w:val="uk-UA"/>
        </w:rPr>
        <w:t xml:space="preserve">та </w:t>
      </w:r>
      <w:r w:rsidR="00A25F8B">
        <w:rPr>
          <w:rFonts w:ascii="Times New Roman" w:eastAsia="Arial Unicode MS" w:hAnsi="Times New Roman" w:cs="Arial Unicode MS"/>
          <w:snapToGrid/>
          <w:color w:val="000000"/>
          <w:position w:val="0"/>
          <w:sz w:val="28"/>
          <w:szCs w:val="28"/>
          <w:u w:color="000000"/>
          <w:lang w:val="uk-UA"/>
        </w:rPr>
        <w:t>стали складовою</w:t>
      </w:r>
      <w:r w:rsidR="00212952" w:rsidRPr="00212952">
        <w:rPr>
          <w:rFonts w:ascii="Times New Roman" w:eastAsia="Arial Unicode MS" w:hAnsi="Times New Roman" w:cs="Arial Unicode MS"/>
          <w:snapToGrid/>
          <w:color w:val="000000"/>
          <w:position w:val="0"/>
          <w:sz w:val="28"/>
          <w:szCs w:val="28"/>
          <w:u w:color="000000"/>
          <w:lang w:val="uk-UA"/>
        </w:rPr>
        <w:t xml:space="preserve"> єдиного простору медичної</w:t>
      </w:r>
      <w:r w:rsidR="00A25F8B">
        <w:rPr>
          <w:rFonts w:ascii="Times New Roman" w:eastAsia="Arial Unicode MS" w:hAnsi="Times New Roman" w:cs="Arial Unicode MS"/>
          <w:snapToGrid/>
          <w:color w:val="000000"/>
          <w:position w:val="0"/>
          <w:sz w:val="28"/>
          <w:szCs w:val="28"/>
          <w:u w:color="000000"/>
          <w:lang w:val="uk-UA"/>
        </w:rPr>
        <w:t xml:space="preserve"> допомоги в Україні, проте</w:t>
      </w:r>
      <w:r w:rsidR="00A25F8B" w:rsidRPr="00760BD9">
        <w:rPr>
          <w:lang w:val="uk-UA"/>
        </w:rPr>
        <w:t xml:space="preserve"> </w:t>
      </w:r>
      <w:r w:rsidR="00760BD9">
        <w:rPr>
          <w:sz w:val="28"/>
          <w:szCs w:val="28"/>
          <w:lang w:val="uk-UA"/>
        </w:rPr>
        <w:t>сьогодення диктує</w:t>
      </w:r>
      <w:r w:rsidR="00A25F8B" w:rsidRPr="00A25F8B">
        <w:rPr>
          <w:rFonts w:ascii="Times New Roman" w:eastAsia="Arial Unicode MS" w:hAnsi="Times New Roman" w:cs="Arial Unicode MS"/>
          <w:snapToGrid/>
          <w:color w:val="000000"/>
          <w:position w:val="0"/>
          <w:sz w:val="28"/>
          <w:szCs w:val="28"/>
          <w:u w:color="000000"/>
          <w:lang w:val="uk-UA"/>
        </w:rPr>
        <w:t xml:space="preserve"> </w:t>
      </w:r>
      <w:r w:rsidR="00760BD9">
        <w:rPr>
          <w:rFonts w:ascii="Times New Roman" w:eastAsia="Arial Unicode MS" w:hAnsi="Times New Roman" w:cs="Arial Unicode MS"/>
          <w:snapToGrid/>
          <w:color w:val="000000"/>
          <w:position w:val="0"/>
          <w:sz w:val="28"/>
          <w:szCs w:val="28"/>
          <w:u w:color="000000"/>
          <w:lang w:val="uk-UA"/>
        </w:rPr>
        <w:t>но</w:t>
      </w:r>
      <w:r w:rsidR="00A25F8B" w:rsidRPr="00A25F8B">
        <w:rPr>
          <w:rFonts w:ascii="Times New Roman" w:eastAsia="Arial Unicode MS" w:hAnsi="Times New Roman" w:cs="Arial Unicode MS"/>
          <w:snapToGrid/>
          <w:color w:val="000000"/>
          <w:position w:val="0"/>
          <w:sz w:val="28"/>
          <w:szCs w:val="28"/>
          <w:u w:color="000000"/>
          <w:lang w:val="uk-UA"/>
        </w:rPr>
        <w:t xml:space="preserve">ві виклики, реагування на які потребує </w:t>
      </w:r>
      <w:r w:rsidR="00A25F8B">
        <w:rPr>
          <w:rFonts w:ascii="Times New Roman" w:eastAsia="Arial Unicode MS" w:hAnsi="Times New Roman" w:cs="Arial Unicode MS"/>
          <w:snapToGrid/>
          <w:color w:val="000000"/>
          <w:position w:val="0"/>
          <w:sz w:val="28"/>
          <w:szCs w:val="28"/>
          <w:u w:color="000000"/>
          <w:lang w:val="uk-UA"/>
        </w:rPr>
        <w:t xml:space="preserve">суттєвої фінансової підтримки та </w:t>
      </w:r>
      <w:r w:rsidR="00A25F8B" w:rsidRPr="00A25F8B">
        <w:rPr>
          <w:rFonts w:ascii="Times New Roman" w:eastAsia="Arial Unicode MS" w:hAnsi="Times New Roman" w:cs="Arial Unicode MS"/>
          <w:snapToGrid/>
          <w:color w:val="000000"/>
          <w:position w:val="0"/>
          <w:sz w:val="28"/>
          <w:szCs w:val="28"/>
          <w:u w:color="000000"/>
          <w:lang w:val="uk-UA"/>
        </w:rPr>
        <w:t>консолідації</w:t>
      </w:r>
      <w:r w:rsidR="00A25F8B">
        <w:rPr>
          <w:rFonts w:ascii="Times New Roman" w:eastAsia="Arial Unicode MS" w:hAnsi="Times New Roman" w:cs="Arial Unicode MS"/>
          <w:snapToGrid/>
          <w:color w:val="000000"/>
          <w:position w:val="0"/>
          <w:sz w:val="28"/>
          <w:szCs w:val="28"/>
          <w:u w:color="000000"/>
          <w:lang w:val="uk-UA"/>
        </w:rPr>
        <w:t xml:space="preserve"> </w:t>
      </w:r>
      <w:r w:rsidR="00A25F8B" w:rsidRPr="00A25F8B">
        <w:rPr>
          <w:rFonts w:ascii="Times New Roman" w:eastAsia="Arial Unicode MS" w:hAnsi="Times New Roman" w:cs="Arial Unicode MS"/>
          <w:snapToGrid/>
          <w:color w:val="000000"/>
          <w:position w:val="0"/>
          <w:sz w:val="28"/>
          <w:szCs w:val="28"/>
          <w:u w:color="000000"/>
          <w:lang w:val="uk-UA"/>
        </w:rPr>
        <w:t>зусиль на національному, регіональному та місцевому рівнях</w:t>
      </w:r>
      <w:r w:rsidR="00C9001B" w:rsidRPr="00C9001B">
        <w:rPr>
          <w:rFonts w:ascii="Times New Roman" w:eastAsia="Arial Unicode MS" w:hAnsi="Times New Roman" w:cs="Arial Unicode MS"/>
          <w:snapToGrid/>
          <w:color w:val="000000"/>
          <w:position w:val="0"/>
          <w:sz w:val="28"/>
          <w:szCs w:val="28"/>
          <w:u w:color="000000"/>
          <w:lang w:val="uk-UA"/>
        </w:rPr>
        <w:t xml:space="preserve"> </w:t>
      </w:r>
      <w:r w:rsidR="00C9001B" w:rsidRPr="00A25F8B">
        <w:rPr>
          <w:rFonts w:ascii="Times New Roman" w:eastAsia="Arial Unicode MS" w:hAnsi="Times New Roman" w:cs="Arial Unicode MS"/>
          <w:snapToGrid/>
          <w:color w:val="000000"/>
          <w:position w:val="0"/>
          <w:sz w:val="28"/>
          <w:szCs w:val="28"/>
          <w:u w:color="000000"/>
          <w:lang w:val="uk-UA"/>
        </w:rPr>
        <w:t xml:space="preserve">задля </w:t>
      </w:r>
      <w:r w:rsidR="00C9001B">
        <w:rPr>
          <w:rFonts w:ascii="Times New Roman" w:eastAsia="Arial Unicode MS" w:hAnsi="Times New Roman" w:cs="Arial Unicode MS"/>
          <w:snapToGrid/>
          <w:color w:val="000000"/>
          <w:position w:val="0"/>
          <w:sz w:val="28"/>
          <w:szCs w:val="28"/>
          <w:u w:color="000000"/>
          <w:lang w:val="uk-UA"/>
        </w:rPr>
        <w:t>їх вирішення</w:t>
      </w:r>
      <w:r w:rsidR="00760BD9">
        <w:rPr>
          <w:rFonts w:ascii="Times New Roman" w:eastAsia="Arial Unicode MS" w:hAnsi="Times New Roman" w:cs="Arial Unicode MS"/>
          <w:snapToGrid/>
          <w:color w:val="000000"/>
          <w:position w:val="0"/>
          <w:sz w:val="28"/>
          <w:szCs w:val="28"/>
          <w:u w:color="000000"/>
          <w:lang w:val="uk-UA"/>
        </w:rPr>
        <w:t xml:space="preserve">. </w:t>
      </w:r>
    </w:p>
    <w:p w:rsidR="00212952" w:rsidRDefault="00212952" w:rsidP="00C9001B">
      <w:pPr>
        <w:shd w:val="clear" w:color="auto" w:fill="FFFFFF"/>
        <w:spacing w:line="240" w:lineRule="auto"/>
        <w:ind w:leftChars="0" w:left="1" w:firstLineChars="252" w:firstLine="706"/>
        <w:rPr>
          <w:rFonts w:ascii="Times New Roman" w:eastAsia="Arial Unicode MS" w:hAnsi="Times New Roman" w:cs="Arial Unicode MS"/>
          <w:snapToGrid/>
          <w:color w:val="000000"/>
          <w:position w:val="0"/>
          <w:sz w:val="28"/>
          <w:szCs w:val="28"/>
          <w:u w:color="000000"/>
          <w:lang w:val="uk-UA"/>
        </w:rPr>
      </w:pPr>
      <w:r w:rsidRPr="00212952">
        <w:rPr>
          <w:rFonts w:ascii="Times New Roman" w:eastAsia="Arial Unicode MS" w:hAnsi="Times New Roman" w:cs="Arial Unicode MS"/>
          <w:snapToGrid/>
          <w:color w:val="000000"/>
          <w:position w:val="0"/>
          <w:sz w:val="28"/>
          <w:szCs w:val="28"/>
          <w:u w:color="000000"/>
          <w:lang w:val="uk-UA"/>
        </w:rPr>
        <w:t xml:space="preserve">З 2020 року </w:t>
      </w:r>
      <w:r w:rsidR="00760BD9">
        <w:rPr>
          <w:rFonts w:ascii="Times New Roman" w:eastAsia="Arial Unicode MS" w:hAnsi="Times New Roman" w:cs="Arial Unicode MS"/>
          <w:snapToGrid/>
          <w:color w:val="000000"/>
          <w:position w:val="0"/>
          <w:sz w:val="28"/>
          <w:szCs w:val="28"/>
          <w:u w:color="000000"/>
          <w:lang w:val="uk-UA"/>
        </w:rPr>
        <w:t xml:space="preserve">заклади </w:t>
      </w:r>
      <w:r w:rsidRPr="00212952">
        <w:rPr>
          <w:rFonts w:ascii="Times New Roman" w:eastAsia="Arial Unicode MS" w:hAnsi="Times New Roman" w:cs="Arial Unicode MS"/>
          <w:snapToGrid/>
          <w:color w:val="000000"/>
          <w:position w:val="0"/>
          <w:sz w:val="28"/>
          <w:szCs w:val="28"/>
          <w:u w:color="000000"/>
          <w:lang w:val="uk-UA"/>
        </w:rPr>
        <w:t>охорони здоров'я зазнал</w:t>
      </w:r>
      <w:r w:rsidR="00760BD9">
        <w:rPr>
          <w:rFonts w:ascii="Times New Roman" w:eastAsia="Arial Unicode MS" w:hAnsi="Times New Roman" w:cs="Arial Unicode MS"/>
          <w:snapToGrid/>
          <w:color w:val="000000"/>
          <w:position w:val="0"/>
          <w:sz w:val="28"/>
          <w:szCs w:val="28"/>
          <w:u w:color="000000"/>
          <w:lang w:val="uk-UA"/>
        </w:rPr>
        <w:t xml:space="preserve">и </w:t>
      </w:r>
      <w:r w:rsidR="00653150">
        <w:rPr>
          <w:rFonts w:ascii="Times New Roman" w:eastAsia="Arial Unicode MS" w:hAnsi="Times New Roman" w:cs="Arial Unicode MS"/>
          <w:snapToGrid/>
          <w:color w:val="000000"/>
          <w:position w:val="0"/>
          <w:sz w:val="28"/>
          <w:szCs w:val="28"/>
          <w:u w:color="000000"/>
          <w:lang w:val="uk-UA"/>
        </w:rPr>
        <w:t>величезного навантаження</w:t>
      </w:r>
      <w:r w:rsidRPr="00212952">
        <w:rPr>
          <w:rFonts w:ascii="Times New Roman" w:eastAsia="Arial Unicode MS" w:hAnsi="Times New Roman" w:cs="Arial Unicode MS"/>
          <w:snapToGrid/>
          <w:color w:val="000000"/>
          <w:position w:val="0"/>
          <w:sz w:val="28"/>
          <w:szCs w:val="28"/>
          <w:u w:color="000000"/>
          <w:lang w:val="uk-UA"/>
        </w:rPr>
        <w:t xml:space="preserve">, реагуючи на пандемію COVID-19, </w:t>
      </w:r>
      <w:r w:rsidR="00653150">
        <w:rPr>
          <w:rFonts w:ascii="Times New Roman" w:eastAsia="Arial Unicode MS" w:hAnsi="Times New Roman" w:cs="Arial Unicode MS"/>
          <w:snapToGrid/>
          <w:color w:val="000000"/>
          <w:position w:val="0"/>
          <w:sz w:val="28"/>
          <w:szCs w:val="28"/>
          <w:u w:color="000000"/>
          <w:lang w:val="uk-UA"/>
        </w:rPr>
        <w:t>але п</w:t>
      </w:r>
      <w:r w:rsidRPr="00212952">
        <w:rPr>
          <w:rFonts w:ascii="Times New Roman" w:eastAsia="Arial Unicode MS" w:hAnsi="Times New Roman" w:cs="Arial Unicode MS"/>
          <w:snapToGrid/>
          <w:color w:val="000000"/>
          <w:position w:val="0"/>
          <w:sz w:val="28"/>
          <w:szCs w:val="28"/>
          <w:u w:color="000000"/>
          <w:lang w:val="uk-UA"/>
        </w:rPr>
        <w:t xml:space="preserve">овномасштабне вторгнення </w:t>
      </w:r>
      <w:r w:rsidR="004A1C03">
        <w:rPr>
          <w:rFonts w:ascii="Times New Roman" w:eastAsia="Arial Unicode MS" w:hAnsi="Times New Roman" w:cs="Arial Unicode MS"/>
          <w:snapToGrid/>
          <w:color w:val="000000"/>
          <w:position w:val="0"/>
          <w:sz w:val="28"/>
          <w:szCs w:val="28"/>
          <w:u w:color="000000"/>
          <w:lang w:val="uk-UA"/>
        </w:rPr>
        <w:t>р</w:t>
      </w:r>
      <w:r w:rsidRPr="00212952">
        <w:rPr>
          <w:rFonts w:ascii="Times New Roman" w:eastAsia="Arial Unicode MS" w:hAnsi="Times New Roman" w:cs="Arial Unicode MS"/>
          <w:snapToGrid/>
          <w:color w:val="000000"/>
          <w:position w:val="0"/>
          <w:sz w:val="28"/>
          <w:szCs w:val="28"/>
          <w:u w:color="000000"/>
          <w:lang w:val="uk-UA"/>
        </w:rPr>
        <w:t xml:space="preserve">осійської </w:t>
      </w:r>
      <w:r w:rsidR="004A1C03">
        <w:rPr>
          <w:rFonts w:ascii="Times New Roman" w:eastAsia="Arial Unicode MS" w:hAnsi="Times New Roman" w:cs="Arial Unicode MS"/>
          <w:snapToGrid/>
          <w:color w:val="000000"/>
          <w:position w:val="0"/>
          <w:sz w:val="28"/>
          <w:szCs w:val="28"/>
          <w:u w:color="000000"/>
          <w:lang w:val="uk-UA"/>
        </w:rPr>
        <w:t>ф</w:t>
      </w:r>
      <w:r w:rsidRPr="00212952">
        <w:rPr>
          <w:rFonts w:ascii="Times New Roman" w:eastAsia="Arial Unicode MS" w:hAnsi="Times New Roman" w:cs="Arial Unicode MS"/>
          <w:snapToGrid/>
          <w:color w:val="000000"/>
          <w:position w:val="0"/>
          <w:sz w:val="28"/>
          <w:szCs w:val="28"/>
          <w:u w:color="000000"/>
          <w:lang w:val="uk-UA"/>
        </w:rPr>
        <w:t xml:space="preserve">едерації в Україну поставило </w:t>
      </w:r>
      <w:r w:rsidR="00482892" w:rsidRPr="00212952">
        <w:rPr>
          <w:rFonts w:ascii="Times New Roman" w:eastAsia="Arial Unicode MS" w:hAnsi="Times New Roman" w:cs="Arial Unicode MS"/>
          <w:snapToGrid/>
          <w:color w:val="000000"/>
          <w:position w:val="0"/>
          <w:sz w:val="28"/>
          <w:szCs w:val="28"/>
          <w:u w:color="000000"/>
          <w:lang w:val="uk-UA"/>
        </w:rPr>
        <w:t xml:space="preserve">перед </w:t>
      </w:r>
      <w:r w:rsidR="00482892">
        <w:rPr>
          <w:rFonts w:ascii="Times New Roman" w:eastAsia="Arial Unicode MS" w:hAnsi="Times New Roman" w:cs="Arial Unicode MS"/>
          <w:snapToGrid/>
          <w:color w:val="000000"/>
          <w:position w:val="0"/>
          <w:sz w:val="28"/>
          <w:szCs w:val="28"/>
          <w:u w:color="000000"/>
          <w:lang w:val="uk-UA"/>
        </w:rPr>
        <w:t>ними</w:t>
      </w:r>
      <w:r w:rsidR="00482892" w:rsidRPr="00212952">
        <w:rPr>
          <w:rFonts w:ascii="Times New Roman" w:eastAsia="Arial Unicode MS" w:hAnsi="Times New Roman" w:cs="Arial Unicode MS"/>
          <w:snapToGrid/>
          <w:color w:val="000000"/>
          <w:position w:val="0"/>
          <w:sz w:val="28"/>
          <w:szCs w:val="28"/>
          <w:u w:color="000000"/>
          <w:lang w:val="uk-UA"/>
        </w:rPr>
        <w:t xml:space="preserve"> </w:t>
      </w:r>
      <w:r w:rsidRPr="00212952">
        <w:rPr>
          <w:rFonts w:ascii="Times New Roman" w:eastAsia="Arial Unicode MS" w:hAnsi="Times New Roman" w:cs="Arial Unicode MS"/>
          <w:snapToGrid/>
          <w:color w:val="000000"/>
          <w:position w:val="0"/>
          <w:sz w:val="28"/>
          <w:szCs w:val="28"/>
          <w:u w:color="000000"/>
          <w:lang w:val="uk-UA"/>
        </w:rPr>
        <w:t xml:space="preserve">ряд нових завдань, </w:t>
      </w:r>
      <w:r w:rsidR="00C9001B">
        <w:rPr>
          <w:rFonts w:ascii="Times New Roman" w:eastAsia="Arial Unicode MS" w:hAnsi="Times New Roman" w:cs="Arial Unicode MS"/>
          <w:snapToGrid/>
          <w:color w:val="000000"/>
          <w:position w:val="0"/>
          <w:sz w:val="28"/>
          <w:szCs w:val="28"/>
          <w:u w:color="000000"/>
          <w:lang w:val="uk-UA"/>
        </w:rPr>
        <w:t>серед яких</w:t>
      </w:r>
      <w:r w:rsidRPr="00212952">
        <w:rPr>
          <w:rFonts w:ascii="Times New Roman" w:eastAsia="Arial Unicode MS" w:hAnsi="Times New Roman" w:cs="Arial Unicode MS"/>
          <w:snapToGrid/>
          <w:color w:val="000000"/>
          <w:position w:val="0"/>
          <w:sz w:val="28"/>
          <w:szCs w:val="28"/>
          <w:u w:color="000000"/>
          <w:lang w:val="uk-UA"/>
        </w:rPr>
        <w:t xml:space="preserve"> підвищенням попиту </w:t>
      </w:r>
      <w:r w:rsidR="00C9001B">
        <w:rPr>
          <w:rFonts w:ascii="Times New Roman" w:eastAsia="Arial Unicode MS" w:hAnsi="Times New Roman" w:cs="Arial Unicode MS"/>
          <w:snapToGrid/>
          <w:color w:val="000000"/>
          <w:position w:val="0"/>
          <w:sz w:val="28"/>
          <w:szCs w:val="28"/>
          <w:u w:color="000000"/>
          <w:lang w:val="uk-UA"/>
        </w:rPr>
        <w:t>населення</w:t>
      </w:r>
      <w:r w:rsidRPr="00212952">
        <w:rPr>
          <w:rFonts w:ascii="Times New Roman" w:eastAsia="Arial Unicode MS" w:hAnsi="Times New Roman" w:cs="Arial Unicode MS"/>
          <w:snapToGrid/>
          <w:color w:val="000000"/>
          <w:position w:val="0"/>
          <w:sz w:val="28"/>
          <w:szCs w:val="28"/>
          <w:u w:color="000000"/>
          <w:lang w:val="uk-UA"/>
        </w:rPr>
        <w:t xml:space="preserve"> на окремі види медичної допомоги та</w:t>
      </w:r>
      <w:r w:rsidR="00C9001B">
        <w:rPr>
          <w:rFonts w:ascii="Times New Roman" w:eastAsia="Arial Unicode MS" w:hAnsi="Times New Roman" w:cs="Arial Unicode MS"/>
          <w:snapToGrid/>
          <w:color w:val="000000"/>
          <w:position w:val="0"/>
          <w:sz w:val="28"/>
          <w:szCs w:val="28"/>
          <w:u w:color="000000"/>
          <w:lang w:val="uk-UA"/>
        </w:rPr>
        <w:t xml:space="preserve"> </w:t>
      </w:r>
      <w:r w:rsidRPr="00212952">
        <w:rPr>
          <w:rFonts w:ascii="Times New Roman" w:eastAsia="Arial Unicode MS" w:hAnsi="Times New Roman" w:cs="Arial Unicode MS"/>
          <w:snapToGrid/>
          <w:color w:val="000000"/>
          <w:position w:val="0"/>
          <w:sz w:val="28"/>
          <w:szCs w:val="28"/>
          <w:u w:color="000000"/>
          <w:lang w:val="uk-UA"/>
        </w:rPr>
        <w:t>послуг, які не були пріоритетними раніше,</w:t>
      </w:r>
      <w:r w:rsidR="00C9001B">
        <w:rPr>
          <w:rFonts w:ascii="Times New Roman" w:eastAsia="Arial Unicode MS" w:hAnsi="Times New Roman" w:cs="Arial Unicode MS"/>
          <w:snapToGrid/>
          <w:color w:val="000000"/>
          <w:position w:val="0"/>
          <w:sz w:val="28"/>
          <w:szCs w:val="28"/>
          <w:u w:color="000000"/>
          <w:lang w:val="uk-UA"/>
        </w:rPr>
        <w:t xml:space="preserve"> зокрема реабілітаційної допомоги ветеранам війни, особам з інвалідністю внаслідок війни, внутрішньо-переміщеним особам. </w:t>
      </w:r>
    </w:p>
    <w:p w:rsidR="00AB3D5D" w:rsidRDefault="003B38DA" w:rsidP="00C9001B">
      <w:pPr>
        <w:shd w:val="clear" w:color="auto" w:fill="FFFFFF"/>
        <w:spacing w:line="240" w:lineRule="auto"/>
        <w:ind w:leftChars="0" w:left="1" w:firstLineChars="252" w:firstLine="706"/>
        <w:rPr>
          <w:rFonts w:ascii="Times New Roman" w:eastAsia="Arial Unicode MS" w:hAnsi="Times New Roman" w:cs="Arial Unicode MS"/>
          <w:snapToGrid/>
          <w:color w:val="000000"/>
          <w:position w:val="0"/>
          <w:sz w:val="28"/>
          <w:szCs w:val="28"/>
          <w:u w:color="000000"/>
          <w:lang w:val="uk-UA"/>
        </w:rPr>
      </w:pPr>
      <w:r>
        <w:rPr>
          <w:rFonts w:ascii="Times New Roman" w:eastAsia="Arial Unicode MS" w:hAnsi="Times New Roman" w:cs="Arial Unicode MS"/>
          <w:snapToGrid/>
          <w:color w:val="000000"/>
          <w:position w:val="0"/>
          <w:sz w:val="28"/>
          <w:szCs w:val="28"/>
          <w:u w:color="000000"/>
          <w:lang w:val="uk-UA"/>
        </w:rPr>
        <w:t>На фоні несприятливої соціально-економічної ситуації та демографічних змін відбувається под</w:t>
      </w:r>
      <w:r w:rsidR="00032617">
        <w:rPr>
          <w:rFonts w:ascii="Times New Roman" w:eastAsia="Arial Unicode MS" w:hAnsi="Times New Roman" w:cs="Arial Unicode MS"/>
          <w:snapToGrid/>
          <w:color w:val="000000"/>
          <w:position w:val="0"/>
          <w:sz w:val="28"/>
          <w:szCs w:val="28"/>
          <w:u w:color="000000"/>
          <w:lang w:val="uk-UA"/>
        </w:rPr>
        <w:t>а</w:t>
      </w:r>
      <w:r>
        <w:rPr>
          <w:rFonts w:ascii="Times New Roman" w:eastAsia="Arial Unicode MS" w:hAnsi="Times New Roman" w:cs="Arial Unicode MS"/>
          <w:snapToGrid/>
          <w:color w:val="000000"/>
          <w:position w:val="0"/>
          <w:sz w:val="28"/>
          <w:szCs w:val="28"/>
          <w:u w:color="000000"/>
          <w:lang w:val="uk-UA"/>
        </w:rPr>
        <w:t>льше погіршення стану здоров</w:t>
      </w:r>
      <w:r w:rsidRPr="003B38DA">
        <w:rPr>
          <w:rFonts w:ascii="Times New Roman" w:eastAsia="Arial Unicode MS" w:hAnsi="Times New Roman" w:cs="Arial Unicode MS"/>
          <w:snapToGrid/>
          <w:color w:val="000000"/>
          <w:position w:val="0"/>
          <w:sz w:val="28"/>
          <w:szCs w:val="28"/>
          <w:u w:color="000000"/>
          <w:lang w:val="uk-UA"/>
        </w:rPr>
        <w:t>’</w:t>
      </w:r>
      <w:r>
        <w:rPr>
          <w:rFonts w:ascii="Times New Roman" w:eastAsia="Arial Unicode MS" w:hAnsi="Times New Roman" w:cs="Arial Unicode MS"/>
          <w:snapToGrid/>
          <w:color w:val="000000"/>
          <w:position w:val="0"/>
          <w:sz w:val="28"/>
          <w:szCs w:val="28"/>
          <w:u w:color="000000"/>
          <w:lang w:val="uk-UA"/>
        </w:rPr>
        <w:t xml:space="preserve">я населення з істотним </w:t>
      </w:r>
      <w:r w:rsidR="00032617">
        <w:rPr>
          <w:rFonts w:ascii="Times New Roman" w:eastAsia="Arial Unicode MS" w:hAnsi="Times New Roman" w:cs="Arial Unicode MS"/>
          <w:snapToGrid/>
          <w:color w:val="000000"/>
          <w:position w:val="0"/>
          <w:sz w:val="28"/>
          <w:szCs w:val="28"/>
          <w:u w:color="000000"/>
          <w:lang w:val="uk-UA"/>
        </w:rPr>
        <w:t>підвищенням в усіх вікових групах рівнів захворюваності хвороб, зокрема хронічних неінфекційних захворювань, включаючи серцево-судинні хвороби,</w:t>
      </w:r>
      <w:r w:rsidR="00326FB8">
        <w:rPr>
          <w:rFonts w:ascii="Times New Roman" w:eastAsia="Arial Unicode MS" w:hAnsi="Times New Roman" w:cs="Arial Unicode MS"/>
          <w:snapToGrid/>
          <w:color w:val="000000"/>
          <w:position w:val="0"/>
          <w:sz w:val="28"/>
          <w:szCs w:val="28"/>
          <w:u w:color="000000"/>
          <w:lang w:val="uk-UA"/>
        </w:rPr>
        <w:t xml:space="preserve"> </w:t>
      </w:r>
      <w:r w:rsidR="00032617">
        <w:rPr>
          <w:rFonts w:ascii="Times New Roman" w:eastAsia="Arial Unicode MS" w:hAnsi="Times New Roman" w:cs="Arial Unicode MS"/>
          <w:snapToGrid/>
          <w:color w:val="000000"/>
          <w:position w:val="0"/>
          <w:sz w:val="28"/>
          <w:szCs w:val="28"/>
          <w:u w:color="000000"/>
          <w:lang w:val="uk-UA"/>
        </w:rPr>
        <w:t>злоякісні новоутворення, хвороби системи кровообігу, хронічні обструктивні хвороби легень, цукровий діабет тощо. На цей час осно</w:t>
      </w:r>
      <w:r w:rsidR="003E7EB6">
        <w:rPr>
          <w:rFonts w:ascii="Times New Roman" w:eastAsia="Arial Unicode MS" w:hAnsi="Times New Roman" w:cs="Arial Unicode MS"/>
          <w:snapToGrid/>
          <w:color w:val="000000"/>
          <w:position w:val="0"/>
          <w:sz w:val="28"/>
          <w:szCs w:val="28"/>
          <w:u w:color="000000"/>
          <w:lang w:val="uk-UA"/>
        </w:rPr>
        <w:t>в</w:t>
      </w:r>
      <w:r w:rsidR="00032617">
        <w:rPr>
          <w:rFonts w:ascii="Times New Roman" w:eastAsia="Arial Unicode MS" w:hAnsi="Times New Roman" w:cs="Arial Unicode MS"/>
          <w:snapToGrid/>
          <w:color w:val="000000"/>
          <w:position w:val="0"/>
          <w:sz w:val="28"/>
          <w:szCs w:val="28"/>
          <w:u w:color="000000"/>
          <w:lang w:val="uk-UA"/>
        </w:rPr>
        <w:t xml:space="preserve">ними причинами смертності залишаються хвороби </w:t>
      </w:r>
      <w:r w:rsidR="00326FB8" w:rsidRPr="00326FB8">
        <w:rPr>
          <w:rFonts w:ascii="Times New Roman" w:eastAsia="Arial Unicode MS" w:hAnsi="Times New Roman" w:cs="Arial Unicode MS"/>
          <w:snapToGrid/>
          <w:color w:val="000000"/>
          <w:position w:val="0"/>
          <w:sz w:val="28"/>
          <w:szCs w:val="28"/>
          <w:u w:color="000000"/>
          <w:lang w:val="uk-UA"/>
        </w:rPr>
        <w:t>системи кровообігу</w:t>
      </w:r>
      <w:r w:rsidR="00326FB8">
        <w:rPr>
          <w:rFonts w:ascii="Times New Roman" w:eastAsia="Arial Unicode MS" w:hAnsi="Times New Roman" w:cs="Arial Unicode MS"/>
          <w:snapToGrid/>
          <w:color w:val="000000"/>
          <w:position w:val="0"/>
          <w:sz w:val="28"/>
          <w:szCs w:val="28"/>
          <w:u w:color="000000"/>
          <w:lang w:val="uk-UA"/>
        </w:rPr>
        <w:t>, злоякісні новоутворення, травми та отруєння.</w:t>
      </w:r>
      <w:r w:rsidR="00AB3D5D">
        <w:rPr>
          <w:rFonts w:ascii="Times New Roman" w:eastAsia="Arial Unicode MS" w:hAnsi="Times New Roman" w:cs="Arial Unicode MS"/>
          <w:snapToGrid/>
          <w:color w:val="000000"/>
          <w:position w:val="0"/>
          <w:sz w:val="28"/>
          <w:szCs w:val="28"/>
          <w:u w:color="000000"/>
          <w:lang w:val="uk-UA"/>
        </w:rPr>
        <w:t xml:space="preserve"> </w:t>
      </w:r>
      <w:r w:rsidR="00653150" w:rsidRPr="00653150">
        <w:rPr>
          <w:rFonts w:ascii="Times New Roman" w:eastAsia="Arial Unicode MS" w:hAnsi="Times New Roman" w:cs="Arial Unicode MS"/>
          <w:snapToGrid/>
          <w:color w:val="000000"/>
          <w:position w:val="0"/>
          <w:sz w:val="28"/>
          <w:szCs w:val="28"/>
          <w:u w:color="000000"/>
          <w:lang w:val="uk-UA"/>
        </w:rPr>
        <w:t>Високі показники за кількістю років здорового життя, втрачених через хвороби, інвалідність та смерть демонструють ішемічна хвороба серця, інсульти, біль у попереку, цироз печінки та травми.</w:t>
      </w:r>
      <w:r w:rsidR="00653150" w:rsidRPr="00653150">
        <w:rPr>
          <w:lang w:val="uk-UA"/>
        </w:rPr>
        <w:t xml:space="preserve"> </w:t>
      </w:r>
      <w:r w:rsidR="00653150" w:rsidRPr="00653150">
        <w:rPr>
          <w:rFonts w:ascii="Times New Roman" w:eastAsia="Arial Unicode MS" w:hAnsi="Times New Roman" w:cs="Arial Unicode MS"/>
          <w:snapToGrid/>
          <w:color w:val="000000"/>
          <w:position w:val="0"/>
          <w:sz w:val="28"/>
          <w:szCs w:val="28"/>
          <w:u w:color="000000"/>
          <w:lang w:val="uk-UA"/>
        </w:rPr>
        <w:t>Проблеми психічного здоров’я, в тому числі депресивні стани, оцінювались як прихований виклик ще до початку повномасштабного вторгнення, а на сьогодні набувають першочергового пріоритету та будуть потребувати значних ресурсів.</w:t>
      </w:r>
    </w:p>
    <w:p w:rsidR="00482892" w:rsidRDefault="00482892" w:rsidP="00C9001B">
      <w:pPr>
        <w:shd w:val="clear" w:color="auto" w:fill="FFFFFF"/>
        <w:spacing w:line="240" w:lineRule="auto"/>
        <w:ind w:leftChars="0" w:left="1" w:firstLineChars="252" w:firstLine="706"/>
        <w:rPr>
          <w:rFonts w:ascii="Times New Roman" w:eastAsia="Arial Unicode MS" w:hAnsi="Times New Roman" w:cs="Arial Unicode MS"/>
          <w:snapToGrid/>
          <w:color w:val="000000"/>
          <w:position w:val="0"/>
          <w:sz w:val="28"/>
          <w:szCs w:val="28"/>
          <w:u w:color="000000"/>
          <w:lang w:val="uk-UA"/>
        </w:rPr>
      </w:pPr>
    </w:p>
    <w:p w:rsidR="00482892" w:rsidRDefault="00482892" w:rsidP="00C9001B">
      <w:pPr>
        <w:shd w:val="clear" w:color="auto" w:fill="FFFFFF"/>
        <w:spacing w:line="240" w:lineRule="auto"/>
        <w:ind w:leftChars="0" w:left="1" w:firstLineChars="252" w:firstLine="706"/>
        <w:rPr>
          <w:rFonts w:ascii="Times New Roman" w:eastAsia="Arial Unicode MS" w:hAnsi="Times New Roman" w:cs="Arial Unicode MS"/>
          <w:snapToGrid/>
          <w:color w:val="000000"/>
          <w:position w:val="0"/>
          <w:sz w:val="28"/>
          <w:szCs w:val="28"/>
          <w:u w:color="000000"/>
          <w:lang w:val="uk-UA"/>
        </w:rPr>
      </w:pPr>
    </w:p>
    <w:p w:rsidR="003E7EB6" w:rsidRPr="003E7EB6" w:rsidRDefault="00AB3D5D" w:rsidP="00482892">
      <w:pPr>
        <w:shd w:val="clear" w:color="auto" w:fill="FFFFFF"/>
        <w:spacing w:line="240" w:lineRule="auto"/>
        <w:ind w:leftChars="0" w:left="1" w:firstLineChars="252" w:firstLine="706"/>
        <w:rPr>
          <w:rFonts w:ascii="Times New Roman" w:eastAsia="Calibri" w:hAnsi="Times New Roman" w:cs="Times New Roman"/>
          <w:snapToGrid/>
          <w:position w:val="0"/>
          <w:sz w:val="28"/>
          <w:szCs w:val="28"/>
          <w:lang w:val="uk-UA" w:eastAsia="en-US"/>
        </w:rPr>
      </w:pPr>
      <w:r>
        <w:rPr>
          <w:rFonts w:ascii="Times New Roman" w:eastAsia="Arial Unicode MS" w:hAnsi="Times New Roman" w:cs="Arial Unicode MS"/>
          <w:snapToGrid/>
          <w:color w:val="000000"/>
          <w:position w:val="0"/>
          <w:sz w:val="28"/>
          <w:szCs w:val="28"/>
          <w:u w:color="000000"/>
          <w:lang w:val="uk-UA"/>
        </w:rPr>
        <w:t>Статистику захворювань населення</w:t>
      </w:r>
      <w:r w:rsidR="003E7EB6">
        <w:rPr>
          <w:rFonts w:ascii="Times New Roman" w:eastAsia="Arial Unicode MS" w:hAnsi="Times New Roman" w:cs="Arial Unicode MS"/>
          <w:snapToGrid/>
          <w:color w:val="000000"/>
          <w:position w:val="0"/>
          <w:sz w:val="28"/>
          <w:szCs w:val="28"/>
          <w:u w:color="000000"/>
          <w:lang w:val="uk-UA"/>
        </w:rPr>
        <w:t xml:space="preserve"> </w:t>
      </w:r>
      <w:r w:rsidR="003A1F89">
        <w:rPr>
          <w:rFonts w:ascii="Times New Roman" w:eastAsia="Arial Unicode MS" w:hAnsi="Times New Roman" w:cs="Arial Unicode MS"/>
          <w:snapToGrid/>
          <w:color w:val="000000"/>
          <w:position w:val="0"/>
          <w:sz w:val="28"/>
          <w:szCs w:val="28"/>
          <w:u w:color="000000"/>
          <w:lang w:val="uk-UA"/>
        </w:rPr>
        <w:t>по</w:t>
      </w:r>
      <w:r w:rsidR="003E7EB6">
        <w:rPr>
          <w:rFonts w:ascii="Times New Roman" w:eastAsia="Arial Unicode MS" w:hAnsi="Times New Roman" w:cs="Arial Unicode MS"/>
          <w:snapToGrid/>
          <w:color w:val="000000"/>
          <w:position w:val="0"/>
          <w:sz w:val="28"/>
          <w:szCs w:val="28"/>
          <w:u w:color="000000"/>
          <w:lang w:val="uk-UA"/>
        </w:rPr>
        <w:t xml:space="preserve"> Бориспільській громаді протягом останніх трьох років </w:t>
      </w:r>
      <w:r>
        <w:rPr>
          <w:rFonts w:ascii="Times New Roman" w:eastAsia="Arial Unicode MS" w:hAnsi="Times New Roman" w:cs="Arial Unicode MS"/>
          <w:snapToGrid/>
          <w:color w:val="000000"/>
          <w:position w:val="0"/>
          <w:sz w:val="28"/>
          <w:szCs w:val="28"/>
          <w:u w:color="000000"/>
          <w:lang w:val="uk-UA"/>
        </w:rPr>
        <w:t>відображ</w:t>
      </w:r>
      <w:r w:rsidR="003E7EB6">
        <w:rPr>
          <w:rFonts w:ascii="Times New Roman" w:eastAsia="Arial Unicode MS" w:hAnsi="Times New Roman" w:cs="Arial Unicode MS"/>
          <w:snapToGrid/>
          <w:color w:val="000000"/>
          <w:position w:val="0"/>
          <w:sz w:val="28"/>
          <w:szCs w:val="28"/>
          <w:u w:color="000000"/>
          <w:lang w:val="uk-UA"/>
        </w:rPr>
        <w:t xml:space="preserve">ено у </w:t>
      </w:r>
      <w:r>
        <w:rPr>
          <w:rFonts w:ascii="Times New Roman" w:eastAsia="Arial Unicode MS" w:hAnsi="Times New Roman" w:cs="Arial Unicode MS"/>
          <w:snapToGrid/>
          <w:color w:val="000000"/>
          <w:position w:val="0"/>
          <w:sz w:val="28"/>
          <w:szCs w:val="28"/>
          <w:u w:color="000000"/>
          <w:lang w:val="uk-UA"/>
        </w:rPr>
        <w:t>таблиц</w:t>
      </w:r>
      <w:r w:rsidR="003E7EB6">
        <w:rPr>
          <w:rFonts w:ascii="Times New Roman" w:eastAsia="Arial Unicode MS" w:hAnsi="Times New Roman" w:cs="Arial Unicode MS"/>
          <w:snapToGrid/>
          <w:color w:val="000000"/>
          <w:position w:val="0"/>
          <w:sz w:val="28"/>
          <w:szCs w:val="28"/>
          <w:u w:color="000000"/>
          <w:lang w:val="uk-UA"/>
        </w:rPr>
        <w:t>і:</w:t>
      </w:r>
    </w:p>
    <w:tbl>
      <w:tblPr>
        <w:tblStyle w:val="36"/>
        <w:tblW w:w="0" w:type="auto"/>
        <w:tblLook w:val="04A0" w:firstRow="1" w:lastRow="0" w:firstColumn="1" w:lastColumn="0" w:noHBand="0" w:noVBand="1"/>
      </w:tblPr>
      <w:tblGrid>
        <w:gridCol w:w="5095"/>
        <w:gridCol w:w="1418"/>
        <w:gridCol w:w="1559"/>
        <w:gridCol w:w="1554"/>
      </w:tblGrid>
      <w:tr w:rsidR="003E7EB6" w:rsidRPr="003E7EB6" w:rsidTr="005C2552">
        <w:tc>
          <w:tcPr>
            <w:tcW w:w="5095" w:type="dxa"/>
          </w:tcPr>
          <w:p w:rsidR="003E7EB6" w:rsidRDefault="003E7EB6" w:rsidP="003E7EB6">
            <w:pPr>
              <w:suppressAutoHyphens w:val="0"/>
              <w:spacing w:line="240" w:lineRule="auto"/>
              <w:ind w:leftChars="0" w:left="0" w:firstLineChars="0" w:firstLine="0"/>
              <w:jc w:val="center"/>
              <w:textDirection w:val="lrTb"/>
              <w:textAlignment w:val="auto"/>
              <w:outlineLvl w:val="9"/>
              <w:rPr>
                <w:rFonts w:ascii="Times New Roman" w:hAnsi="Times New Roman"/>
                <w:b/>
                <w:snapToGrid/>
                <w:position w:val="0"/>
                <w:sz w:val="28"/>
                <w:szCs w:val="28"/>
                <w:lang w:val="uk-UA"/>
              </w:rPr>
            </w:pPr>
          </w:p>
          <w:p w:rsidR="003E7EB6" w:rsidRDefault="003E7EB6" w:rsidP="003E7EB6">
            <w:pPr>
              <w:suppressAutoHyphens w:val="0"/>
              <w:spacing w:line="240" w:lineRule="auto"/>
              <w:ind w:leftChars="0" w:left="0" w:firstLineChars="0" w:firstLine="0"/>
              <w:jc w:val="center"/>
              <w:textDirection w:val="lrTb"/>
              <w:textAlignment w:val="auto"/>
              <w:outlineLvl w:val="9"/>
              <w:rPr>
                <w:rFonts w:ascii="Times New Roman" w:hAnsi="Times New Roman"/>
                <w:b/>
                <w:snapToGrid/>
                <w:position w:val="0"/>
                <w:sz w:val="28"/>
                <w:szCs w:val="28"/>
                <w:lang w:val="uk-UA"/>
              </w:rPr>
            </w:pPr>
            <w:r w:rsidRPr="003E7EB6">
              <w:rPr>
                <w:rFonts w:ascii="Times New Roman" w:hAnsi="Times New Roman"/>
                <w:b/>
                <w:snapToGrid/>
                <w:position w:val="0"/>
                <w:sz w:val="28"/>
                <w:szCs w:val="28"/>
                <w:lang w:val="uk-UA"/>
              </w:rPr>
              <w:t>Найменування класів хвороб</w:t>
            </w:r>
          </w:p>
          <w:p w:rsidR="003E7EB6" w:rsidRPr="003E7EB6" w:rsidRDefault="003E7EB6" w:rsidP="003E7EB6">
            <w:pPr>
              <w:suppressAutoHyphens w:val="0"/>
              <w:spacing w:line="240" w:lineRule="auto"/>
              <w:ind w:leftChars="0" w:left="0" w:firstLineChars="0" w:firstLine="0"/>
              <w:jc w:val="center"/>
              <w:textDirection w:val="lrTb"/>
              <w:textAlignment w:val="auto"/>
              <w:outlineLvl w:val="9"/>
              <w:rPr>
                <w:rFonts w:ascii="Times New Roman" w:hAnsi="Times New Roman"/>
                <w:b/>
                <w:snapToGrid/>
                <w:position w:val="0"/>
                <w:sz w:val="28"/>
                <w:szCs w:val="28"/>
                <w:lang w:val="uk-UA"/>
              </w:rPr>
            </w:pPr>
          </w:p>
        </w:tc>
        <w:tc>
          <w:tcPr>
            <w:tcW w:w="1418" w:type="dxa"/>
          </w:tcPr>
          <w:p w:rsidR="003E7EB6" w:rsidRDefault="003E7EB6" w:rsidP="003E7EB6">
            <w:pPr>
              <w:suppressAutoHyphens w:val="0"/>
              <w:spacing w:line="240" w:lineRule="auto"/>
              <w:ind w:leftChars="0" w:left="0" w:firstLineChars="0" w:firstLine="0"/>
              <w:jc w:val="center"/>
              <w:textDirection w:val="lrTb"/>
              <w:textAlignment w:val="auto"/>
              <w:outlineLvl w:val="9"/>
              <w:rPr>
                <w:rFonts w:ascii="Times New Roman" w:hAnsi="Times New Roman"/>
                <w:b/>
                <w:snapToGrid/>
                <w:position w:val="0"/>
                <w:sz w:val="28"/>
                <w:szCs w:val="28"/>
                <w:lang w:val="uk-UA"/>
              </w:rPr>
            </w:pPr>
          </w:p>
          <w:p w:rsidR="003E7EB6" w:rsidRPr="003E7EB6" w:rsidRDefault="003E7EB6" w:rsidP="003E7EB6">
            <w:pPr>
              <w:suppressAutoHyphens w:val="0"/>
              <w:spacing w:line="240" w:lineRule="auto"/>
              <w:ind w:leftChars="0" w:left="0" w:firstLineChars="0" w:firstLine="0"/>
              <w:jc w:val="center"/>
              <w:textDirection w:val="lrTb"/>
              <w:textAlignment w:val="auto"/>
              <w:outlineLvl w:val="9"/>
              <w:rPr>
                <w:rFonts w:ascii="Times New Roman" w:hAnsi="Times New Roman"/>
                <w:b/>
                <w:snapToGrid/>
                <w:position w:val="0"/>
                <w:sz w:val="28"/>
                <w:szCs w:val="28"/>
                <w:lang w:val="uk-UA"/>
              </w:rPr>
            </w:pPr>
            <w:r w:rsidRPr="003E7EB6">
              <w:rPr>
                <w:rFonts w:ascii="Times New Roman" w:hAnsi="Times New Roman"/>
                <w:b/>
                <w:snapToGrid/>
                <w:position w:val="0"/>
                <w:sz w:val="28"/>
                <w:szCs w:val="28"/>
                <w:lang w:val="uk-UA"/>
              </w:rPr>
              <w:t>2021 рік</w:t>
            </w:r>
          </w:p>
        </w:tc>
        <w:tc>
          <w:tcPr>
            <w:tcW w:w="1559" w:type="dxa"/>
          </w:tcPr>
          <w:p w:rsidR="003E7EB6" w:rsidRDefault="003E7EB6" w:rsidP="003E7EB6">
            <w:pPr>
              <w:suppressAutoHyphens w:val="0"/>
              <w:spacing w:line="240" w:lineRule="auto"/>
              <w:ind w:leftChars="0" w:left="0" w:firstLineChars="0" w:firstLine="0"/>
              <w:jc w:val="center"/>
              <w:textDirection w:val="lrTb"/>
              <w:textAlignment w:val="auto"/>
              <w:outlineLvl w:val="9"/>
              <w:rPr>
                <w:rFonts w:ascii="Times New Roman" w:hAnsi="Times New Roman"/>
                <w:b/>
                <w:snapToGrid/>
                <w:position w:val="0"/>
                <w:sz w:val="28"/>
                <w:szCs w:val="28"/>
                <w:lang w:val="uk-UA"/>
              </w:rPr>
            </w:pPr>
          </w:p>
          <w:p w:rsidR="003E7EB6" w:rsidRPr="003E7EB6" w:rsidRDefault="003E7EB6" w:rsidP="003E7EB6">
            <w:pPr>
              <w:suppressAutoHyphens w:val="0"/>
              <w:spacing w:line="240" w:lineRule="auto"/>
              <w:ind w:leftChars="0" w:left="0" w:firstLineChars="0" w:firstLine="0"/>
              <w:jc w:val="center"/>
              <w:textDirection w:val="lrTb"/>
              <w:textAlignment w:val="auto"/>
              <w:outlineLvl w:val="9"/>
              <w:rPr>
                <w:rFonts w:ascii="Times New Roman" w:hAnsi="Times New Roman"/>
                <w:b/>
                <w:snapToGrid/>
                <w:position w:val="0"/>
                <w:sz w:val="28"/>
                <w:szCs w:val="28"/>
                <w:lang w:val="uk-UA"/>
              </w:rPr>
            </w:pPr>
            <w:r w:rsidRPr="003E7EB6">
              <w:rPr>
                <w:rFonts w:ascii="Times New Roman" w:hAnsi="Times New Roman"/>
                <w:b/>
                <w:snapToGrid/>
                <w:position w:val="0"/>
                <w:sz w:val="28"/>
                <w:szCs w:val="28"/>
                <w:lang w:val="uk-UA"/>
              </w:rPr>
              <w:t>2022 рік</w:t>
            </w:r>
          </w:p>
        </w:tc>
        <w:tc>
          <w:tcPr>
            <w:tcW w:w="1554" w:type="dxa"/>
          </w:tcPr>
          <w:p w:rsidR="003E7EB6" w:rsidRDefault="003E7EB6" w:rsidP="003E7EB6">
            <w:pPr>
              <w:suppressAutoHyphens w:val="0"/>
              <w:spacing w:line="240" w:lineRule="auto"/>
              <w:ind w:leftChars="0" w:left="0" w:firstLineChars="0" w:firstLine="0"/>
              <w:jc w:val="center"/>
              <w:textDirection w:val="lrTb"/>
              <w:textAlignment w:val="auto"/>
              <w:outlineLvl w:val="9"/>
              <w:rPr>
                <w:rFonts w:ascii="Times New Roman" w:hAnsi="Times New Roman"/>
                <w:b/>
                <w:snapToGrid/>
                <w:position w:val="0"/>
                <w:sz w:val="28"/>
                <w:szCs w:val="28"/>
                <w:lang w:val="uk-UA"/>
              </w:rPr>
            </w:pPr>
          </w:p>
          <w:p w:rsidR="003E7EB6" w:rsidRPr="003E7EB6" w:rsidRDefault="003E7EB6" w:rsidP="003E7EB6">
            <w:pPr>
              <w:suppressAutoHyphens w:val="0"/>
              <w:spacing w:line="240" w:lineRule="auto"/>
              <w:ind w:leftChars="0" w:left="0" w:firstLineChars="0" w:firstLine="0"/>
              <w:jc w:val="center"/>
              <w:textDirection w:val="lrTb"/>
              <w:textAlignment w:val="auto"/>
              <w:outlineLvl w:val="9"/>
              <w:rPr>
                <w:rFonts w:ascii="Times New Roman" w:hAnsi="Times New Roman"/>
                <w:b/>
                <w:snapToGrid/>
                <w:position w:val="0"/>
                <w:sz w:val="28"/>
                <w:szCs w:val="28"/>
                <w:lang w:val="uk-UA"/>
              </w:rPr>
            </w:pPr>
            <w:r w:rsidRPr="003E7EB6">
              <w:rPr>
                <w:rFonts w:ascii="Times New Roman" w:hAnsi="Times New Roman"/>
                <w:b/>
                <w:snapToGrid/>
                <w:position w:val="0"/>
                <w:sz w:val="28"/>
                <w:szCs w:val="28"/>
                <w:lang w:val="uk-UA"/>
              </w:rPr>
              <w:t>2023 рік*</w:t>
            </w:r>
          </w:p>
        </w:tc>
      </w:tr>
      <w:tr w:rsidR="003E7EB6" w:rsidRPr="003E7EB6" w:rsidTr="005C2552">
        <w:tc>
          <w:tcPr>
            <w:tcW w:w="5095"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Деякі інфекційні та паразитарні хвороби</w:t>
            </w:r>
          </w:p>
        </w:tc>
        <w:tc>
          <w:tcPr>
            <w:tcW w:w="1418"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3470</w:t>
            </w:r>
          </w:p>
        </w:tc>
        <w:tc>
          <w:tcPr>
            <w:tcW w:w="1559"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3807</w:t>
            </w:r>
          </w:p>
        </w:tc>
        <w:tc>
          <w:tcPr>
            <w:tcW w:w="1554"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1038</w:t>
            </w:r>
          </w:p>
        </w:tc>
      </w:tr>
      <w:tr w:rsidR="003E7EB6" w:rsidRPr="003E7EB6" w:rsidTr="005C2552">
        <w:tc>
          <w:tcPr>
            <w:tcW w:w="5095"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Новоутворення</w:t>
            </w:r>
          </w:p>
        </w:tc>
        <w:tc>
          <w:tcPr>
            <w:tcW w:w="1418"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6318</w:t>
            </w:r>
          </w:p>
        </w:tc>
        <w:tc>
          <w:tcPr>
            <w:tcW w:w="1559"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6362</w:t>
            </w:r>
          </w:p>
        </w:tc>
        <w:tc>
          <w:tcPr>
            <w:tcW w:w="1554"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5142</w:t>
            </w:r>
          </w:p>
        </w:tc>
      </w:tr>
      <w:tr w:rsidR="003E7EB6" w:rsidRPr="003E7EB6" w:rsidTr="005C2552">
        <w:tc>
          <w:tcPr>
            <w:tcW w:w="5095"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Хвороби крові, кровотворних органів та окремі порушення із залученням імунного механізму</w:t>
            </w:r>
          </w:p>
        </w:tc>
        <w:tc>
          <w:tcPr>
            <w:tcW w:w="1418"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69</w:t>
            </w:r>
          </w:p>
        </w:tc>
        <w:tc>
          <w:tcPr>
            <w:tcW w:w="1559"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81</w:t>
            </w:r>
          </w:p>
        </w:tc>
        <w:tc>
          <w:tcPr>
            <w:tcW w:w="1554"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72</w:t>
            </w:r>
          </w:p>
        </w:tc>
      </w:tr>
      <w:tr w:rsidR="003E7EB6" w:rsidRPr="003E7EB6" w:rsidTr="005C2552">
        <w:tc>
          <w:tcPr>
            <w:tcW w:w="5095"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Хвороби ендокринної системи, розладу харчування, порушення обміну речовин</w:t>
            </w:r>
          </w:p>
        </w:tc>
        <w:tc>
          <w:tcPr>
            <w:tcW w:w="1418"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10 969</w:t>
            </w:r>
          </w:p>
        </w:tc>
        <w:tc>
          <w:tcPr>
            <w:tcW w:w="1559"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11 102</w:t>
            </w:r>
          </w:p>
        </w:tc>
        <w:tc>
          <w:tcPr>
            <w:tcW w:w="1554"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1208</w:t>
            </w:r>
          </w:p>
        </w:tc>
      </w:tr>
      <w:tr w:rsidR="003E7EB6" w:rsidRPr="003E7EB6" w:rsidTr="005C2552">
        <w:tc>
          <w:tcPr>
            <w:tcW w:w="5095" w:type="dxa"/>
          </w:tcPr>
          <w:p w:rsidR="003E7EB6" w:rsidRPr="003E7EB6" w:rsidRDefault="003E7EB6" w:rsidP="003A1F89">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Захворюваність на активни</w:t>
            </w:r>
            <w:r>
              <w:rPr>
                <w:rFonts w:ascii="Times New Roman" w:hAnsi="Times New Roman"/>
                <w:snapToGrid/>
                <w:position w:val="0"/>
                <w:sz w:val="28"/>
                <w:szCs w:val="28"/>
                <w:lang w:val="uk-UA"/>
              </w:rPr>
              <w:t>й</w:t>
            </w:r>
            <w:r w:rsidRPr="003E7EB6">
              <w:rPr>
                <w:rFonts w:ascii="Times New Roman" w:hAnsi="Times New Roman"/>
                <w:snapToGrid/>
                <w:position w:val="0"/>
                <w:sz w:val="28"/>
                <w:szCs w:val="28"/>
                <w:lang w:val="uk-UA"/>
              </w:rPr>
              <w:t xml:space="preserve"> туберкульоз</w:t>
            </w:r>
          </w:p>
        </w:tc>
        <w:tc>
          <w:tcPr>
            <w:tcW w:w="1418"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83</w:t>
            </w:r>
          </w:p>
        </w:tc>
        <w:tc>
          <w:tcPr>
            <w:tcW w:w="1559"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98</w:t>
            </w:r>
          </w:p>
        </w:tc>
        <w:tc>
          <w:tcPr>
            <w:tcW w:w="1554"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24</w:t>
            </w:r>
          </w:p>
        </w:tc>
      </w:tr>
      <w:tr w:rsidR="003E7EB6" w:rsidRPr="003E7EB6" w:rsidTr="005C2552">
        <w:tc>
          <w:tcPr>
            <w:tcW w:w="5095"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Хвороби нервової системи</w:t>
            </w:r>
          </w:p>
        </w:tc>
        <w:tc>
          <w:tcPr>
            <w:tcW w:w="1418"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3444</w:t>
            </w:r>
          </w:p>
        </w:tc>
        <w:tc>
          <w:tcPr>
            <w:tcW w:w="1559"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3291</w:t>
            </w:r>
          </w:p>
        </w:tc>
        <w:tc>
          <w:tcPr>
            <w:tcW w:w="1554"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498</w:t>
            </w:r>
          </w:p>
        </w:tc>
      </w:tr>
      <w:tr w:rsidR="003E7EB6" w:rsidRPr="003E7EB6" w:rsidTr="005C2552">
        <w:tc>
          <w:tcPr>
            <w:tcW w:w="5095"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Хвороби ока та придаткового апарату</w:t>
            </w:r>
          </w:p>
        </w:tc>
        <w:tc>
          <w:tcPr>
            <w:tcW w:w="1418"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280</w:t>
            </w:r>
          </w:p>
        </w:tc>
        <w:tc>
          <w:tcPr>
            <w:tcW w:w="1559"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332</w:t>
            </w:r>
          </w:p>
        </w:tc>
        <w:tc>
          <w:tcPr>
            <w:tcW w:w="1554"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328</w:t>
            </w:r>
          </w:p>
        </w:tc>
      </w:tr>
      <w:tr w:rsidR="003E7EB6" w:rsidRPr="003E7EB6" w:rsidTr="005C2552">
        <w:tc>
          <w:tcPr>
            <w:tcW w:w="5095"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Хвороби вуха та соскоподібного відростка</w:t>
            </w:r>
          </w:p>
        </w:tc>
        <w:tc>
          <w:tcPr>
            <w:tcW w:w="1418"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110</w:t>
            </w:r>
          </w:p>
        </w:tc>
        <w:tc>
          <w:tcPr>
            <w:tcW w:w="1559"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116</w:t>
            </w:r>
          </w:p>
        </w:tc>
        <w:tc>
          <w:tcPr>
            <w:tcW w:w="1554"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118</w:t>
            </w:r>
          </w:p>
        </w:tc>
      </w:tr>
      <w:tr w:rsidR="003E7EB6" w:rsidRPr="003E7EB6" w:rsidTr="005C2552">
        <w:tc>
          <w:tcPr>
            <w:tcW w:w="5095"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Хвороби системи кровообігу</w:t>
            </w:r>
          </w:p>
        </w:tc>
        <w:tc>
          <w:tcPr>
            <w:tcW w:w="1418"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3747</w:t>
            </w:r>
          </w:p>
        </w:tc>
        <w:tc>
          <w:tcPr>
            <w:tcW w:w="1559"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4726</w:t>
            </w:r>
          </w:p>
        </w:tc>
        <w:tc>
          <w:tcPr>
            <w:tcW w:w="1554"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4315</w:t>
            </w:r>
          </w:p>
        </w:tc>
      </w:tr>
      <w:tr w:rsidR="003E7EB6" w:rsidRPr="003E7EB6" w:rsidTr="005C2552">
        <w:tc>
          <w:tcPr>
            <w:tcW w:w="5095"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lastRenderedPageBreak/>
              <w:t>Хвороби органів дихання</w:t>
            </w:r>
          </w:p>
        </w:tc>
        <w:tc>
          <w:tcPr>
            <w:tcW w:w="1418"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24 027</w:t>
            </w:r>
          </w:p>
        </w:tc>
        <w:tc>
          <w:tcPr>
            <w:tcW w:w="1559"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26 334</w:t>
            </w:r>
          </w:p>
        </w:tc>
        <w:tc>
          <w:tcPr>
            <w:tcW w:w="1554"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18531</w:t>
            </w:r>
          </w:p>
        </w:tc>
      </w:tr>
      <w:tr w:rsidR="003E7EB6" w:rsidRPr="003E7EB6" w:rsidTr="005C2552">
        <w:tc>
          <w:tcPr>
            <w:tcW w:w="5095"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Хвороби органів травлення</w:t>
            </w:r>
          </w:p>
        </w:tc>
        <w:tc>
          <w:tcPr>
            <w:tcW w:w="1418"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2700</w:t>
            </w:r>
          </w:p>
        </w:tc>
        <w:tc>
          <w:tcPr>
            <w:tcW w:w="1559"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2844</w:t>
            </w:r>
          </w:p>
        </w:tc>
        <w:tc>
          <w:tcPr>
            <w:tcW w:w="1554"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968</w:t>
            </w:r>
          </w:p>
        </w:tc>
      </w:tr>
      <w:tr w:rsidR="003E7EB6" w:rsidRPr="003E7EB6" w:rsidTr="005C2552">
        <w:tc>
          <w:tcPr>
            <w:tcW w:w="5095"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Хвороби шкіри та підшкірної клітковини</w:t>
            </w:r>
          </w:p>
        </w:tc>
        <w:tc>
          <w:tcPr>
            <w:tcW w:w="1418"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440</w:t>
            </w:r>
          </w:p>
        </w:tc>
        <w:tc>
          <w:tcPr>
            <w:tcW w:w="1559"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565</w:t>
            </w:r>
          </w:p>
        </w:tc>
        <w:tc>
          <w:tcPr>
            <w:tcW w:w="1554"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504</w:t>
            </w:r>
          </w:p>
        </w:tc>
      </w:tr>
      <w:tr w:rsidR="003E7EB6" w:rsidRPr="003E7EB6" w:rsidTr="005C2552">
        <w:tc>
          <w:tcPr>
            <w:tcW w:w="5095"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Хвороби кістково-м</w:t>
            </w:r>
            <w:r w:rsidRPr="003E7EB6">
              <w:rPr>
                <w:rFonts w:ascii="Times New Roman" w:hAnsi="Times New Roman"/>
                <w:snapToGrid/>
                <w:position w:val="0"/>
                <w:sz w:val="28"/>
                <w:szCs w:val="28"/>
              </w:rPr>
              <w:t>’</w:t>
            </w:r>
            <w:r w:rsidRPr="003E7EB6">
              <w:rPr>
                <w:rFonts w:ascii="Times New Roman" w:hAnsi="Times New Roman"/>
                <w:snapToGrid/>
                <w:position w:val="0"/>
                <w:sz w:val="28"/>
                <w:szCs w:val="28"/>
                <w:lang w:val="uk-UA"/>
              </w:rPr>
              <w:t>язової системи та сполучної тканини</w:t>
            </w:r>
          </w:p>
        </w:tc>
        <w:tc>
          <w:tcPr>
            <w:tcW w:w="1418"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en-US"/>
              </w:rPr>
            </w:pPr>
            <w:r w:rsidRPr="003E7EB6">
              <w:rPr>
                <w:rFonts w:ascii="Times New Roman" w:hAnsi="Times New Roman"/>
                <w:snapToGrid/>
                <w:position w:val="0"/>
                <w:sz w:val="28"/>
                <w:szCs w:val="28"/>
                <w:lang w:val="en-US"/>
              </w:rPr>
              <w:t>512</w:t>
            </w:r>
          </w:p>
        </w:tc>
        <w:tc>
          <w:tcPr>
            <w:tcW w:w="1559"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en-US"/>
              </w:rPr>
            </w:pPr>
            <w:r w:rsidRPr="003E7EB6">
              <w:rPr>
                <w:rFonts w:ascii="Times New Roman" w:hAnsi="Times New Roman"/>
                <w:snapToGrid/>
                <w:position w:val="0"/>
                <w:sz w:val="28"/>
                <w:szCs w:val="28"/>
                <w:lang w:val="en-US"/>
              </w:rPr>
              <w:t>480</w:t>
            </w:r>
          </w:p>
        </w:tc>
        <w:tc>
          <w:tcPr>
            <w:tcW w:w="1554"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437</w:t>
            </w:r>
          </w:p>
        </w:tc>
      </w:tr>
      <w:tr w:rsidR="003E7EB6" w:rsidRPr="003E7EB6" w:rsidTr="005C2552">
        <w:tc>
          <w:tcPr>
            <w:tcW w:w="5095"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Хвороби</w:t>
            </w:r>
            <w:r w:rsidRPr="003E7EB6">
              <w:rPr>
                <w:rFonts w:ascii="Times New Roman" w:hAnsi="Times New Roman"/>
                <w:snapToGrid/>
                <w:position w:val="0"/>
                <w:sz w:val="28"/>
                <w:szCs w:val="28"/>
                <w:lang w:val="en-US"/>
              </w:rPr>
              <w:t xml:space="preserve"> </w:t>
            </w:r>
            <w:r w:rsidRPr="003E7EB6">
              <w:rPr>
                <w:rFonts w:ascii="Times New Roman" w:hAnsi="Times New Roman"/>
                <w:snapToGrid/>
                <w:position w:val="0"/>
                <w:sz w:val="28"/>
                <w:szCs w:val="28"/>
                <w:lang w:val="uk-UA"/>
              </w:rPr>
              <w:t>сечостатевої системи</w:t>
            </w:r>
          </w:p>
        </w:tc>
        <w:tc>
          <w:tcPr>
            <w:tcW w:w="1418"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392</w:t>
            </w:r>
          </w:p>
        </w:tc>
        <w:tc>
          <w:tcPr>
            <w:tcW w:w="1559"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440</w:t>
            </w:r>
          </w:p>
        </w:tc>
        <w:tc>
          <w:tcPr>
            <w:tcW w:w="1554"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382</w:t>
            </w:r>
          </w:p>
        </w:tc>
      </w:tr>
      <w:tr w:rsidR="003E7EB6" w:rsidRPr="003E7EB6" w:rsidTr="005C2552">
        <w:tc>
          <w:tcPr>
            <w:tcW w:w="5095"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Окремі стани, що виникають у перинатальному періоді</w:t>
            </w:r>
          </w:p>
        </w:tc>
        <w:tc>
          <w:tcPr>
            <w:tcW w:w="1418"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0</w:t>
            </w:r>
          </w:p>
        </w:tc>
        <w:tc>
          <w:tcPr>
            <w:tcW w:w="1559"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1</w:t>
            </w:r>
          </w:p>
        </w:tc>
        <w:tc>
          <w:tcPr>
            <w:tcW w:w="1554"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0</w:t>
            </w:r>
          </w:p>
        </w:tc>
      </w:tr>
      <w:tr w:rsidR="003E7EB6" w:rsidRPr="003E7EB6" w:rsidTr="005C2552">
        <w:tc>
          <w:tcPr>
            <w:tcW w:w="5095"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Вроджені аномалії (вади розвитку), деформації і хромосомні порушення</w:t>
            </w:r>
          </w:p>
        </w:tc>
        <w:tc>
          <w:tcPr>
            <w:tcW w:w="1418"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12</w:t>
            </w:r>
          </w:p>
        </w:tc>
        <w:tc>
          <w:tcPr>
            <w:tcW w:w="1559"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11</w:t>
            </w:r>
          </w:p>
        </w:tc>
        <w:tc>
          <w:tcPr>
            <w:tcW w:w="1554"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11</w:t>
            </w:r>
          </w:p>
        </w:tc>
      </w:tr>
      <w:tr w:rsidR="003E7EB6" w:rsidRPr="003E7EB6" w:rsidTr="005C2552">
        <w:tc>
          <w:tcPr>
            <w:tcW w:w="5095"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Симптоми, ознаки та відхилення від норми, що виявлені при лабораторних та клінічних дослідженнях, не класифіковані в інших рубриках</w:t>
            </w:r>
          </w:p>
        </w:tc>
        <w:tc>
          <w:tcPr>
            <w:tcW w:w="1418"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5</w:t>
            </w:r>
          </w:p>
        </w:tc>
        <w:tc>
          <w:tcPr>
            <w:tcW w:w="1559"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1</w:t>
            </w:r>
          </w:p>
        </w:tc>
        <w:tc>
          <w:tcPr>
            <w:tcW w:w="1554"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1</w:t>
            </w:r>
          </w:p>
        </w:tc>
      </w:tr>
      <w:tr w:rsidR="003E7EB6" w:rsidRPr="003E7EB6" w:rsidTr="005C2552">
        <w:tc>
          <w:tcPr>
            <w:tcW w:w="5095"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Травми, отруєння та деякі інші наслідки дії зовнішніх причин</w:t>
            </w:r>
          </w:p>
        </w:tc>
        <w:tc>
          <w:tcPr>
            <w:tcW w:w="1418"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348</w:t>
            </w:r>
          </w:p>
        </w:tc>
        <w:tc>
          <w:tcPr>
            <w:tcW w:w="1559"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476</w:t>
            </w:r>
          </w:p>
        </w:tc>
        <w:tc>
          <w:tcPr>
            <w:tcW w:w="1554"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snapToGrid/>
                <w:position w:val="0"/>
                <w:sz w:val="28"/>
                <w:szCs w:val="28"/>
                <w:lang w:val="uk-UA"/>
              </w:rPr>
            </w:pPr>
            <w:r w:rsidRPr="003E7EB6">
              <w:rPr>
                <w:rFonts w:ascii="Times New Roman" w:hAnsi="Times New Roman"/>
                <w:snapToGrid/>
                <w:position w:val="0"/>
                <w:sz w:val="28"/>
                <w:szCs w:val="28"/>
                <w:lang w:val="uk-UA"/>
              </w:rPr>
              <w:t>425</w:t>
            </w:r>
          </w:p>
        </w:tc>
      </w:tr>
      <w:tr w:rsidR="003E7EB6" w:rsidRPr="003E7EB6" w:rsidTr="005C2552">
        <w:tc>
          <w:tcPr>
            <w:tcW w:w="5095"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b/>
                <w:snapToGrid/>
                <w:position w:val="0"/>
                <w:sz w:val="28"/>
                <w:szCs w:val="28"/>
                <w:lang w:val="uk-UA"/>
              </w:rPr>
            </w:pPr>
            <w:r w:rsidRPr="003E7EB6">
              <w:rPr>
                <w:rFonts w:ascii="Times New Roman" w:hAnsi="Times New Roman"/>
                <w:b/>
                <w:snapToGrid/>
                <w:position w:val="0"/>
                <w:sz w:val="28"/>
                <w:szCs w:val="28"/>
                <w:lang w:val="uk-UA"/>
              </w:rPr>
              <w:t>Всього</w:t>
            </w:r>
          </w:p>
        </w:tc>
        <w:tc>
          <w:tcPr>
            <w:tcW w:w="1418"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b/>
                <w:snapToGrid/>
                <w:position w:val="0"/>
                <w:sz w:val="28"/>
                <w:szCs w:val="28"/>
                <w:lang w:val="uk-UA"/>
              </w:rPr>
            </w:pPr>
            <w:r w:rsidRPr="003E7EB6">
              <w:rPr>
                <w:rFonts w:ascii="Times New Roman" w:hAnsi="Times New Roman"/>
                <w:b/>
                <w:snapToGrid/>
                <w:position w:val="0"/>
                <w:sz w:val="28"/>
                <w:szCs w:val="28"/>
                <w:lang w:val="uk-UA"/>
              </w:rPr>
              <w:t>66 487</w:t>
            </w:r>
          </w:p>
        </w:tc>
        <w:tc>
          <w:tcPr>
            <w:tcW w:w="1559"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b/>
                <w:snapToGrid/>
                <w:position w:val="0"/>
                <w:sz w:val="28"/>
                <w:szCs w:val="28"/>
                <w:lang w:val="uk-UA"/>
              </w:rPr>
            </w:pPr>
            <w:r w:rsidRPr="003E7EB6">
              <w:rPr>
                <w:rFonts w:ascii="Times New Roman" w:hAnsi="Times New Roman"/>
                <w:b/>
                <w:snapToGrid/>
                <w:position w:val="0"/>
                <w:sz w:val="28"/>
                <w:szCs w:val="28"/>
                <w:lang w:val="uk-UA"/>
              </w:rPr>
              <w:t>71 177</w:t>
            </w:r>
          </w:p>
        </w:tc>
        <w:tc>
          <w:tcPr>
            <w:tcW w:w="1554" w:type="dxa"/>
          </w:tcPr>
          <w:p w:rsidR="003E7EB6" w:rsidRPr="003E7EB6" w:rsidRDefault="003E7EB6" w:rsidP="003E7EB6">
            <w:pPr>
              <w:suppressAutoHyphens w:val="0"/>
              <w:spacing w:line="240" w:lineRule="auto"/>
              <w:ind w:leftChars="0" w:left="0" w:firstLineChars="0" w:firstLine="0"/>
              <w:textDirection w:val="lrTb"/>
              <w:textAlignment w:val="auto"/>
              <w:outlineLvl w:val="9"/>
              <w:rPr>
                <w:rFonts w:ascii="Times New Roman" w:hAnsi="Times New Roman"/>
                <w:b/>
                <w:snapToGrid/>
                <w:position w:val="0"/>
                <w:sz w:val="28"/>
                <w:szCs w:val="28"/>
                <w:lang w:val="uk-UA"/>
              </w:rPr>
            </w:pPr>
            <w:r w:rsidRPr="003E7EB6">
              <w:rPr>
                <w:rFonts w:ascii="Times New Roman" w:hAnsi="Times New Roman"/>
                <w:b/>
                <w:snapToGrid/>
                <w:position w:val="0"/>
                <w:sz w:val="28"/>
                <w:szCs w:val="28"/>
                <w:lang w:val="uk-UA"/>
              </w:rPr>
              <w:t>29</w:t>
            </w:r>
            <w:r w:rsidR="003A1F89">
              <w:rPr>
                <w:rFonts w:ascii="Times New Roman" w:hAnsi="Times New Roman"/>
                <w:b/>
                <w:snapToGrid/>
                <w:position w:val="0"/>
                <w:sz w:val="28"/>
                <w:szCs w:val="28"/>
                <w:lang w:val="uk-UA"/>
              </w:rPr>
              <w:t xml:space="preserve"> </w:t>
            </w:r>
            <w:r w:rsidRPr="003E7EB6">
              <w:rPr>
                <w:rFonts w:ascii="Times New Roman" w:hAnsi="Times New Roman"/>
                <w:b/>
                <w:snapToGrid/>
                <w:position w:val="0"/>
                <w:sz w:val="28"/>
                <w:szCs w:val="28"/>
                <w:lang w:val="uk-UA"/>
              </w:rPr>
              <w:t>310</w:t>
            </w:r>
          </w:p>
        </w:tc>
      </w:tr>
    </w:tbl>
    <w:p w:rsidR="003E7EB6" w:rsidRPr="003E7EB6" w:rsidRDefault="003E7EB6" w:rsidP="003E7EB6">
      <w:pPr>
        <w:suppressAutoHyphens w:val="0"/>
        <w:spacing w:after="160" w:line="259" w:lineRule="auto"/>
        <w:ind w:leftChars="0" w:left="720" w:firstLineChars="0" w:firstLine="0"/>
        <w:contextualSpacing/>
        <w:jc w:val="left"/>
        <w:textDirection w:val="lrTb"/>
        <w:textAlignment w:val="auto"/>
        <w:outlineLvl w:val="9"/>
        <w:rPr>
          <w:rFonts w:ascii="Times New Roman" w:eastAsia="Calibri" w:hAnsi="Times New Roman" w:cs="Times New Roman"/>
          <w:snapToGrid/>
          <w:position w:val="0"/>
          <w:sz w:val="22"/>
          <w:szCs w:val="22"/>
          <w:lang w:val="uk-UA" w:eastAsia="en-US"/>
        </w:rPr>
      </w:pPr>
      <w:r w:rsidRPr="003E7EB6">
        <w:rPr>
          <w:rFonts w:ascii="Times New Roman" w:eastAsia="Calibri" w:hAnsi="Times New Roman" w:cs="Times New Roman"/>
          <w:snapToGrid/>
          <w:position w:val="0"/>
          <w:sz w:val="22"/>
          <w:szCs w:val="22"/>
          <w:lang w:val="uk-UA" w:eastAsia="en-US"/>
        </w:rPr>
        <w:t>*Дані за 2023 рік стосуються мешканців громади, які задекларовані у лікарів КНП «Бориспільський МЦПМСД»</w:t>
      </w:r>
    </w:p>
    <w:p w:rsidR="00326FB8" w:rsidRDefault="00326FB8" w:rsidP="00C9001B">
      <w:pPr>
        <w:shd w:val="clear" w:color="auto" w:fill="FFFFFF"/>
        <w:spacing w:line="240" w:lineRule="auto"/>
        <w:ind w:leftChars="0" w:left="1" w:firstLineChars="252" w:firstLine="706"/>
        <w:rPr>
          <w:rFonts w:ascii="Times New Roman" w:eastAsia="Arial Unicode MS" w:hAnsi="Times New Roman" w:cs="Arial Unicode MS"/>
          <w:snapToGrid/>
          <w:color w:val="000000"/>
          <w:position w:val="0"/>
          <w:sz w:val="28"/>
          <w:szCs w:val="28"/>
          <w:u w:color="000000"/>
          <w:lang w:val="uk-UA"/>
        </w:rPr>
      </w:pPr>
    </w:p>
    <w:p w:rsidR="00261BBF" w:rsidRDefault="00261BBF" w:rsidP="00512209">
      <w:pPr>
        <w:shd w:val="clear" w:color="auto" w:fill="FFFFFF"/>
        <w:spacing w:line="240" w:lineRule="auto"/>
        <w:ind w:leftChars="0" w:left="1" w:firstLineChars="252" w:firstLine="706"/>
        <w:rPr>
          <w:rFonts w:ascii="Times New Roman" w:eastAsia="Arial Unicode MS" w:hAnsi="Times New Roman" w:cs="Arial Unicode MS"/>
          <w:snapToGrid/>
          <w:color w:val="000000"/>
          <w:position w:val="0"/>
          <w:sz w:val="28"/>
          <w:szCs w:val="28"/>
          <w:u w:color="000000"/>
          <w:lang w:val="uk-UA"/>
        </w:rPr>
      </w:pPr>
      <w:r w:rsidRPr="00261BBF">
        <w:rPr>
          <w:rFonts w:ascii="Times New Roman" w:eastAsia="Arial Unicode MS" w:hAnsi="Times New Roman" w:cs="Arial Unicode MS"/>
          <w:snapToGrid/>
          <w:color w:val="000000"/>
          <w:position w:val="0"/>
          <w:sz w:val="28"/>
          <w:szCs w:val="28"/>
          <w:u w:color="000000"/>
          <w:lang w:val="uk-UA"/>
        </w:rPr>
        <w:t xml:space="preserve">Для надання доступної, кваліфікованої та якісної медичної допомоги мешканцям громади на первинному та </w:t>
      </w:r>
      <w:r>
        <w:rPr>
          <w:rFonts w:ascii="Times New Roman" w:eastAsia="Arial Unicode MS" w:hAnsi="Times New Roman" w:cs="Arial Unicode MS"/>
          <w:snapToGrid/>
          <w:color w:val="000000"/>
          <w:position w:val="0"/>
          <w:sz w:val="28"/>
          <w:szCs w:val="28"/>
          <w:u w:color="000000"/>
          <w:lang w:val="uk-UA"/>
        </w:rPr>
        <w:t>спеціалізованому</w:t>
      </w:r>
      <w:r w:rsidRPr="00261BBF">
        <w:rPr>
          <w:rFonts w:ascii="Times New Roman" w:eastAsia="Arial Unicode MS" w:hAnsi="Times New Roman" w:cs="Arial Unicode MS"/>
          <w:snapToGrid/>
          <w:color w:val="000000"/>
          <w:position w:val="0"/>
          <w:sz w:val="28"/>
          <w:szCs w:val="28"/>
          <w:u w:color="000000"/>
          <w:lang w:val="uk-UA"/>
        </w:rPr>
        <w:t xml:space="preserve"> рівнях Бориспільською міською радою засновано КНП «Б</w:t>
      </w:r>
      <w:r>
        <w:rPr>
          <w:rFonts w:ascii="Times New Roman" w:eastAsia="Arial Unicode MS" w:hAnsi="Times New Roman" w:cs="Arial Unicode MS"/>
          <w:snapToGrid/>
          <w:color w:val="000000"/>
          <w:position w:val="0"/>
          <w:sz w:val="28"/>
          <w:szCs w:val="28"/>
          <w:u w:color="000000"/>
          <w:lang w:val="uk-UA"/>
        </w:rPr>
        <w:t xml:space="preserve">ориспільський </w:t>
      </w:r>
      <w:r w:rsidRPr="00261BBF">
        <w:rPr>
          <w:rFonts w:ascii="Times New Roman" w:eastAsia="Arial Unicode MS" w:hAnsi="Times New Roman" w:cs="Arial Unicode MS"/>
          <w:snapToGrid/>
          <w:color w:val="000000"/>
          <w:position w:val="0"/>
          <w:sz w:val="28"/>
          <w:szCs w:val="28"/>
          <w:u w:color="000000"/>
          <w:lang w:val="uk-UA"/>
        </w:rPr>
        <w:t xml:space="preserve">МЦПМСД», КНП «БСЦ» та разом з іншими громадами – КНП «ББЛІЛ». Частки засновників КНП «ББЛІЛ» складають: Бориспільська міська рада - 75%, Вороньківська сільська рада – 9%, Пристолична сільська рада – 8%, </w:t>
      </w:r>
      <w:r w:rsidR="0081062B" w:rsidRPr="00261BBF">
        <w:rPr>
          <w:rFonts w:ascii="Times New Roman" w:eastAsia="Arial Unicode MS" w:hAnsi="Times New Roman" w:cs="Arial Unicode MS"/>
          <w:snapToGrid/>
          <w:color w:val="000000"/>
          <w:position w:val="0"/>
          <w:sz w:val="28"/>
          <w:szCs w:val="28"/>
          <w:u w:color="000000"/>
          <w:lang w:val="uk-UA"/>
        </w:rPr>
        <w:t xml:space="preserve">Гірська сільська рада – 5%, </w:t>
      </w:r>
      <w:r w:rsidRPr="00261BBF">
        <w:rPr>
          <w:rFonts w:ascii="Times New Roman" w:eastAsia="Arial Unicode MS" w:hAnsi="Times New Roman" w:cs="Arial Unicode MS"/>
          <w:snapToGrid/>
          <w:color w:val="000000"/>
          <w:position w:val="0"/>
          <w:sz w:val="28"/>
          <w:szCs w:val="28"/>
          <w:u w:color="000000"/>
          <w:lang w:val="uk-UA"/>
        </w:rPr>
        <w:t xml:space="preserve">Золочівська сільська рада – 3%. </w:t>
      </w:r>
    </w:p>
    <w:p w:rsidR="00512209" w:rsidRPr="00512209" w:rsidRDefault="00512209" w:rsidP="00512209">
      <w:pPr>
        <w:shd w:val="clear" w:color="auto" w:fill="FFFFFF"/>
        <w:spacing w:line="240" w:lineRule="auto"/>
        <w:ind w:leftChars="0" w:left="1" w:firstLineChars="252" w:firstLine="706"/>
        <w:rPr>
          <w:rFonts w:ascii="Times New Roman" w:eastAsia="Arial Unicode MS" w:hAnsi="Times New Roman" w:cs="Arial Unicode MS"/>
          <w:snapToGrid/>
          <w:color w:val="000000"/>
          <w:position w:val="0"/>
          <w:sz w:val="28"/>
          <w:szCs w:val="28"/>
          <w:u w:color="000000"/>
          <w:lang w:val="uk-UA"/>
        </w:rPr>
      </w:pPr>
      <w:r w:rsidRPr="00512209">
        <w:rPr>
          <w:rFonts w:ascii="Times New Roman" w:eastAsia="Arial Unicode MS" w:hAnsi="Times New Roman" w:cs="Arial Unicode MS"/>
          <w:snapToGrid/>
          <w:color w:val="000000"/>
          <w:position w:val="0"/>
          <w:sz w:val="28"/>
          <w:szCs w:val="28"/>
          <w:u w:color="000000"/>
          <w:lang w:val="uk-UA"/>
        </w:rPr>
        <w:t xml:space="preserve">Первинна медична допомога надається КНП «Бориспільський </w:t>
      </w:r>
      <w:r w:rsidR="00A124B1">
        <w:rPr>
          <w:rFonts w:ascii="Times New Roman" w:eastAsia="Arial Unicode MS" w:hAnsi="Times New Roman" w:cs="Arial Unicode MS"/>
          <w:snapToGrid/>
          <w:color w:val="000000"/>
          <w:position w:val="0"/>
          <w:sz w:val="28"/>
          <w:szCs w:val="28"/>
          <w:u w:color="000000"/>
          <w:lang w:val="uk-UA"/>
        </w:rPr>
        <w:t>МЦПМСД</w:t>
      </w:r>
      <w:r w:rsidRPr="00512209">
        <w:rPr>
          <w:rFonts w:ascii="Times New Roman" w:eastAsia="Arial Unicode MS" w:hAnsi="Times New Roman" w:cs="Arial Unicode MS"/>
          <w:snapToGrid/>
          <w:color w:val="000000"/>
          <w:position w:val="0"/>
          <w:sz w:val="28"/>
          <w:szCs w:val="28"/>
          <w:u w:color="000000"/>
          <w:lang w:val="uk-UA"/>
        </w:rPr>
        <w:t>», амбулаторії якого обладнані</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відповідно до Табелю оснащення</w:t>
      </w:r>
      <w:r w:rsidR="0081062B">
        <w:rPr>
          <w:rFonts w:ascii="Times New Roman" w:eastAsia="Arial Unicode MS" w:hAnsi="Times New Roman" w:cs="Arial Unicode MS"/>
          <w:snapToGrid/>
          <w:color w:val="000000"/>
          <w:position w:val="0"/>
          <w:sz w:val="28"/>
          <w:szCs w:val="28"/>
          <w:u w:color="000000"/>
          <w:lang w:val="uk-UA"/>
        </w:rPr>
        <w:t>.</w:t>
      </w:r>
      <w:r w:rsidRPr="00512209">
        <w:rPr>
          <w:rFonts w:ascii="Times New Roman" w:eastAsia="Arial Unicode MS" w:hAnsi="Times New Roman" w:cs="Arial Unicode MS"/>
          <w:snapToGrid/>
          <w:color w:val="000000"/>
          <w:position w:val="0"/>
          <w:sz w:val="28"/>
          <w:szCs w:val="28"/>
          <w:u w:color="000000"/>
          <w:lang w:val="uk-UA"/>
        </w:rPr>
        <w:t xml:space="preserve"> </w:t>
      </w:r>
      <w:r w:rsidR="0081062B">
        <w:rPr>
          <w:rFonts w:ascii="Times New Roman" w:eastAsia="Arial Unicode MS" w:hAnsi="Times New Roman" w:cs="Arial Unicode MS"/>
          <w:snapToGrid/>
          <w:color w:val="000000"/>
          <w:position w:val="0"/>
          <w:sz w:val="28"/>
          <w:szCs w:val="28"/>
          <w:u w:color="000000"/>
          <w:lang w:val="uk-UA"/>
        </w:rPr>
        <w:t>В</w:t>
      </w:r>
      <w:r w:rsidRPr="00512209">
        <w:rPr>
          <w:rFonts w:ascii="Times New Roman" w:eastAsia="Arial Unicode MS" w:hAnsi="Times New Roman" w:cs="Arial Unicode MS"/>
          <w:snapToGrid/>
          <w:color w:val="000000"/>
          <w:position w:val="0"/>
          <w:sz w:val="28"/>
          <w:szCs w:val="28"/>
          <w:u w:color="000000"/>
          <w:lang w:val="uk-UA"/>
        </w:rPr>
        <w:t xml:space="preserve"> амбулаторіях діють кабінети денного</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перебування пацієнтів для проведення інфузійної терапії пацієнтам, отримання</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всіх видів ін’єкцій. У діагностичних кабінетах можна провести швидкі</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дослідження крові, сечі та інші види аналізів завдяки діагностичним</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аналізаторам, є кабінет для щеплень. З метою надання своєчасної та якісної</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медичної допомоги в Бориспільському МЦПМСД є можливість отримати</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додаткові платні лікувально-діагностичні послуги, а саме: гінекологічні,</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фізіотерапевтичні, узд-послуги, хірургічні, рентгенологічні (цифровий рентген</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та мамографія), прийом отоларинголога, кардіолога, ортопеда-травматолога, а</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також послуги неекстреної медичної допомоги, тощо. З метою збереження та</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відновлення фізичного і психологічного здоров’я пацієнтів медичними</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працівниками підприємства з 01.05.2023 надається психологічна допомога</w:t>
      </w:r>
    </w:p>
    <w:p w:rsidR="00A124B1" w:rsidRDefault="00512209" w:rsidP="00512209">
      <w:pPr>
        <w:shd w:val="clear" w:color="auto" w:fill="FFFFFF"/>
        <w:spacing w:line="240" w:lineRule="auto"/>
        <w:ind w:leftChars="0" w:left="1" w:firstLineChars="252" w:firstLine="706"/>
        <w:rPr>
          <w:rFonts w:ascii="Times New Roman" w:eastAsia="Arial Unicode MS" w:hAnsi="Times New Roman" w:cs="Arial Unicode MS"/>
          <w:snapToGrid/>
          <w:color w:val="000000"/>
          <w:position w:val="0"/>
          <w:sz w:val="28"/>
          <w:szCs w:val="28"/>
          <w:u w:color="000000"/>
          <w:lang w:val="uk-UA"/>
        </w:rPr>
      </w:pPr>
      <w:r w:rsidRPr="00512209">
        <w:rPr>
          <w:rFonts w:ascii="Times New Roman" w:eastAsia="Arial Unicode MS" w:hAnsi="Times New Roman" w:cs="Arial Unicode MS"/>
          <w:snapToGrid/>
          <w:color w:val="000000"/>
          <w:position w:val="0"/>
          <w:sz w:val="28"/>
          <w:szCs w:val="28"/>
          <w:u w:color="000000"/>
          <w:lang w:val="uk-UA"/>
        </w:rPr>
        <w:t>Проте з метою посилення спроможності та розвитку первинної медичної</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допомоги у старостинських округах, забезпечення доступності та</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інклюзивності сільських амбулаторій, які були приєднані в 2021 році до КНП</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«Бориспільський МЦПМСД» в рамках проведеної в Україні реформи</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 xml:space="preserve">децентралізації та створення </w:t>
      </w:r>
      <w:r w:rsidRPr="00512209">
        <w:rPr>
          <w:rFonts w:ascii="Times New Roman" w:eastAsia="Arial Unicode MS" w:hAnsi="Times New Roman" w:cs="Arial Unicode MS"/>
          <w:snapToGrid/>
          <w:color w:val="000000"/>
          <w:position w:val="0"/>
          <w:sz w:val="28"/>
          <w:szCs w:val="28"/>
          <w:u w:color="000000"/>
          <w:lang w:val="uk-UA"/>
        </w:rPr>
        <w:lastRenderedPageBreak/>
        <w:t>Бориспільської міської територіальної громади,</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необхідно провес</w:t>
      </w:r>
      <w:r>
        <w:rPr>
          <w:rFonts w:ascii="Times New Roman" w:eastAsia="Arial Unicode MS" w:hAnsi="Times New Roman" w:cs="Arial Unicode MS"/>
          <w:snapToGrid/>
          <w:color w:val="000000"/>
          <w:position w:val="0"/>
          <w:sz w:val="28"/>
          <w:szCs w:val="28"/>
          <w:u w:color="000000"/>
          <w:lang w:val="uk-UA"/>
        </w:rPr>
        <w:t xml:space="preserve">ти капітальні ремонти приміщень </w:t>
      </w:r>
      <w:r w:rsidR="0081062B">
        <w:rPr>
          <w:rFonts w:ascii="Times New Roman" w:eastAsia="Arial Unicode MS" w:hAnsi="Times New Roman" w:cs="Arial Unicode MS"/>
          <w:snapToGrid/>
          <w:color w:val="000000"/>
          <w:position w:val="0"/>
          <w:sz w:val="28"/>
          <w:szCs w:val="28"/>
          <w:u w:color="000000"/>
          <w:lang w:val="uk-UA"/>
        </w:rPr>
        <w:t xml:space="preserve">в с. Іванків та с. </w:t>
      </w:r>
      <w:r w:rsidR="000112B6">
        <w:rPr>
          <w:rFonts w:ascii="Times New Roman" w:eastAsia="Arial Unicode MS" w:hAnsi="Times New Roman" w:cs="Arial Unicode MS"/>
          <w:snapToGrid/>
          <w:color w:val="000000"/>
          <w:position w:val="0"/>
          <w:sz w:val="28"/>
          <w:szCs w:val="28"/>
          <w:u w:color="000000"/>
          <w:lang w:val="uk-UA"/>
        </w:rPr>
        <w:t>Любарці</w:t>
      </w:r>
      <w:r w:rsidR="0081062B">
        <w:rPr>
          <w:rFonts w:ascii="Times New Roman" w:eastAsia="Arial Unicode MS" w:hAnsi="Times New Roman" w:cs="Arial Unicode MS"/>
          <w:snapToGrid/>
          <w:color w:val="000000"/>
          <w:position w:val="0"/>
          <w:sz w:val="28"/>
          <w:szCs w:val="28"/>
          <w:u w:color="000000"/>
          <w:lang w:val="uk-UA"/>
        </w:rPr>
        <w:t>,</w:t>
      </w:r>
      <w:r w:rsidRPr="00512209">
        <w:rPr>
          <w:rFonts w:ascii="Times New Roman" w:eastAsia="Arial Unicode MS" w:hAnsi="Times New Roman" w:cs="Arial Unicode MS"/>
          <w:snapToGrid/>
          <w:color w:val="000000"/>
          <w:position w:val="0"/>
          <w:sz w:val="28"/>
          <w:szCs w:val="28"/>
          <w:u w:color="000000"/>
          <w:lang w:val="uk-UA"/>
        </w:rPr>
        <w:t xml:space="preserve"> </w:t>
      </w:r>
      <w:r>
        <w:rPr>
          <w:rFonts w:ascii="Times New Roman" w:eastAsia="Arial Unicode MS" w:hAnsi="Times New Roman" w:cs="Arial Unicode MS"/>
          <w:snapToGrid/>
          <w:color w:val="000000"/>
          <w:position w:val="0"/>
          <w:sz w:val="28"/>
          <w:szCs w:val="28"/>
          <w:u w:color="000000"/>
          <w:lang w:val="uk-UA"/>
        </w:rPr>
        <w:t>завершити реконструкцію АЗПСМ в с. Сеньківка</w:t>
      </w:r>
      <w:r w:rsidR="00A124B1">
        <w:rPr>
          <w:rFonts w:ascii="Times New Roman" w:eastAsia="Arial Unicode MS" w:hAnsi="Times New Roman" w:cs="Arial Unicode MS"/>
          <w:snapToGrid/>
          <w:color w:val="000000"/>
          <w:position w:val="0"/>
          <w:sz w:val="28"/>
          <w:szCs w:val="28"/>
          <w:u w:color="000000"/>
          <w:lang w:val="uk-UA"/>
        </w:rPr>
        <w:t>.</w:t>
      </w:r>
      <w:r>
        <w:rPr>
          <w:rFonts w:ascii="Times New Roman" w:eastAsia="Arial Unicode MS" w:hAnsi="Times New Roman" w:cs="Arial Unicode MS"/>
          <w:snapToGrid/>
          <w:color w:val="000000"/>
          <w:position w:val="0"/>
          <w:sz w:val="28"/>
          <w:szCs w:val="28"/>
          <w:u w:color="000000"/>
          <w:lang w:val="uk-UA"/>
        </w:rPr>
        <w:t xml:space="preserve"> </w:t>
      </w:r>
      <w:r w:rsidR="00482892">
        <w:rPr>
          <w:rFonts w:ascii="Times New Roman" w:eastAsia="Arial Unicode MS" w:hAnsi="Times New Roman" w:cs="Arial Unicode MS"/>
          <w:snapToGrid/>
          <w:color w:val="000000"/>
          <w:position w:val="0"/>
          <w:sz w:val="28"/>
          <w:szCs w:val="28"/>
          <w:u w:color="000000"/>
          <w:lang w:val="uk-UA"/>
        </w:rPr>
        <w:t>Також мешканці не всіх мікрорайонів Борисполя мають територіальну доступність до первинної медичної допомоги через в</w:t>
      </w:r>
      <w:r w:rsidR="00B267F9">
        <w:rPr>
          <w:rFonts w:ascii="Times New Roman" w:eastAsia="Arial Unicode MS" w:hAnsi="Times New Roman" w:cs="Arial Unicode MS"/>
          <w:snapToGrid/>
          <w:color w:val="000000"/>
          <w:position w:val="0"/>
          <w:sz w:val="28"/>
          <w:szCs w:val="28"/>
          <w:u w:color="000000"/>
          <w:lang w:val="uk-UA"/>
        </w:rPr>
        <w:t>ідсутність амбулаторії, наприклад</w:t>
      </w:r>
      <w:r w:rsidR="000112B6">
        <w:rPr>
          <w:rFonts w:ascii="Times New Roman" w:eastAsia="Arial Unicode MS" w:hAnsi="Times New Roman" w:cs="Arial Unicode MS"/>
          <w:snapToGrid/>
          <w:color w:val="000000"/>
          <w:position w:val="0"/>
          <w:sz w:val="28"/>
          <w:szCs w:val="28"/>
          <w:u w:color="000000"/>
          <w:lang w:val="uk-UA"/>
        </w:rPr>
        <w:t>, «Бежівка» та</w:t>
      </w:r>
      <w:r w:rsidR="00B267F9">
        <w:rPr>
          <w:rFonts w:ascii="Times New Roman" w:eastAsia="Arial Unicode MS" w:hAnsi="Times New Roman" w:cs="Arial Unicode MS"/>
          <w:snapToGrid/>
          <w:color w:val="000000"/>
          <w:position w:val="0"/>
          <w:sz w:val="28"/>
          <w:szCs w:val="28"/>
          <w:u w:color="000000"/>
          <w:lang w:val="uk-UA"/>
        </w:rPr>
        <w:t xml:space="preserve"> «Сині балки».</w:t>
      </w:r>
    </w:p>
    <w:p w:rsidR="002C75F8" w:rsidRDefault="00512209" w:rsidP="00512209">
      <w:pPr>
        <w:shd w:val="clear" w:color="auto" w:fill="FFFFFF"/>
        <w:spacing w:line="240" w:lineRule="auto"/>
        <w:ind w:leftChars="0" w:left="1" w:firstLineChars="252" w:firstLine="706"/>
        <w:rPr>
          <w:rFonts w:ascii="Times New Roman" w:eastAsia="Arial Unicode MS" w:hAnsi="Times New Roman" w:cs="Arial Unicode MS"/>
          <w:snapToGrid/>
          <w:color w:val="000000"/>
          <w:position w:val="0"/>
          <w:sz w:val="28"/>
          <w:szCs w:val="28"/>
          <w:u w:color="000000"/>
          <w:lang w:val="uk-UA"/>
        </w:rPr>
      </w:pPr>
      <w:r w:rsidRPr="00512209">
        <w:rPr>
          <w:rFonts w:ascii="Times New Roman" w:eastAsia="Arial Unicode MS" w:hAnsi="Times New Roman" w:cs="Arial Unicode MS"/>
          <w:snapToGrid/>
          <w:color w:val="000000"/>
          <w:position w:val="0"/>
          <w:sz w:val="28"/>
          <w:szCs w:val="28"/>
          <w:u w:color="000000"/>
          <w:lang w:val="uk-UA"/>
        </w:rPr>
        <w:t>На спеціалізованому рівні медичні послуги надаються КНП «ББЛІЛ» та</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 xml:space="preserve">КНП «БСЦ». </w:t>
      </w:r>
      <w:r w:rsidR="0081062B" w:rsidRPr="00512209">
        <w:rPr>
          <w:rFonts w:ascii="Times New Roman" w:eastAsia="Arial Unicode MS" w:hAnsi="Times New Roman" w:cs="Arial Unicode MS"/>
          <w:snapToGrid/>
          <w:color w:val="000000"/>
          <w:position w:val="0"/>
          <w:sz w:val="28"/>
          <w:szCs w:val="28"/>
          <w:u w:color="000000"/>
          <w:lang w:val="uk-UA"/>
        </w:rPr>
        <w:t>У 2023 році КНП «ББЛІЛ» увійшло до складу спроможної мережі</w:t>
      </w:r>
      <w:r w:rsidR="0081062B">
        <w:rPr>
          <w:rFonts w:ascii="Times New Roman" w:eastAsia="Arial Unicode MS" w:hAnsi="Times New Roman" w:cs="Arial Unicode MS"/>
          <w:snapToGrid/>
          <w:color w:val="000000"/>
          <w:position w:val="0"/>
          <w:sz w:val="28"/>
          <w:szCs w:val="28"/>
          <w:u w:color="000000"/>
          <w:lang w:val="uk-UA"/>
        </w:rPr>
        <w:t xml:space="preserve"> </w:t>
      </w:r>
      <w:r w:rsidR="0081062B" w:rsidRPr="00512209">
        <w:rPr>
          <w:rFonts w:ascii="Times New Roman" w:eastAsia="Arial Unicode MS" w:hAnsi="Times New Roman" w:cs="Arial Unicode MS"/>
          <w:snapToGrid/>
          <w:color w:val="000000"/>
          <w:position w:val="0"/>
          <w:sz w:val="28"/>
          <w:szCs w:val="28"/>
          <w:u w:color="000000"/>
          <w:lang w:val="uk-UA"/>
        </w:rPr>
        <w:t>закладів охорони здоров’я України як кластерний заклад охорони здоров’я.</w:t>
      </w:r>
    </w:p>
    <w:p w:rsidR="00512209" w:rsidRPr="00512209" w:rsidRDefault="00512209" w:rsidP="00512209">
      <w:pPr>
        <w:shd w:val="clear" w:color="auto" w:fill="FFFFFF"/>
        <w:spacing w:line="240" w:lineRule="auto"/>
        <w:ind w:leftChars="0" w:left="1" w:firstLineChars="252" w:firstLine="706"/>
        <w:rPr>
          <w:rFonts w:ascii="Times New Roman" w:eastAsia="Arial Unicode MS" w:hAnsi="Times New Roman" w:cs="Arial Unicode MS"/>
          <w:snapToGrid/>
          <w:color w:val="000000"/>
          <w:position w:val="0"/>
          <w:sz w:val="28"/>
          <w:szCs w:val="28"/>
          <w:u w:color="000000"/>
          <w:lang w:val="uk-UA"/>
        </w:rPr>
      </w:pPr>
      <w:r w:rsidRPr="00512209">
        <w:rPr>
          <w:rFonts w:ascii="Times New Roman" w:eastAsia="Arial Unicode MS" w:hAnsi="Times New Roman" w:cs="Arial Unicode MS"/>
          <w:snapToGrid/>
          <w:color w:val="000000"/>
          <w:position w:val="0"/>
          <w:sz w:val="28"/>
          <w:szCs w:val="28"/>
          <w:u w:color="000000"/>
          <w:lang w:val="uk-UA"/>
        </w:rPr>
        <w:t>У КНП «ББЛІЛ» пацієнти отримують спеціалізовану амбулаторну</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та стаціонарну медичну допомогу у 14 відділеннях та кабінетах лікарні.</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Амбулаторна допомога забезпечується амбулаторно-поліклінічною службою,</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пропускна потужність якої 500 відвідувань за зміну. Для надання стаціонарної</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медичної допомоги функціонує 245 лікарняних ліжок. Лікарня має також</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жіночу консультацію, лабораторно-діагностичне відділення, до якого входять</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клінічна лабораторія, УЗД, рентгенологічна служба, фізіотерапія, патанатомія.</w:t>
      </w:r>
    </w:p>
    <w:p w:rsidR="004A1C03" w:rsidRDefault="00512209" w:rsidP="00512209">
      <w:pPr>
        <w:shd w:val="clear" w:color="auto" w:fill="FFFFFF"/>
        <w:spacing w:line="240" w:lineRule="auto"/>
        <w:ind w:leftChars="0" w:left="1" w:firstLineChars="252" w:firstLine="706"/>
        <w:rPr>
          <w:rFonts w:ascii="Times New Roman" w:hAnsi="Times New Roman" w:cs="Times New Roman"/>
          <w:sz w:val="28"/>
          <w:szCs w:val="28"/>
          <w:lang w:val="uk-UA"/>
        </w:rPr>
      </w:pPr>
      <w:r w:rsidRPr="00512209">
        <w:rPr>
          <w:rFonts w:ascii="Times New Roman" w:eastAsia="Arial Unicode MS" w:hAnsi="Times New Roman" w:cs="Arial Unicode MS"/>
          <w:snapToGrid/>
          <w:color w:val="000000"/>
          <w:position w:val="0"/>
          <w:sz w:val="28"/>
          <w:szCs w:val="28"/>
          <w:u w:color="000000"/>
          <w:lang w:val="uk-UA"/>
        </w:rPr>
        <w:t>З 01 вересня 2022 року у стаціонарі відкрито відділення інтервенційної</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кардіології та реперфузійної терапії. Завдяки встановленому ангіографу лікарня</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вийшла на вищий рівень надання медичної допомоги, проводить складні</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оперативні втручання на органах серцево-судинної системи та забезпечує</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цілодобовий повний спектр медичної допомоги для проведення екстрених</w:t>
      </w:r>
      <w:r>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катетеризацій коронарних артерій серця і відновлення кровотоку по інфарктзалежній артерії.</w:t>
      </w:r>
      <w:r w:rsidR="0081062B">
        <w:rPr>
          <w:rFonts w:ascii="Times New Roman" w:eastAsia="Arial Unicode MS" w:hAnsi="Times New Roman" w:cs="Arial Unicode MS"/>
          <w:snapToGrid/>
          <w:color w:val="000000"/>
          <w:position w:val="0"/>
          <w:sz w:val="28"/>
          <w:szCs w:val="28"/>
          <w:u w:color="000000"/>
          <w:lang w:val="uk-UA"/>
        </w:rPr>
        <w:t xml:space="preserve"> Проте </w:t>
      </w:r>
      <w:r w:rsidR="00E71C78">
        <w:rPr>
          <w:rFonts w:ascii="Times New Roman" w:eastAsia="Arial Unicode MS" w:hAnsi="Times New Roman" w:cs="Arial Unicode MS"/>
          <w:snapToGrid/>
          <w:color w:val="000000"/>
          <w:position w:val="0"/>
          <w:sz w:val="28"/>
          <w:szCs w:val="28"/>
          <w:u w:color="000000"/>
          <w:lang w:val="uk-UA"/>
        </w:rPr>
        <w:t>сьогодн</w:t>
      </w:r>
      <w:r w:rsidR="0081062B">
        <w:rPr>
          <w:rFonts w:ascii="Times New Roman" w:eastAsia="Arial Unicode MS" w:hAnsi="Times New Roman" w:cs="Arial Unicode MS"/>
          <w:snapToGrid/>
          <w:color w:val="000000"/>
          <w:position w:val="0"/>
          <w:sz w:val="28"/>
          <w:szCs w:val="28"/>
          <w:u w:color="000000"/>
          <w:lang w:val="uk-UA"/>
        </w:rPr>
        <w:t xml:space="preserve">і МОЗ України не забезпечує </w:t>
      </w:r>
      <w:r w:rsidR="00E71C78">
        <w:rPr>
          <w:rFonts w:ascii="Times New Roman" w:eastAsia="Arial Unicode MS" w:hAnsi="Times New Roman" w:cs="Arial Unicode MS"/>
          <w:snapToGrid/>
          <w:color w:val="000000"/>
          <w:position w:val="0"/>
          <w:sz w:val="28"/>
          <w:szCs w:val="28"/>
          <w:u w:color="000000"/>
          <w:lang w:val="uk-UA"/>
        </w:rPr>
        <w:t xml:space="preserve">в достатній кількості </w:t>
      </w:r>
      <w:r w:rsidR="0081062B">
        <w:rPr>
          <w:rFonts w:ascii="Times New Roman" w:eastAsia="Arial Unicode MS" w:hAnsi="Times New Roman" w:cs="Arial Unicode MS"/>
          <w:snapToGrid/>
          <w:color w:val="000000"/>
          <w:position w:val="0"/>
          <w:sz w:val="28"/>
          <w:szCs w:val="28"/>
          <w:u w:color="000000"/>
          <w:lang w:val="uk-UA"/>
        </w:rPr>
        <w:t xml:space="preserve">витратними матеріалами та стентами, які необхідно закупляти з інших джерел. </w:t>
      </w:r>
      <w:r w:rsidR="004A1C03">
        <w:rPr>
          <w:rFonts w:ascii="Times New Roman" w:eastAsia="Arial Unicode MS" w:hAnsi="Times New Roman" w:cs="Arial Unicode MS"/>
          <w:snapToGrid/>
          <w:color w:val="000000"/>
          <w:position w:val="0"/>
          <w:sz w:val="28"/>
          <w:szCs w:val="28"/>
          <w:u w:color="000000"/>
          <w:lang w:val="uk-UA"/>
        </w:rPr>
        <w:t>Не дивлячись на</w:t>
      </w:r>
      <w:r w:rsidRPr="00512209">
        <w:rPr>
          <w:rFonts w:ascii="Times New Roman" w:eastAsia="Arial Unicode MS" w:hAnsi="Times New Roman" w:cs="Arial Unicode MS"/>
          <w:snapToGrid/>
          <w:color w:val="000000"/>
          <w:position w:val="0"/>
          <w:sz w:val="28"/>
          <w:szCs w:val="28"/>
          <w:u w:color="000000"/>
          <w:lang w:val="uk-UA"/>
        </w:rPr>
        <w:t xml:space="preserve"> капітальні інвестиції в останні роки, матеріально-технічний</w:t>
      </w:r>
      <w:r w:rsidR="002C75F8">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стан лікарні все ще потребує покращення. Особливо це стосується відділення</w:t>
      </w:r>
      <w:r w:rsidR="002C75F8">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акушерства та гінекології, яке через брак лікувальних площ тимчасово</w:t>
      </w:r>
      <w:r w:rsidR="002C75F8">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розміщене у пристосованому приміщенні інфекційного корпусу. Відсутні</w:t>
      </w:r>
      <w:r w:rsidR="002C75F8">
        <w:rPr>
          <w:rFonts w:ascii="Times New Roman" w:eastAsia="Arial Unicode MS" w:hAnsi="Times New Roman" w:cs="Arial Unicode MS"/>
          <w:snapToGrid/>
          <w:color w:val="000000"/>
          <w:position w:val="0"/>
          <w:sz w:val="28"/>
          <w:szCs w:val="28"/>
          <w:u w:color="000000"/>
          <w:lang w:val="uk-UA"/>
        </w:rPr>
        <w:t xml:space="preserve"> </w:t>
      </w:r>
      <w:r w:rsidR="00261BBF">
        <w:rPr>
          <w:rFonts w:ascii="Times New Roman" w:eastAsia="Arial Unicode MS" w:hAnsi="Times New Roman" w:cs="Arial Unicode MS"/>
          <w:snapToGrid/>
          <w:color w:val="000000"/>
          <w:position w:val="0"/>
          <w:sz w:val="28"/>
          <w:szCs w:val="28"/>
          <w:u w:color="000000"/>
          <w:lang w:val="uk-UA"/>
        </w:rPr>
        <w:t xml:space="preserve">реабілітаційне відділення, </w:t>
      </w:r>
      <w:r w:rsidRPr="00512209">
        <w:rPr>
          <w:rFonts w:ascii="Times New Roman" w:eastAsia="Arial Unicode MS" w:hAnsi="Times New Roman" w:cs="Arial Unicode MS"/>
          <w:snapToGrid/>
          <w:color w:val="000000"/>
          <w:position w:val="0"/>
          <w:sz w:val="28"/>
          <w:szCs w:val="28"/>
          <w:u w:color="000000"/>
          <w:lang w:val="uk-UA"/>
        </w:rPr>
        <w:t>діагностичний центр, надзвичайно обмежені у площі</w:t>
      </w:r>
      <w:r w:rsidR="002C75F8">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приміщення інших відділень лікарні, що ускладнює процес надання</w:t>
      </w:r>
      <w:r w:rsidR="002C75F8">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спеціалізованої медичної допомоги. Вирішити проблему може лише</w:t>
      </w:r>
      <w:r w:rsidR="002C75F8">
        <w:rPr>
          <w:rFonts w:ascii="Times New Roman" w:eastAsia="Arial Unicode MS" w:hAnsi="Times New Roman" w:cs="Arial Unicode MS"/>
          <w:snapToGrid/>
          <w:color w:val="000000"/>
          <w:position w:val="0"/>
          <w:sz w:val="28"/>
          <w:szCs w:val="28"/>
          <w:u w:color="000000"/>
          <w:lang w:val="uk-UA"/>
        </w:rPr>
        <w:t xml:space="preserve"> </w:t>
      </w:r>
      <w:r w:rsidRPr="00512209">
        <w:rPr>
          <w:rFonts w:ascii="Times New Roman" w:eastAsia="Arial Unicode MS" w:hAnsi="Times New Roman" w:cs="Arial Unicode MS"/>
          <w:snapToGrid/>
          <w:color w:val="000000"/>
          <w:position w:val="0"/>
          <w:sz w:val="28"/>
          <w:szCs w:val="28"/>
          <w:u w:color="000000"/>
          <w:lang w:val="uk-UA"/>
        </w:rPr>
        <w:t>добудова/нове будівництво лікувального корпусу</w:t>
      </w:r>
      <w:r w:rsidR="002C75F8">
        <w:rPr>
          <w:rFonts w:ascii="Times New Roman" w:eastAsia="Arial Unicode MS" w:hAnsi="Times New Roman" w:cs="Arial Unicode MS"/>
          <w:snapToGrid/>
          <w:color w:val="000000"/>
          <w:position w:val="0"/>
          <w:sz w:val="28"/>
          <w:szCs w:val="28"/>
          <w:u w:color="000000"/>
          <w:lang w:val="uk-UA"/>
        </w:rPr>
        <w:t xml:space="preserve">, </w:t>
      </w:r>
      <w:r w:rsidR="00A74E98">
        <w:rPr>
          <w:rFonts w:ascii="Times New Roman" w:eastAsia="Arial Unicode MS" w:hAnsi="Times New Roman" w:cs="Arial Unicode MS"/>
          <w:snapToGrid/>
          <w:color w:val="000000"/>
          <w:position w:val="0"/>
          <w:sz w:val="28"/>
          <w:szCs w:val="28"/>
          <w:u w:color="000000"/>
          <w:lang w:val="uk-UA"/>
        </w:rPr>
        <w:t xml:space="preserve">пологового відділення, </w:t>
      </w:r>
      <w:r w:rsidR="002C75F8">
        <w:rPr>
          <w:rFonts w:ascii="Times New Roman" w:eastAsia="Arial Unicode MS" w:hAnsi="Times New Roman" w:cs="Arial Unicode MS"/>
          <w:snapToGrid/>
          <w:color w:val="000000"/>
          <w:position w:val="0"/>
          <w:sz w:val="28"/>
          <w:szCs w:val="28"/>
          <w:u w:color="000000"/>
          <w:lang w:val="uk-UA"/>
        </w:rPr>
        <w:t xml:space="preserve">реконструкція терапевтичного відділення </w:t>
      </w:r>
      <w:r w:rsidR="00A74E98" w:rsidRPr="00A74E98">
        <w:rPr>
          <w:rFonts w:ascii="Times New Roman" w:eastAsia="Times New Roman" w:hAnsi="Times New Roman" w:cs="Times New Roman"/>
          <w:snapToGrid/>
          <w:position w:val="0"/>
          <w:sz w:val="28"/>
          <w:szCs w:val="24"/>
          <w:lang w:val="uk-UA"/>
        </w:rPr>
        <w:t>№1 під відділення реабілітації</w:t>
      </w:r>
      <w:r w:rsidRPr="00512209">
        <w:rPr>
          <w:rFonts w:ascii="Times New Roman" w:eastAsia="Arial Unicode MS" w:hAnsi="Times New Roman" w:cs="Arial Unicode MS"/>
          <w:snapToGrid/>
          <w:color w:val="000000"/>
          <w:position w:val="0"/>
          <w:sz w:val="28"/>
          <w:szCs w:val="28"/>
          <w:u w:color="000000"/>
          <w:lang w:val="uk-UA"/>
        </w:rPr>
        <w:t>.</w:t>
      </w:r>
      <w:r w:rsidR="00587806" w:rsidRPr="00587806">
        <w:rPr>
          <w:lang w:val="uk-UA"/>
        </w:rPr>
        <w:t xml:space="preserve"> </w:t>
      </w:r>
      <w:r w:rsidR="00B267F9">
        <w:rPr>
          <w:rFonts w:ascii="Times New Roman" w:hAnsi="Times New Roman" w:cs="Times New Roman"/>
          <w:sz w:val="28"/>
          <w:szCs w:val="28"/>
          <w:lang w:val="uk-UA"/>
        </w:rPr>
        <w:t>Н</w:t>
      </w:r>
      <w:r w:rsidR="00B267F9" w:rsidRPr="00B267F9">
        <w:rPr>
          <w:rFonts w:ascii="Times New Roman" w:hAnsi="Times New Roman" w:cs="Times New Roman"/>
          <w:sz w:val="28"/>
          <w:szCs w:val="28"/>
          <w:lang w:val="uk-UA"/>
        </w:rPr>
        <w:t xml:space="preserve">еобхідно провести капітальний ремонт будівлі харчоблоку у відповідності до нових державних будівельних норм та придбати сучасне обладнання для приготування їжі та зберігання продуктів харчування. Старі будівлі гаража, господарські приміщення та покрівля лікувального корпусу також потребують капітального ремонту. </w:t>
      </w:r>
    </w:p>
    <w:p w:rsidR="00587806" w:rsidRDefault="00587806" w:rsidP="00512209">
      <w:pPr>
        <w:shd w:val="clear" w:color="auto" w:fill="FFFFFF"/>
        <w:spacing w:line="240" w:lineRule="auto"/>
        <w:ind w:leftChars="0" w:left="1" w:firstLineChars="252" w:firstLine="706"/>
        <w:rPr>
          <w:rFonts w:ascii="Times New Roman" w:eastAsia="Arial Unicode MS" w:hAnsi="Times New Roman" w:cs="Arial Unicode MS"/>
          <w:snapToGrid/>
          <w:color w:val="000000"/>
          <w:position w:val="0"/>
          <w:sz w:val="28"/>
          <w:szCs w:val="28"/>
          <w:u w:color="000000"/>
          <w:lang w:val="uk-UA"/>
        </w:rPr>
      </w:pPr>
      <w:r w:rsidRPr="00587806">
        <w:rPr>
          <w:rFonts w:ascii="Times New Roman" w:eastAsia="Arial Unicode MS" w:hAnsi="Times New Roman" w:cs="Arial Unicode MS"/>
          <w:snapToGrid/>
          <w:color w:val="000000"/>
          <w:position w:val="0"/>
          <w:sz w:val="28"/>
          <w:szCs w:val="28"/>
          <w:u w:color="000000"/>
          <w:lang w:val="uk-UA"/>
        </w:rPr>
        <w:t xml:space="preserve">Повномасштабне вторгнення </w:t>
      </w:r>
      <w:r w:rsidR="004A1C03">
        <w:rPr>
          <w:rFonts w:ascii="Times New Roman" w:eastAsia="Arial Unicode MS" w:hAnsi="Times New Roman" w:cs="Arial Unicode MS"/>
          <w:snapToGrid/>
          <w:color w:val="000000"/>
          <w:position w:val="0"/>
          <w:sz w:val="28"/>
          <w:szCs w:val="28"/>
          <w:u w:color="000000"/>
          <w:lang w:val="uk-UA"/>
        </w:rPr>
        <w:t>російської федерації</w:t>
      </w:r>
      <w:r w:rsidRPr="00587806">
        <w:rPr>
          <w:rFonts w:ascii="Times New Roman" w:eastAsia="Arial Unicode MS" w:hAnsi="Times New Roman" w:cs="Arial Unicode MS"/>
          <w:snapToGrid/>
          <w:color w:val="000000"/>
          <w:position w:val="0"/>
          <w:sz w:val="28"/>
          <w:szCs w:val="28"/>
          <w:u w:color="000000"/>
          <w:lang w:val="uk-UA"/>
        </w:rPr>
        <w:t xml:space="preserve"> в Україну поставило ряд нових завдань перед закладами охорони здоров’я, де в пріоритеті стають послуги з лікування вогнепальних поранень та рваних травм, опіків, реабілітація, послуги з психічного здоров’я. На сьогодні є надзвичайно актуальним створення відділення медичної реабілітації на базі КНП «ББЛІЛ». Відкриття такого відділення у лікарні є необхідною умовою функціонування кластерного закладу охорони здоров'я, де буде надаватися стаціонарна та амбулаторна реабілітаційна допомога для військовослужбовців, внутрішньо переміщених осіб, цивільному населенню, особам з інвалідністю та дітям з інвалідністю, пацієнтам з </w:t>
      </w:r>
      <w:r w:rsidRPr="00587806">
        <w:rPr>
          <w:rFonts w:ascii="Times New Roman" w:eastAsia="Arial Unicode MS" w:hAnsi="Times New Roman" w:cs="Arial Unicode MS"/>
          <w:snapToGrid/>
          <w:color w:val="000000"/>
          <w:position w:val="0"/>
          <w:sz w:val="28"/>
          <w:szCs w:val="28"/>
          <w:u w:color="000000"/>
          <w:lang w:val="uk-UA"/>
        </w:rPr>
        <w:lastRenderedPageBreak/>
        <w:t xml:space="preserve">різноманітними захворюваннями, травмами або фізичними обмеженнями, особливо, які отримують допомогу при гострому інфаркті міокарда та гострому порушенні мозкового кругообігу, післятравматичну реабілітацію. Це значно підвищить шанс для порятунку українських Захисників та Захисниць, дітей, мирного населення та всіх, чиє здоров’я і життя забирає війна, дасть можливість оперативно отримувати висококваліфіковану медичну реабілітацію в Україні, застосовуючи сучасні досягнення науки і техніки. </w:t>
      </w:r>
    </w:p>
    <w:p w:rsidR="00FB6FAA" w:rsidRDefault="00FB6FAA" w:rsidP="00512209">
      <w:pPr>
        <w:shd w:val="clear" w:color="auto" w:fill="FFFFFF"/>
        <w:spacing w:line="240" w:lineRule="auto"/>
        <w:ind w:leftChars="0" w:left="1" w:firstLineChars="252" w:firstLine="706"/>
        <w:rPr>
          <w:rFonts w:ascii="Times New Roman" w:eastAsia="Arial Unicode MS" w:hAnsi="Times New Roman" w:cs="Arial Unicode MS"/>
          <w:snapToGrid/>
          <w:color w:val="000000"/>
          <w:position w:val="0"/>
          <w:sz w:val="28"/>
          <w:szCs w:val="28"/>
          <w:u w:color="000000"/>
          <w:lang w:val="uk-UA"/>
        </w:rPr>
      </w:pPr>
      <w:r>
        <w:rPr>
          <w:rFonts w:ascii="Times New Roman" w:eastAsia="Arial Unicode MS" w:hAnsi="Times New Roman" w:cs="Arial Unicode MS"/>
          <w:snapToGrid/>
          <w:color w:val="000000"/>
          <w:position w:val="0"/>
          <w:sz w:val="28"/>
          <w:szCs w:val="28"/>
          <w:u w:color="000000"/>
          <w:lang w:val="uk-UA"/>
        </w:rPr>
        <w:t xml:space="preserve">Особливої підтримки на відшкодування лікарських засобів та медичних послуг понад програму медичних гарантій потребують учасники бойових дій, які проходять </w:t>
      </w:r>
      <w:r w:rsidR="001A24D3">
        <w:rPr>
          <w:rFonts w:ascii="Times New Roman" w:eastAsia="Arial Unicode MS" w:hAnsi="Times New Roman" w:cs="Arial Unicode MS"/>
          <w:snapToGrid/>
          <w:color w:val="000000"/>
          <w:position w:val="0"/>
          <w:sz w:val="28"/>
          <w:szCs w:val="28"/>
          <w:u w:color="000000"/>
          <w:lang w:val="uk-UA"/>
        </w:rPr>
        <w:t xml:space="preserve">стаціонарне лікування </w:t>
      </w:r>
      <w:r>
        <w:rPr>
          <w:rFonts w:ascii="Times New Roman" w:eastAsia="Arial Unicode MS" w:hAnsi="Times New Roman" w:cs="Arial Unicode MS"/>
          <w:snapToGrid/>
          <w:color w:val="000000"/>
          <w:position w:val="0"/>
          <w:sz w:val="28"/>
          <w:szCs w:val="28"/>
          <w:u w:color="000000"/>
          <w:lang w:val="uk-UA"/>
        </w:rPr>
        <w:t>у КНП «ББЛІЛ».</w:t>
      </w:r>
    </w:p>
    <w:p w:rsidR="00AC1FBB" w:rsidRDefault="00AC1FBB" w:rsidP="00512209">
      <w:pPr>
        <w:shd w:val="clear" w:color="auto" w:fill="FFFFFF"/>
        <w:spacing w:line="240" w:lineRule="auto"/>
        <w:ind w:leftChars="0" w:left="1" w:firstLineChars="252" w:firstLine="706"/>
        <w:rPr>
          <w:rFonts w:ascii="TimesNewRomanPSMT" w:hAnsi="TimesNewRomanPSMT"/>
          <w:color w:val="000000"/>
          <w:sz w:val="28"/>
          <w:szCs w:val="28"/>
          <w:lang w:val="uk-UA"/>
        </w:rPr>
      </w:pPr>
      <w:r w:rsidRPr="00AC1FBB">
        <w:rPr>
          <w:rFonts w:ascii="TimesNewRomanPSMT" w:hAnsi="TimesNewRomanPSMT"/>
          <w:color w:val="000000"/>
          <w:sz w:val="28"/>
          <w:szCs w:val="28"/>
        </w:rPr>
        <w:t>Медичні стоматологічні послуги надаються КНП «Б</w:t>
      </w:r>
      <w:r>
        <w:rPr>
          <w:rFonts w:ascii="TimesNewRomanPSMT" w:hAnsi="TimesNewRomanPSMT"/>
          <w:color w:val="000000"/>
          <w:sz w:val="28"/>
          <w:szCs w:val="28"/>
          <w:lang w:val="uk-UA"/>
        </w:rPr>
        <w:t>СЦ</w:t>
      </w:r>
      <w:r w:rsidRPr="00AC1FBB">
        <w:rPr>
          <w:rFonts w:ascii="TimesNewRomanPSMT" w:hAnsi="TimesNewRomanPSMT"/>
          <w:color w:val="000000"/>
          <w:sz w:val="28"/>
          <w:szCs w:val="28"/>
        </w:rPr>
        <w:t>». Це - сучасна стоматологічна клініка, де на новітньому</w:t>
      </w:r>
      <w:r>
        <w:rPr>
          <w:rFonts w:ascii="TimesNewRomanPSMT" w:hAnsi="TimesNewRomanPSMT"/>
          <w:color w:val="000000"/>
          <w:sz w:val="28"/>
          <w:szCs w:val="28"/>
          <w:lang w:val="uk-UA"/>
        </w:rPr>
        <w:t xml:space="preserve"> </w:t>
      </w:r>
      <w:r w:rsidRPr="00AC1FBB">
        <w:rPr>
          <w:rFonts w:ascii="TimesNewRomanPSMT" w:hAnsi="TimesNewRomanPSMT"/>
          <w:color w:val="000000"/>
          <w:sz w:val="28"/>
          <w:szCs w:val="28"/>
        </w:rPr>
        <w:t>медичному обладнанні в належних умовах надаються такі види</w:t>
      </w:r>
      <w:r>
        <w:rPr>
          <w:rFonts w:ascii="TimesNewRomanPSMT" w:hAnsi="TimesNewRomanPSMT"/>
          <w:color w:val="000000"/>
          <w:sz w:val="28"/>
          <w:szCs w:val="28"/>
          <w:lang w:val="uk-UA"/>
        </w:rPr>
        <w:t xml:space="preserve"> </w:t>
      </w:r>
      <w:r w:rsidRPr="00AC1FBB">
        <w:rPr>
          <w:rFonts w:ascii="TimesNewRomanPSMT" w:hAnsi="TimesNewRomanPSMT"/>
          <w:color w:val="000000"/>
          <w:sz w:val="28"/>
          <w:szCs w:val="28"/>
        </w:rPr>
        <w:t>стоматологічної допомоги: терапевтична, хірургічна, дитяча та ортопедична.</w:t>
      </w:r>
      <w:r>
        <w:rPr>
          <w:rFonts w:ascii="TimesNewRomanPSMT" w:hAnsi="TimesNewRomanPSMT"/>
          <w:color w:val="000000"/>
          <w:sz w:val="28"/>
          <w:szCs w:val="28"/>
          <w:lang w:val="uk-UA"/>
        </w:rPr>
        <w:t xml:space="preserve"> Проте підприємство не мож</w:t>
      </w:r>
      <w:r w:rsidR="000E22DA">
        <w:rPr>
          <w:rFonts w:ascii="TimesNewRomanPSMT" w:hAnsi="TimesNewRomanPSMT"/>
          <w:color w:val="000000"/>
          <w:sz w:val="28"/>
          <w:szCs w:val="28"/>
          <w:lang w:val="uk-UA"/>
        </w:rPr>
        <w:t>е</w:t>
      </w:r>
      <w:r>
        <w:rPr>
          <w:rFonts w:ascii="TimesNewRomanPSMT" w:hAnsi="TimesNewRomanPSMT"/>
          <w:color w:val="000000"/>
          <w:sz w:val="28"/>
          <w:szCs w:val="28"/>
          <w:lang w:val="uk-UA"/>
        </w:rPr>
        <w:t xml:space="preserve"> укласти договір </w:t>
      </w:r>
      <w:r w:rsidR="0031516F">
        <w:rPr>
          <w:rFonts w:ascii="TimesNewRomanPSMT" w:hAnsi="TimesNewRomanPSMT"/>
          <w:color w:val="000000"/>
          <w:sz w:val="28"/>
          <w:szCs w:val="28"/>
          <w:lang w:val="uk-UA"/>
        </w:rPr>
        <w:t xml:space="preserve">з НСЗУ </w:t>
      </w:r>
      <w:r w:rsidR="000E22DA">
        <w:rPr>
          <w:rFonts w:ascii="TimesNewRomanPSMT" w:hAnsi="TimesNewRomanPSMT"/>
          <w:color w:val="000000"/>
          <w:sz w:val="28"/>
          <w:szCs w:val="28"/>
          <w:lang w:val="uk-UA"/>
        </w:rPr>
        <w:t xml:space="preserve">на зубопротезування </w:t>
      </w:r>
      <w:r w:rsidR="0031516F" w:rsidRPr="0031516F">
        <w:rPr>
          <w:rFonts w:ascii="TimesNewRomanPSMT" w:hAnsi="TimesNewRomanPSMT"/>
          <w:color w:val="000000"/>
          <w:sz w:val="28"/>
          <w:szCs w:val="28"/>
          <w:lang w:val="uk-UA"/>
        </w:rPr>
        <w:t>окреми</w:t>
      </w:r>
      <w:r w:rsidR="0031516F">
        <w:rPr>
          <w:rFonts w:ascii="TimesNewRomanPSMT" w:hAnsi="TimesNewRomanPSMT"/>
          <w:color w:val="000000"/>
          <w:sz w:val="28"/>
          <w:szCs w:val="28"/>
          <w:lang w:val="uk-UA"/>
        </w:rPr>
        <w:t>х</w:t>
      </w:r>
      <w:r w:rsidR="0031516F" w:rsidRPr="0031516F">
        <w:rPr>
          <w:rFonts w:ascii="TimesNewRomanPSMT" w:hAnsi="TimesNewRomanPSMT"/>
          <w:color w:val="000000"/>
          <w:sz w:val="28"/>
          <w:szCs w:val="28"/>
          <w:lang w:val="uk-UA"/>
        </w:rPr>
        <w:t xml:space="preserve"> категорі</w:t>
      </w:r>
      <w:r w:rsidR="0031516F">
        <w:rPr>
          <w:rFonts w:ascii="TimesNewRomanPSMT" w:hAnsi="TimesNewRomanPSMT"/>
          <w:color w:val="000000"/>
          <w:sz w:val="28"/>
          <w:szCs w:val="28"/>
          <w:lang w:val="uk-UA"/>
        </w:rPr>
        <w:t>й</w:t>
      </w:r>
      <w:r w:rsidR="0031516F" w:rsidRPr="0031516F">
        <w:rPr>
          <w:rFonts w:ascii="TimesNewRomanPSMT" w:hAnsi="TimesNewRomanPSMT"/>
          <w:color w:val="000000"/>
          <w:sz w:val="28"/>
          <w:szCs w:val="28"/>
          <w:lang w:val="uk-UA"/>
        </w:rPr>
        <w:t xml:space="preserve"> осіб, які захищають незалужність, суверенітет та територіальну цілісність</w:t>
      </w:r>
      <w:r w:rsidR="0031516F">
        <w:rPr>
          <w:rFonts w:ascii="TimesNewRomanPSMT" w:hAnsi="TimesNewRomanPSMT"/>
          <w:color w:val="000000"/>
          <w:sz w:val="28"/>
          <w:szCs w:val="28"/>
          <w:lang w:val="uk-UA"/>
        </w:rPr>
        <w:t xml:space="preserve"> України</w:t>
      </w:r>
      <w:r w:rsidR="000E22DA">
        <w:rPr>
          <w:rFonts w:ascii="TimesNewRomanPSMT" w:hAnsi="TimesNewRomanPSMT"/>
          <w:color w:val="000000"/>
          <w:sz w:val="28"/>
          <w:szCs w:val="28"/>
          <w:lang w:val="uk-UA"/>
        </w:rPr>
        <w:t>, оскільки у зуботехнічній лабораторії відсутні фрезерний та зліпочний комплекси.</w:t>
      </w:r>
      <w:r w:rsidR="00136FC6">
        <w:rPr>
          <w:rFonts w:ascii="TimesNewRomanPSMT" w:hAnsi="TimesNewRomanPSMT"/>
          <w:color w:val="000000"/>
          <w:sz w:val="28"/>
          <w:szCs w:val="28"/>
          <w:lang w:val="uk-UA"/>
        </w:rPr>
        <w:t xml:space="preserve"> Також у планах підприємства ввести в перелік стоматологічних послуг імплантологію, що підвищить конкурентспроможність КНП «БСЦ», стане джерелом додаткового доходу та більшого пацієнтообігу.</w:t>
      </w:r>
    </w:p>
    <w:p w:rsidR="00A124B1" w:rsidRPr="00A124B1" w:rsidRDefault="00A124B1" w:rsidP="00A124B1">
      <w:pPr>
        <w:shd w:val="clear" w:color="auto" w:fill="FFFFFF"/>
        <w:spacing w:line="240" w:lineRule="auto"/>
        <w:ind w:leftChars="0" w:left="1" w:firstLineChars="252" w:firstLine="706"/>
        <w:rPr>
          <w:rFonts w:ascii="Times New Roman" w:eastAsia="Arial Unicode MS" w:hAnsi="Times New Roman" w:cs="Arial Unicode MS"/>
          <w:snapToGrid/>
          <w:color w:val="000000"/>
          <w:position w:val="0"/>
          <w:sz w:val="28"/>
          <w:szCs w:val="28"/>
          <w:u w:color="000000"/>
          <w:lang w:val="uk-UA"/>
        </w:rPr>
      </w:pPr>
      <w:r w:rsidRPr="00A124B1">
        <w:rPr>
          <w:rFonts w:ascii="Times New Roman" w:eastAsia="Arial Unicode MS" w:hAnsi="Times New Roman" w:cs="Arial Unicode MS"/>
          <w:snapToGrid/>
          <w:color w:val="000000"/>
          <w:position w:val="0"/>
          <w:sz w:val="28"/>
          <w:szCs w:val="28"/>
          <w:u w:color="000000"/>
          <w:lang w:val="uk-UA"/>
        </w:rPr>
        <w:t xml:space="preserve">З метою забезпечення ефективної роботи діяльності КНП на законодавчому рівні розмежовані та диференційовані повноваження органів державної влади та органів місцевого самоврядування. У рамках проведеної медичної реформи НСЗУ, як замовник медичних послуг та лікарських засобів за програмою медичних гарантій, здійснює оплату медичних послуг відповідним суб’єктам господарювання на підставі укладених договорів. Організація матеріально-технічного та фінансового забезпечення КНП належить до повноважень органів місцевого самоврядування. </w:t>
      </w:r>
    </w:p>
    <w:p w:rsidR="00A124B1" w:rsidRDefault="00A124B1" w:rsidP="00A124B1">
      <w:pPr>
        <w:shd w:val="clear" w:color="auto" w:fill="FFFFFF"/>
        <w:spacing w:line="240" w:lineRule="auto"/>
        <w:ind w:leftChars="0" w:left="1" w:firstLineChars="252" w:firstLine="706"/>
        <w:rPr>
          <w:rFonts w:ascii="Times New Roman" w:eastAsia="Arial Unicode MS" w:hAnsi="Times New Roman" w:cs="Arial Unicode MS"/>
          <w:snapToGrid/>
          <w:color w:val="000000"/>
          <w:position w:val="0"/>
          <w:sz w:val="28"/>
          <w:szCs w:val="28"/>
          <w:u w:color="000000"/>
          <w:lang w:val="uk-UA"/>
        </w:rPr>
      </w:pPr>
      <w:r w:rsidRPr="00A124B1">
        <w:rPr>
          <w:rFonts w:ascii="Times New Roman" w:eastAsia="Arial Unicode MS" w:hAnsi="Times New Roman" w:cs="Arial Unicode MS"/>
          <w:snapToGrid/>
          <w:color w:val="000000"/>
          <w:position w:val="0"/>
          <w:sz w:val="28"/>
          <w:szCs w:val="28"/>
          <w:u w:color="000000"/>
          <w:lang w:val="uk-UA"/>
        </w:rPr>
        <w:t>У сучасних умовах реформування медичної галузі для забезпечення виконання КНП охорони здоров’я статутних завдань та підвищення результативності й ефективності задоволення потреб населення у певних видах медичної допомоги загалом, необхідно передбачати залучення додаткового фінансування, яке сприятиме досягненню фінансової стійкості, забезпеченню повних і своєчасних розрахунків за надані послуги та оновленню матеріально-технічної бази. Для КНП необхідні кошти для придбання обладнання,  інвентаря, меблів, медикаментів та перев’язувальних матеріалів, оплати послуг, у тому числі комунальних</w:t>
      </w:r>
      <w:r w:rsidR="00FB6FAA">
        <w:rPr>
          <w:rFonts w:ascii="Times New Roman" w:eastAsia="Arial Unicode MS" w:hAnsi="Times New Roman" w:cs="Arial Unicode MS"/>
          <w:snapToGrid/>
          <w:color w:val="000000"/>
          <w:position w:val="0"/>
          <w:sz w:val="28"/>
          <w:szCs w:val="28"/>
          <w:u w:color="000000"/>
          <w:lang w:val="uk-UA"/>
        </w:rPr>
        <w:t>, тощо</w:t>
      </w:r>
      <w:r w:rsidRPr="00A124B1">
        <w:rPr>
          <w:rFonts w:ascii="Times New Roman" w:eastAsia="Arial Unicode MS" w:hAnsi="Times New Roman" w:cs="Arial Unicode MS"/>
          <w:snapToGrid/>
          <w:color w:val="000000"/>
          <w:position w:val="0"/>
          <w:sz w:val="28"/>
          <w:szCs w:val="28"/>
          <w:u w:color="000000"/>
          <w:lang w:val="uk-UA"/>
        </w:rPr>
        <w:t xml:space="preserve">. </w:t>
      </w:r>
    </w:p>
    <w:p w:rsidR="00A124B1" w:rsidRDefault="00A124B1" w:rsidP="00A124B1">
      <w:pPr>
        <w:shd w:val="clear" w:color="auto" w:fill="FFFFFF"/>
        <w:spacing w:line="240" w:lineRule="auto"/>
        <w:ind w:leftChars="0" w:firstLineChars="252" w:firstLine="706"/>
        <w:rPr>
          <w:lang w:val="uk-UA"/>
        </w:rPr>
      </w:pPr>
      <w:r w:rsidRPr="00587806">
        <w:rPr>
          <w:rFonts w:ascii="Times New Roman" w:eastAsia="Arial Unicode MS" w:hAnsi="Times New Roman" w:cs="Arial Unicode MS"/>
          <w:snapToGrid/>
          <w:color w:val="000000"/>
          <w:position w:val="0"/>
          <w:sz w:val="28"/>
          <w:szCs w:val="28"/>
          <w:u w:color="000000"/>
          <w:lang w:val="uk-UA"/>
        </w:rPr>
        <w:t>У зв’язку із загостренням проблем зі збереження здоров’я населення, зниження рівня добробуту громади через повномасштабне вторгнення р</w:t>
      </w:r>
      <w:r w:rsidR="00DC08E6">
        <w:rPr>
          <w:rFonts w:ascii="Times New Roman" w:eastAsia="Arial Unicode MS" w:hAnsi="Times New Roman" w:cs="Arial Unicode MS"/>
          <w:snapToGrid/>
          <w:color w:val="000000"/>
          <w:position w:val="0"/>
          <w:sz w:val="28"/>
          <w:szCs w:val="28"/>
          <w:u w:color="000000"/>
          <w:lang w:val="uk-UA"/>
        </w:rPr>
        <w:t xml:space="preserve">осійської </w:t>
      </w:r>
      <w:r w:rsidRPr="00587806">
        <w:rPr>
          <w:rFonts w:ascii="Times New Roman" w:eastAsia="Arial Unicode MS" w:hAnsi="Times New Roman" w:cs="Arial Unicode MS"/>
          <w:snapToGrid/>
          <w:color w:val="000000"/>
          <w:position w:val="0"/>
          <w:sz w:val="28"/>
          <w:szCs w:val="28"/>
          <w:u w:color="000000"/>
          <w:lang w:val="uk-UA"/>
        </w:rPr>
        <w:t>ф</w:t>
      </w:r>
      <w:r w:rsidR="00DC08E6">
        <w:rPr>
          <w:rFonts w:ascii="Times New Roman" w:eastAsia="Arial Unicode MS" w:hAnsi="Times New Roman" w:cs="Arial Unicode MS"/>
          <w:snapToGrid/>
          <w:color w:val="000000"/>
          <w:position w:val="0"/>
          <w:sz w:val="28"/>
          <w:szCs w:val="28"/>
          <w:u w:color="000000"/>
          <w:lang w:val="uk-UA"/>
        </w:rPr>
        <w:t>едерації</w:t>
      </w:r>
      <w:r w:rsidRPr="00587806">
        <w:rPr>
          <w:rFonts w:ascii="Times New Roman" w:eastAsia="Arial Unicode MS" w:hAnsi="Times New Roman" w:cs="Arial Unicode MS"/>
          <w:snapToGrid/>
          <w:color w:val="000000"/>
          <w:position w:val="0"/>
          <w:sz w:val="28"/>
          <w:szCs w:val="28"/>
          <w:u w:color="000000"/>
          <w:lang w:val="uk-UA"/>
        </w:rPr>
        <w:t xml:space="preserve"> в Україну зростає необхідність фінансової підтримки </w:t>
      </w:r>
      <w:r>
        <w:rPr>
          <w:rFonts w:ascii="Times New Roman" w:eastAsia="Arial Unicode MS" w:hAnsi="Times New Roman" w:cs="Arial Unicode MS"/>
          <w:snapToGrid/>
          <w:color w:val="000000"/>
          <w:position w:val="0"/>
          <w:sz w:val="28"/>
          <w:szCs w:val="28"/>
          <w:u w:color="000000"/>
          <w:lang w:val="uk-UA"/>
        </w:rPr>
        <w:t>окремих</w:t>
      </w:r>
      <w:r w:rsidRPr="00A124B1">
        <w:rPr>
          <w:rFonts w:ascii="Times New Roman" w:eastAsia="Arial Unicode MS" w:hAnsi="Times New Roman" w:cs="Arial Unicode MS"/>
          <w:snapToGrid/>
          <w:color w:val="000000"/>
          <w:position w:val="0"/>
          <w:sz w:val="28"/>
          <w:szCs w:val="28"/>
          <w:u w:color="000000"/>
          <w:lang w:val="uk-UA"/>
        </w:rPr>
        <w:t xml:space="preserve"> груп населення та за певними категоріями захворювань шляхом відшкодування вартості лікарських засобів і виробів медичного призначення, вартість яких не відшкодовується за договорами про реімбурсацію, укладеними відповідно до законодавства, або  фінансуються з державного чи обласного бюджетів</w:t>
      </w:r>
      <w:r>
        <w:rPr>
          <w:rFonts w:ascii="Times New Roman" w:eastAsia="Arial Unicode MS" w:hAnsi="Times New Roman" w:cs="Arial Unicode MS"/>
          <w:snapToGrid/>
          <w:color w:val="000000"/>
          <w:position w:val="0"/>
          <w:sz w:val="28"/>
          <w:szCs w:val="28"/>
          <w:u w:color="000000"/>
          <w:lang w:val="uk-UA"/>
        </w:rPr>
        <w:t xml:space="preserve">. Особливої уваги та підтримки потребують учасники бойових дій, інваліди внаслідок російсько-української війни, члени сімей загиблих </w:t>
      </w:r>
      <w:r>
        <w:rPr>
          <w:rFonts w:ascii="Times New Roman" w:eastAsia="Arial Unicode MS" w:hAnsi="Times New Roman" w:cs="Arial Unicode MS"/>
          <w:snapToGrid/>
          <w:color w:val="000000"/>
          <w:position w:val="0"/>
          <w:sz w:val="28"/>
          <w:szCs w:val="28"/>
          <w:u w:color="000000"/>
          <w:lang w:val="uk-UA"/>
        </w:rPr>
        <w:lastRenderedPageBreak/>
        <w:t>(померлих) Захисників та Захисниць України, фізичний і психологічний стан яки</w:t>
      </w:r>
      <w:r w:rsidR="0085419A">
        <w:rPr>
          <w:rFonts w:ascii="Times New Roman" w:eastAsia="Arial Unicode MS" w:hAnsi="Times New Roman" w:cs="Arial Unicode MS"/>
          <w:snapToGrid/>
          <w:color w:val="000000"/>
          <w:position w:val="0"/>
          <w:sz w:val="28"/>
          <w:szCs w:val="28"/>
          <w:u w:color="000000"/>
          <w:lang w:val="uk-UA"/>
        </w:rPr>
        <w:t>х</w:t>
      </w:r>
      <w:r>
        <w:rPr>
          <w:rFonts w:ascii="Times New Roman" w:eastAsia="Arial Unicode MS" w:hAnsi="Times New Roman" w:cs="Arial Unicode MS"/>
          <w:snapToGrid/>
          <w:color w:val="000000"/>
          <w:position w:val="0"/>
          <w:sz w:val="28"/>
          <w:szCs w:val="28"/>
          <w:u w:color="000000"/>
          <w:lang w:val="uk-UA"/>
        </w:rPr>
        <w:t xml:space="preserve"> надзвичайно підірваний.</w:t>
      </w:r>
      <w:r w:rsidRPr="00A124B1">
        <w:rPr>
          <w:lang w:val="uk-UA"/>
        </w:rPr>
        <w:t xml:space="preserve"> </w:t>
      </w:r>
    </w:p>
    <w:p w:rsidR="009E06D6" w:rsidRPr="009E06D6" w:rsidRDefault="009E06D6" w:rsidP="00A124B1">
      <w:pPr>
        <w:shd w:val="clear" w:color="auto" w:fill="FFFFFF"/>
        <w:spacing w:line="240" w:lineRule="auto"/>
        <w:ind w:leftChars="0" w:firstLineChars="252" w:firstLine="706"/>
        <w:rPr>
          <w:rFonts w:ascii="Times New Roman" w:eastAsia="Arial Unicode MS" w:hAnsi="Times New Roman" w:cs="Arial Unicode MS"/>
          <w:snapToGrid/>
          <w:color w:val="000000"/>
          <w:position w:val="0"/>
          <w:sz w:val="28"/>
          <w:szCs w:val="28"/>
          <w:u w:color="000000"/>
          <w:lang w:val="uk-UA"/>
        </w:rPr>
      </w:pPr>
      <w:r>
        <w:rPr>
          <w:rFonts w:ascii="Times New Roman" w:eastAsia="Arial Unicode MS" w:hAnsi="Times New Roman" w:cs="Arial Unicode MS"/>
          <w:snapToGrid/>
          <w:color w:val="000000"/>
          <w:position w:val="0"/>
          <w:sz w:val="28"/>
          <w:szCs w:val="28"/>
          <w:u w:color="000000"/>
          <w:lang w:val="uk-UA"/>
        </w:rPr>
        <w:t>Одним із найскладнішим і найважливішим викликом дл</w:t>
      </w:r>
      <w:r w:rsidR="00831609">
        <w:rPr>
          <w:rFonts w:ascii="Times New Roman" w:eastAsia="Arial Unicode MS" w:hAnsi="Times New Roman" w:cs="Arial Unicode MS"/>
          <w:snapToGrid/>
          <w:color w:val="000000"/>
          <w:position w:val="0"/>
          <w:sz w:val="28"/>
          <w:szCs w:val="28"/>
          <w:u w:color="000000"/>
          <w:lang w:val="uk-UA"/>
        </w:rPr>
        <w:t>я</w:t>
      </w:r>
      <w:r>
        <w:rPr>
          <w:rFonts w:ascii="Times New Roman" w:eastAsia="Arial Unicode MS" w:hAnsi="Times New Roman" w:cs="Arial Unicode MS"/>
          <w:snapToGrid/>
          <w:color w:val="000000"/>
          <w:position w:val="0"/>
          <w:sz w:val="28"/>
          <w:szCs w:val="28"/>
          <w:u w:color="000000"/>
          <w:lang w:val="uk-UA"/>
        </w:rPr>
        <w:t xml:space="preserve"> населення та сфери охорони здоров</w:t>
      </w:r>
      <w:r w:rsidRPr="009E06D6">
        <w:rPr>
          <w:rFonts w:ascii="Times New Roman" w:eastAsia="Arial Unicode MS" w:hAnsi="Times New Roman" w:cs="Arial Unicode MS"/>
          <w:snapToGrid/>
          <w:color w:val="000000"/>
          <w:position w:val="0"/>
          <w:sz w:val="28"/>
          <w:szCs w:val="28"/>
          <w:u w:color="000000"/>
          <w:lang w:val="uk-UA"/>
        </w:rPr>
        <w:t>’</w:t>
      </w:r>
      <w:r>
        <w:rPr>
          <w:rFonts w:ascii="Times New Roman" w:eastAsia="Arial Unicode MS" w:hAnsi="Times New Roman" w:cs="Arial Unicode MS"/>
          <w:snapToGrid/>
          <w:color w:val="000000"/>
          <w:position w:val="0"/>
          <w:sz w:val="28"/>
          <w:szCs w:val="28"/>
          <w:u w:color="000000"/>
          <w:lang w:val="uk-UA"/>
        </w:rPr>
        <w:t>я є постійне зростання рівня онкозахворювань, труднощі, пов</w:t>
      </w:r>
      <w:r w:rsidRPr="009E06D6">
        <w:rPr>
          <w:rFonts w:ascii="Times New Roman" w:eastAsia="Arial Unicode MS" w:hAnsi="Times New Roman" w:cs="Arial Unicode MS"/>
          <w:snapToGrid/>
          <w:color w:val="000000"/>
          <w:position w:val="0"/>
          <w:sz w:val="28"/>
          <w:szCs w:val="28"/>
          <w:u w:color="000000"/>
          <w:lang w:val="uk-UA"/>
        </w:rPr>
        <w:t>’</w:t>
      </w:r>
      <w:r>
        <w:rPr>
          <w:rFonts w:ascii="Times New Roman" w:eastAsia="Arial Unicode MS" w:hAnsi="Times New Roman" w:cs="Arial Unicode MS"/>
          <w:snapToGrid/>
          <w:color w:val="000000"/>
          <w:position w:val="0"/>
          <w:sz w:val="28"/>
          <w:szCs w:val="28"/>
          <w:u w:color="000000"/>
          <w:lang w:val="uk-UA"/>
        </w:rPr>
        <w:t>язані із діагностикою на ранній стадії, високою ва</w:t>
      </w:r>
      <w:r w:rsidR="00831609">
        <w:rPr>
          <w:rFonts w:ascii="Times New Roman" w:eastAsia="Arial Unicode MS" w:hAnsi="Times New Roman" w:cs="Arial Unicode MS"/>
          <w:snapToGrid/>
          <w:color w:val="000000"/>
          <w:position w:val="0"/>
          <w:sz w:val="28"/>
          <w:szCs w:val="28"/>
          <w:u w:color="000000"/>
          <w:lang w:val="uk-UA"/>
        </w:rPr>
        <w:t>р</w:t>
      </w:r>
      <w:r>
        <w:rPr>
          <w:rFonts w:ascii="Times New Roman" w:eastAsia="Arial Unicode MS" w:hAnsi="Times New Roman" w:cs="Arial Unicode MS"/>
          <w:snapToGrid/>
          <w:color w:val="000000"/>
          <w:position w:val="0"/>
          <w:sz w:val="28"/>
          <w:szCs w:val="28"/>
          <w:u w:color="000000"/>
          <w:lang w:val="uk-UA"/>
        </w:rPr>
        <w:t xml:space="preserve">тістю і складністю лікування. А тому фінансової підтримки потребує населення громади на </w:t>
      </w:r>
      <w:r w:rsidR="00831609">
        <w:rPr>
          <w:rFonts w:ascii="Times New Roman" w:eastAsia="Arial Unicode MS" w:hAnsi="Times New Roman" w:cs="Arial Unicode MS"/>
          <w:snapToGrid/>
          <w:color w:val="000000"/>
          <w:position w:val="0"/>
          <w:sz w:val="28"/>
          <w:szCs w:val="28"/>
          <w:u w:color="000000"/>
          <w:lang w:val="uk-UA"/>
        </w:rPr>
        <w:t>відшкодування вартості ліків у разі амбулаторного лікування.</w:t>
      </w:r>
    </w:p>
    <w:p w:rsidR="00A124B1" w:rsidRDefault="00A124B1" w:rsidP="00A124B1">
      <w:pPr>
        <w:shd w:val="clear" w:color="auto" w:fill="FFFFFF"/>
        <w:spacing w:line="240" w:lineRule="auto"/>
        <w:ind w:leftChars="0" w:left="1" w:firstLineChars="252" w:firstLine="706"/>
        <w:rPr>
          <w:rFonts w:ascii="Times New Roman" w:eastAsia="Arial Unicode MS" w:hAnsi="Times New Roman" w:cs="Arial Unicode MS"/>
          <w:snapToGrid/>
          <w:color w:val="000000"/>
          <w:position w:val="0"/>
          <w:sz w:val="28"/>
          <w:szCs w:val="28"/>
          <w:u w:color="000000"/>
          <w:lang w:val="uk-UA"/>
        </w:rPr>
      </w:pPr>
      <w:r w:rsidRPr="00A124B1">
        <w:rPr>
          <w:rFonts w:ascii="Times New Roman" w:eastAsia="Arial Unicode MS" w:hAnsi="Times New Roman" w:cs="Arial Unicode MS"/>
          <w:snapToGrid/>
          <w:color w:val="000000"/>
          <w:position w:val="0"/>
          <w:sz w:val="28"/>
          <w:szCs w:val="28"/>
          <w:u w:color="000000"/>
          <w:lang w:val="uk-UA"/>
        </w:rPr>
        <w:t xml:space="preserve">Прийняття Програми створює правові засади для запровадження фінансування заходів за рахунок міського бюджету, що виходять понад обсяг послуг, що фінансуються </w:t>
      </w:r>
      <w:r w:rsidR="00D66166">
        <w:rPr>
          <w:rFonts w:ascii="Times New Roman" w:eastAsia="Arial Unicode MS" w:hAnsi="Times New Roman" w:cs="Arial Unicode MS"/>
          <w:snapToGrid/>
          <w:color w:val="000000"/>
          <w:position w:val="0"/>
          <w:sz w:val="28"/>
          <w:szCs w:val="28"/>
          <w:u w:color="000000"/>
          <w:lang w:val="uk-UA"/>
        </w:rPr>
        <w:t>з Державного бюджету</w:t>
      </w:r>
      <w:r w:rsidRPr="00A124B1">
        <w:rPr>
          <w:rFonts w:ascii="Times New Roman" w:eastAsia="Arial Unicode MS" w:hAnsi="Times New Roman" w:cs="Arial Unicode MS"/>
          <w:snapToGrid/>
          <w:color w:val="000000"/>
          <w:position w:val="0"/>
          <w:sz w:val="28"/>
          <w:szCs w:val="28"/>
          <w:u w:color="000000"/>
          <w:lang w:val="uk-UA"/>
        </w:rPr>
        <w:t xml:space="preserve"> </w:t>
      </w:r>
      <w:r w:rsidR="006C5A7F">
        <w:rPr>
          <w:rFonts w:ascii="Times New Roman" w:eastAsia="Arial Unicode MS" w:hAnsi="Times New Roman" w:cs="Arial Unicode MS"/>
          <w:snapToGrid/>
          <w:color w:val="000000"/>
          <w:position w:val="0"/>
          <w:sz w:val="28"/>
          <w:szCs w:val="28"/>
          <w:u w:color="000000"/>
          <w:lang w:val="uk-UA"/>
        </w:rPr>
        <w:t>України</w:t>
      </w:r>
      <w:r w:rsidRPr="00A124B1">
        <w:rPr>
          <w:rFonts w:ascii="Times New Roman" w:eastAsia="Arial Unicode MS" w:hAnsi="Times New Roman" w:cs="Arial Unicode MS"/>
          <w:snapToGrid/>
          <w:color w:val="000000"/>
          <w:position w:val="0"/>
          <w:sz w:val="28"/>
          <w:szCs w:val="28"/>
          <w:u w:color="000000"/>
          <w:lang w:val="uk-UA"/>
        </w:rPr>
        <w:t xml:space="preserve"> та надання фінансової підтримки </w:t>
      </w:r>
      <w:r w:rsidR="00C43713">
        <w:rPr>
          <w:rFonts w:ascii="Times New Roman" w:eastAsia="Arial Unicode MS" w:hAnsi="Times New Roman" w:cs="Arial Unicode MS"/>
          <w:snapToGrid/>
          <w:color w:val="000000"/>
          <w:position w:val="0"/>
          <w:sz w:val="28"/>
          <w:szCs w:val="28"/>
          <w:u w:color="000000"/>
          <w:lang w:val="uk-UA"/>
        </w:rPr>
        <w:t>комунальних некомерційних підприємств</w:t>
      </w:r>
      <w:r w:rsidRPr="00A124B1">
        <w:rPr>
          <w:rFonts w:ascii="Times New Roman" w:eastAsia="Arial Unicode MS" w:hAnsi="Times New Roman" w:cs="Arial Unicode MS"/>
          <w:snapToGrid/>
          <w:color w:val="000000"/>
          <w:position w:val="0"/>
          <w:sz w:val="28"/>
          <w:szCs w:val="28"/>
          <w:u w:color="000000"/>
          <w:lang w:val="uk-UA"/>
        </w:rPr>
        <w:t xml:space="preserve"> охорони здоров’я</w:t>
      </w:r>
      <w:r w:rsidR="00831609">
        <w:rPr>
          <w:rFonts w:ascii="Times New Roman" w:eastAsia="Arial Unicode MS" w:hAnsi="Times New Roman" w:cs="Arial Unicode MS"/>
          <w:snapToGrid/>
          <w:color w:val="000000"/>
          <w:position w:val="0"/>
          <w:sz w:val="28"/>
          <w:szCs w:val="28"/>
          <w:u w:color="000000"/>
          <w:lang w:val="uk-UA"/>
        </w:rPr>
        <w:t>, засновником/співзасновником яких є</w:t>
      </w:r>
      <w:r w:rsidRPr="00A124B1">
        <w:rPr>
          <w:rFonts w:ascii="Times New Roman" w:eastAsia="Arial Unicode MS" w:hAnsi="Times New Roman" w:cs="Arial Unicode MS"/>
          <w:snapToGrid/>
          <w:color w:val="000000"/>
          <w:position w:val="0"/>
          <w:sz w:val="28"/>
          <w:szCs w:val="28"/>
          <w:u w:color="000000"/>
          <w:lang w:val="uk-UA"/>
        </w:rPr>
        <w:t xml:space="preserve"> Бориспільськ</w:t>
      </w:r>
      <w:r w:rsidR="00831609">
        <w:rPr>
          <w:rFonts w:ascii="Times New Roman" w:eastAsia="Arial Unicode MS" w:hAnsi="Times New Roman" w:cs="Arial Unicode MS"/>
          <w:snapToGrid/>
          <w:color w:val="000000"/>
          <w:position w:val="0"/>
          <w:sz w:val="28"/>
          <w:szCs w:val="28"/>
          <w:u w:color="000000"/>
          <w:lang w:val="uk-UA"/>
        </w:rPr>
        <w:t>а</w:t>
      </w:r>
      <w:r w:rsidRPr="00A124B1">
        <w:rPr>
          <w:rFonts w:ascii="Times New Roman" w:eastAsia="Arial Unicode MS" w:hAnsi="Times New Roman" w:cs="Arial Unicode MS"/>
          <w:snapToGrid/>
          <w:color w:val="000000"/>
          <w:position w:val="0"/>
          <w:sz w:val="28"/>
          <w:szCs w:val="28"/>
          <w:u w:color="000000"/>
          <w:lang w:val="uk-UA"/>
        </w:rPr>
        <w:t xml:space="preserve"> міськ</w:t>
      </w:r>
      <w:r w:rsidR="00831609">
        <w:rPr>
          <w:rFonts w:ascii="Times New Roman" w:eastAsia="Arial Unicode MS" w:hAnsi="Times New Roman" w:cs="Arial Unicode MS"/>
          <w:snapToGrid/>
          <w:color w:val="000000"/>
          <w:position w:val="0"/>
          <w:sz w:val="28"/>
          <w:szCs w:val="28"/>
          <w:u w:color="000000"/>
          <w:lang w:val="uk-UA"/>
        </w:rPr>
        <w:t>а рада</w:t>
      </w:r>
      <w:r w:rsidRPr="00A124B1">
        <w:rPr>
          <w:rFonts w:ascii="Times New Roman" w:eastAsia="Arial Unicode MS" w:hAnsi="Times New Roman" w:cs="Arial Unicode MS"/>
          <w:snapToGrid/>
          <w:color w:val="000000"/>
          <w:position w:val="0"/>
          <w:sz w:val="28"/>
          <w:szCs w:val="28"/>
          <w:u w:color="000000"/>
          <w:lang w:val="uk-UA"/>
        </w:rPr>
        <w:t>.</w:t>
      </w:r>
    </w:p>
    <w:p w:rsidR="00C43713" w:rsidRDefault="00C43713" w:rsidP="00D66166">
      <w:pPr>
        <w:suppressAutoHyphens w:val="0"/>
        <w:spacing w:line="240" w:lineRule="auto"/>
        <w:ind w:leftChars="0" w:firstLineChars="0" w:firstLine="709"/>
        <w:jc w:val="center"/>
        <w:textDirection w:val="lrTb"/>
        <w:textAlignment w:val="auto"/>
        <w:outlineLvl w:val="9"/>
        <w:rPr>
          <w:rFonts w:ascii="Times New Roman" w:eastAsia="Arial Unicode MS" w:hAnsi="Times New Roman" w:cs="Arial Unicode MS"/>
          <w:b/>
          <w:snapToGrid/>
          <w:color w:val="000000"/>
          <w:position w:val="0"/>
          <w:sz w:val="28"/>
          <w:szCs w:val="28"/>
          <w:u w:color="000000"/>
          <w:lang w:val="uk-UA"/>
        </w:rPr>
      </w:pPr>
    </w:p>
    <w:p w:rsidR="00D66166" w:rsidRPr="00D66166" w:rsidRDefault="00D66166" w:rsidP="00D66166">
      <w:pPr>
        <w:suppressAutoHyphens w:val="0"/>
        <w:spacing w:line="240" w:lineRule="auto"/>
        <w:ind w:leftChars="0" w:firstLineChars="0" w:firstLine="709"/>
        <w:jc w:val="center"/>
        <w:textDirection w:val="lrTb"/>
        <w:textAlignment w:val="auto"/>
        <w:outlineLvl w:val="9"/>
        <w:rPr>
          <w:rFonts w:ascii="Times New Roman" w:eastAsia="Arial Unicode MS" w:hAnsi="Times New Roman" w:cs="Arial Unicode MS"/>
          <w:b/>
          <w:snapToGrid/>
          <w:color w:val="000000"/>
          <w:position w:val="0"/>
          <w:sz w:val="28"/>
          <w:szCs w:val="28"/>
          <w:u w:color="000000"/>
          <w:lang w:val="uk-UA"/>
        </w:rPr>
      </w:pPr>
      <w:r w:rsidRPr="00D66166">
        <w:rPr>
          <w:rFonts w:ascii="Times New Roman" w:eastAsia="Arial Unicode MS" w:hAnsi="Times New Roman" w:cs="Arial Unicode MS"/>
          <w:b/>
          <w:snapToGrid/>
          <w:color w:val="000000"/>
          <w:position w:val="0"/>
          <w:sz w:val="28"/>
          <w:szCs w:val="28"/>
          <w:u w:color="000000"/>
          <w:lang w:val="uk-UA"/>
        </w:rPr>
        <w:t>3. Мета Програми</w:t>
      </w:r>
    </w:p>
    <w:p w:rsidR="00D66166" w:rsidRPr="00D66166" w:rsidRDefault="00D66166" w:rsidP="00D66166">
      <w:pPr>
        <w:suppressAutoHyphens w:val="0"/>
        <w:spacing w:line="240" w:lineRule="auto"/>
        <w:ind w:leftChars="0" w:firstLineChars="0" w:firstLine="709"/>
        <w:textDirection w:val="lrTb"/>
        <w:textAlignment w:val="auto"/>
        <w:outlineLvl w:val="9"/>
        <w:rPr>
          <w:rFonts w:ascii="Times New Roman" w:eastAsia="Arial Unicode MS" w:hAnsi="Times New Roman" w:cs="Arial Unicode MS"/>
          <w:snapToGrid/>
          <w:color w:val="000000"/>
          <w:position w:val="0"/>
          <w:sz w:val="28"/>
          <w:szCs w:val="28"/>
          <w:u w:color="000000"/>
          <w:lang w:val="uk-UA"/>
        </w:rPr>
      </w:pPr>
    </w:p>
    <w:p w:rsidR="00D66166" w:rsidRDefault="00D66166" w:rsidP="00D66166">
      <w:pPr>
        <w:suppressAutoHyphens w:val="0"/>
        <w:spacing w:line="240" w:lineRule="auto"/>
        <w:ind w:leftChars="0" w:left="0" w:firstLineChars="0" w:firstLine="709"/>
        <w:textDirection w:val="lrTb"/>
        <w:textAlignment w:val="auto"/>
        <w:outlineLvl w:val="9"/>
        <w:rPr>
          <w:rFonts w:ascii="Times New Roman" w:eastAsia="Arial Unicode MS" w:hAnsi="Times New Roman" w:cs="Arial Unicode MS"/>
          <w:snapToGrid/>
          <w:color w:val="000000"/>
          <w:position w:val="0"/>
          <w:sz w:val="28"/>
          <w:szCs w:val="28"/>
          <w:u w:color="000000"/>
          <w:lang w:val="uk-UA"/>
        </w:rPr>
      </w:pPr>
      <w:r w:rsidRPr="00D66166">
        <w:rPr>
          <w:rFonts w:ascii="Times New Roman" w:eastAsia="Arial Unicode MS" w:hAnsi="Times New Roman" w:cs="Arial Unicode MS"/>
          <w:snapToGrid/>
          <w:color w:val="000000"/>
          <w:position w:val="0"/>
          <w:sz w:val="28"/>
          <w:szCs w:val="28"/>
          <w:u w:color="000000"/>
          <w:lang w:val="uk-UA"/>
        </w:rPr>
        <w:t xml:space="preserve">Метою Програми є </w:t>
      </w:r>
      <w:r>
        <w:rPr>
          <w:rFonts w:ascii="Times New Roman" w:eastAsia="Arial Unicode MS" w:hAnsi="Times New Roman" w:cs="Arial Unicode MS"/>
          <w:snapToGrid/>
          <w:color w:val="000000"/>
          <w:position w:val="0"/>
          <w:sz w:val="28"/>
          <w:szCs w:val="28"/>
          <w:u w:color="000000"/>
          <w:lang w:val="uk-UA"/>
        </w:rPr>
        <w:t>досягнення максимально можливого рівня здоров</w:t>
      </w:r>
      <w:r w:rsidRPr="00D66166">
        <w:rPr>
          <w:rFonts w:ascii="Times New Roman" w:eastAsia="Arial Unicode MS" w:hAnsi="Times New Roman" w:cs="Arial Unicode MS"/>
          <w:snapToGrid/>
          <w:color w:val="000000"/>
          <w:position w:val="0"/>
          <w:sz w:val="28"/>
          <w:szCs w:val="28"/>
          <w:u w:color="000000"/>
          <w:lang w:val="uk-UA"/>
        </w:rPr>
        <w:t>’</w:t>
      </w:r>
      <w:r>
        <w:rPr>
          <w:rFonts w:ascii="Times New Roman" w:eastAsia="Arial Unicode MS" w:hAnsi="Times New Roman" w:cs="Arial Unicode MS"/>
          <w:snapToGrid/>
          <w:color w:val="000000"/>
          <w:position w:val="0"/>
          <w:sz w:val="28"/>
          <w:szCs w:val="28"/>
          <w:u w:color="000000"/>
          <w:lang w:val="uk-UA"/>
        </w:rPr>
        <w:t>я для всіх жителів Бориспільської міської територіальної громади незалежно від їх віку, статі, соціального статусу, зміцнення і охорони здоров</w:t>
      </w:r>
      <w:r w:rsidRPr="00D66166">
        <w:rPr>
          <w:rFonts w:ascii="Times New Roman" w:eastAsia="Arial Unicode MS" w:hAnsi="Times New Roman" w:cs="Arial Unicode MS"/>
          <w:snapToGrid/>
          <w:color w:val="000000"/>
          <w:position w:val="0"/>
          <w:sz w:val="28"/>
          <w:szCs w:val="28"/>
          <w:u w:color="000000"/>
          <w:lang w:val="uk-UA"/>
        </w:rPr>
        <w:t>’</w:t>
      </w:r>
      <w:r>
        <w:rPr>
          <w:rFonts w:ascii="Times New Roman" w:eastAsia="Arial Unicode MS" w:hAnsi="Times New Roman" w:cs="Arial Unicode MS"/>
          <w:snapToGrid/>
          <w:color w:val="000000"/>
          <w:position w:val="0"/>
          <w:sz w:val="28"/>
          <w:szCs w:val="28"/>
          <w:u w:color="000000"/>
          <w:lang w:val="uk-UA"/>
        </w:rPr>
        <w:t>я протягом усього їхнього життя; забезпечення</w:t>
      </w:r>
      <w:r w:rsidRPr="00D66166">
        <w:rPr>
          <w:lang w:val="uk-UA"/>
        </w:rPr>
        <w:t xml:space="preserve"> </w:t>
      </w:r>
      <w:r w:rsidR="002A5DF4">
        <w:rPr>
          <w:rFonts w:ascii="Times New Roman" w:hAnsi="Times New Roman" w:cs="Times New Roman"/>
          <w:sz w:val="28"/>
          <w:szCs w:val="28"/>
          <w:lang w:val="uk-UA"/>
        </w:rPr>
        <w:t>функціонування д</w:t>
      </w:r>
      <w:r w:rsidRPr="00D66166">
        <w:rPr>
          <w:rFonts w:ascii="Times New Roman" w:eastAsia="Arial Unicode MS" w:hAnsi="Times New Roman" w:cs="Arial Unicode MS"/>
          <w:snapToGrid/>
          <w:color w:val="000000"/>
          <w:position w:val="0"/>
          <w:sz w:val="28"/>
          <w:szCs w:val="28"/>
          <w:u w:color="000000"/>
          <w:lang w:val="uk-UA"/>
        </w:rPr>
        <w:t>оступн</w:t>
      </w:r>
      <w:r w:rsidR="002A5DF4">
        <w:rPr>
          <w:rFonts w:ascii="Times New Roman" w:eastAsia="Arial Unicode MS" w:hAnsi="Times New Roman" w:cs="Arial Unicode MS"/>
          <w:snapToGrid/>
          <w:color w:val="000000"/>
          <w:position w:val="0"/>
          <w:sz w:val="28"/>
          <w:szCs w:val="28"/>
          <w:u w:color="000000"/>
          <w:lang w:val="uk-UA"/>
        </w:rPr>
        <w:t>ої, якісної</w:t>
      </w:r>
      <w:r w:rsidRPr="00D66166">
        <w:rPr>
          <w:rFonts w:ascii="Times New Roman" w:eastAsia="Arial Unicode MS" w:hAnsi="Times New Roman" w:cs="Arial Unicode MS"/>
          <w:snapToGrid/>
          <w:color w:val="000000"/>
          <w:position w:val="0"/>
          <w:sz w:val="28"/>
          <w:szCs w:val="28"/>
          <w:u w:color="000000"/>
          <w:lang w:val="uk-UA"/>
        </w:rPr>
        <w:t xml:space="preserve"> та ефективн</w:t>
      </w:r>
      <w:r w:rsidR="002A5DF4">
        <w:rPr>
          <w:rFonts w:ascii="Times New Roman" w:eastAsia="Arial Unicode MS" w:hAnsi="Times New Roman" w:cs="Arial Unicode MS"/>
          <w:snapToGrid/>
          <w:color w:val="000000"/>
          <w:position w:val="0"/>
          <w:sz w:val="28"/>
          <w:szCs w:val="28"/>
          <w:u w:color="000000"/>
          <w:lang w:val="uk-UA"/>
        </w:rPr>
        <w:t>ої</w:t>
      </w:r>
      <w:r w:rsidRPr="00D66166">
        <w:rPr>
          <w:rFonts w:ascii="Times New Roman" w:eastAsia="Arial Unicode MS" w:hAnsi="Times New Roman" w:cs="Arial Unicode MS"/>
          <w:snapToGrid/>
          <w:color w:val="000000"/>
          <w:position w:val="0"/>
          <w:sz w:val="28"/>
          <w:szCs w:val="28"/>
          <w:u w:color="000000"/>
          <w:lang w:val="uk-UA"/>
        </w:rPr>
        <w:t xml:space="preserve"> систем</w:t>
      </w:r>
      <w:r w:rsidR="002A5DF4">
        <w:rPr>
          <w:rFonts w:ascii="Times New Roman" w:eastAsia="Arial Unicode MS" w:hAnsi="Times New Roman" w:cs="Arial Unicode MS"/>
          <w:snapToGrid/>
          <w:color w:val="000000"/>
          <w:position w:val="0"/>
          <w:sz w:val="28"/>
          <w:szCs w:val="28"/>
          <w:u w:color="000000"/>
          <w:lang w:val="uk-UA"/>
        </w:rPr>
        <w:t>и</w:t>
      </w:r>
      <w:r w:rsidRPr="00D66166">
        <w:rPr>
          <w:rFonts w:ascii="Times New Roman" w:eastAsia="Arial Unicode MS" w:hAnsi="Times New Roman" w:cs="Arial Unicode MS"/>
          <w:snapToGrid/>
          <w:color w:val="000000"/>
          <w:position w:val="0"/>
          <w:sz w:val="28"/>
          <w:szCs w:val="28"/>
          <w:u w:color="000000"/>
          <w:lang w:val="uk-UA"/>
        </w:rPr>
        <w:t xml:space="preserve"> надання медичних послуг</w:t>
      </w:r>
      <w:r w:rsidR="002A5DF4">
        <w:rPr>
          <w:rFonts w:ascii="Times New Roman" w:eastAsia="Arial Unicode MS" w:hAnsi="Times New Roman" w:cs="Arial Unicode MS"/>
          <w:snapToGrid/>
          <w:color w:val="000000"/>
          <w:position w:val="0"/>
          <w:sz w:val="28"/>
          <w:szCs w:val="28"/>
          <w:u w:color="000000"/>
          <w:lang w:val="uk-UA"/>
        </w:rPr>
        <w:t xml:space="preserve"> на первинному та спеціалізованому рівнях.</w:t>
      </w:r>
    </w:p>
    <w:p w:rsidR="00D66166" w:rsidRDefault="00D66166" w:rsidP="00D66166">
      <w:pPr>
        <w:suppressAutoHyphens w:val="0"/>
        <w:spacing w:line="240" w:lineRule="auto"/>
        <w:ind w:leftChars="0" w:left="0" w:firstLineChars="0" w:firstLine="709"/>
        <w:textDirection w:val="lrTb"/>
        <w:textAlignment w:val="auto"/>
        <w:outlineLvl w:val="9"/>
        <w:rPr>
          <w:rFonts w:ascii="Times New Roman" w:eastAsia="Arial Unicode MS" w:hAnsi="Times New Roman" w:cs="Arial Unicode MS"/>
          <w:snapToGrid/>
          <w:color w:val="000000"/>
          <w:position w:val="0"/>
          <w:sz w:val="28"/>
          <w:szCs w:val="28"/>
          <w:u w:color="000000"/>
          <w:lang w:val="uk-UA"/>
        </w:rPr>
      </w:pPr>
    </w:p>
    <w:p w:rsidR="00D66166" w:rsidRDefault="002A5DF4" w:rsidP="002A5DF4">
      <w:pPr>
        <w:suppressAutoHyphens w:val="0"/>
        <w:spacing w:line="240" w:lineRule="auto"/>
        <w:ind w:leftChars="0" w:left="0" w:firstLineChars="0" w:firstLine="709"/>
        <w:jc w:val="center"/>
        <w:textDirection w:val="lrTb"/>
        <w:textAlignment w:val="auto"/>
        <w:outlineLvl w:val="9"/>
        <w:rPr>
          <w:rFonts w:ascii="Times New Roman" w:eastAsia="Arial Unicode MS" w:hAnsi="Times New Roman" w:cs="Arial Unicode MS"/>
          <w:b/>
          <w:snapToGrid/>
          <w:color w:val="000000"/>
          <w:position w:val="0"/>
          <w:sz w:val="28"/>
          <w:szCs w:val="28"/>
          <w:u w:color="000000"/>
          <w:lang w:val="uk-UA"/>
        </w:rPr>
      </w:pPr>
      <w:r w:rsidRPr="002A5DF4">
        <w:rPr>
          <w:rFonts w:ascii="Times New Roman" w:eastAsia="Arial Unicode MS" w:hAnsi="Times New Roman" w:cs="Arial Unicode MS"/>
          <w:b/>
          <w:snapToGrid/>
          <w:color w:val="000000"/>
          <w:position w:val="0"/>
          <w:sz w:val="28"/>
          <w:szCs w:val="28"/>
          <w:u w:color="000000"/>
          <w:lang w:val="uk-UA"/>
        </w:rPr>
        <w:t>4. Обґрунтування шляхів і засобів розв'язання проблеми</w:t>
      </w:r>
    </w:p>
    <w:p w:rsidR="002A5DF4" w:rsidRPr="002A5DF4" w:rsidRDefault="002A5DF4" w:rsidP="002A5DF4">
      <w:pPr>
        <w:suppressAutoHyphens w:val="0"/>
        <w:spacing w:line="240" w:lineRule="auto"/>
        <w:ind w:leftChars="0" w:left="0" w:firstLineChars="0" w:firstLine="709"/>
        <w:jc w:val="center"/>
        <w:textDirection w:val="lrTb"/>
        <w:textAlignment w:val="auto"/>
        <w:outlineLvl w:val="9"/>
        <w:rPr>
          <w:rFonts w:ascii="Times New Roman" w:eastAsia="Arial Unicode MS" w:hAnsi="Times New Roman" w:cs="Arial Unicode MS"/>
          <w:b/>
          <w:snapToGrid/>
          <w:color w:val="000000"/>
          <w:position w:val="0"/>
          <w:sz w:val="28"/>
          <w:szCs w:val="28"/>
          <w:u w:color="000000"/>
          <w:lang w:val="uk-UA"/>
        </w:rPr>
      </w:pPr>
    </w:p>
    <w:p w:rsidR="00997174" w:rsidRPr="00997174" w:rsidRDefault="00997174" w:rsidP="00997174">
      <w:pPr>
        <w:suppressAutoHyphens w:val="0"/>
        <w:spacing w:line="240" w:lineRule="auto"/>
        <w:ind w:leftChars="0" w:left="0" w:firstLineChars="0" w:firstLine="709"/>
        <w:contextualSpacing/>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sidRPr="00997174">
        <w:rPr>
          <w:rFonts w:ascii="Times New Roman" w:eastAsia="Times New Roman" w:hAnsi="Times New Roman" w:cs="Times New Roman"/>
          <w:snapToGrid/>
          <w:color w:val="000000" w:themeColor="text1"/>
          <w:position w:val="0"/>
          <w:sz w:val="28"/>
          <w:szCs w:val="28"/>
          <w:lang w:val="uk-UA"/>
        </w:rPr>
        <w:t>Основними шляхами реалізації заходів Програми задля підвищення доступності та якості кваліфікованої медичної допомоги населенню Бориспільської міської територіальної громади є:</w:t>
      </w:r>
    </w:p>
    <w:p w:rsidR="00997174" w:rsidRPr="00997174" w:rsidRDefault="00997174" w:rsidP="00997174">
      <w:pPr>
        <w:suppressAutoHyphens w:val="0"/>
        <w:autoSpaceDE w:val="0"/>
        <w:autoSpaceDN w:val="0"/>
        <w:adjustRightInd w:val="0"/>
        <w:spacing w:line="240" w:lineRule="auto"/>
        <w:ind w:leftChars="0" w:left="0" w:firstLineChars="0" w:firstLine="709"/>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sidRPr="00997174">
        <w:rPr>
          <w:rFonts w:ascii="Times New Roman" w:eastAsia="Times New Roman" w:hAnsi="Times New Roman" w:cs="Times New Roman"/>
          <w:snapToGrid/>
          <w:color w:val="000000" w:themeColor="text1"/>
          <w:position w:val="0"/>
          <w:sz w:val="28"/>
          <w:szCs w:val="28"/>
          <w:lang w:val="uk-UA"/>
        </w:rPr>
        <w:t xml:space="preserve">- будівництво, реконструкція, капітальні </w:t>
      </w:r>
      <w:r w:rsidR="00DC08E6" w:rsidRPr="00997174">
        <w:rPr>
          <w:rFonts w:ascii="Times New Roman" w:eastAsia="Times New Roman" w:hAnsi="Times New Roman" w:cs="Times New Roman"/>
          <w:snapToGrid/>
          <w:color w:val="000000" w:themeColor="text1"/>
          <w:position w:val="0"/>
          <w:sz w:val="28"/>
          <w:szCs w:val="28"/>
          <w:lang w:val="uk-UA"/>
        </w:rPr>
        <w:t xml:space="preserve">та поточні </w:t>
      </w:r>
      <w:r w:rsidRPr="00997174">
        <w:rPr>
          <w:rFonts w:ascii="Times New Roman" w:eastAsia="Times New Roman" w:hAnsi="Times New Roman" w:cs="Times New Roman"/>
          <w:snapToGrid/>
          <w:color w:val="000000" w:themeColor="text1"/>
          <w:position w:val="0"/>
          <w:sz w:val="28"/>
          <w:szCs w:val="28"/>
          <w:lang w:val="uk-UA"/>
        </w:rPr>
        <w:t>ремонти</w:t>
      </w:r>
      <w:r w:rsidR="00DC08E6">
        <w:rPr>
          <w:rFonts w:ascii="Times New Roman" w:eastAsia="Times New Roman" w:hAnsi="Times New Roman" w:cs="Times New Roman"/>
          <w:snapToGrid/>
          <w:color w:val="000000" w:themeColor="text1"/>
          <w:position w:val="0"/>
          <w:sz w:val="28"/>
          <w:szCs w:val="28"/>
          <w:lang w:val="uk-UA"/>
        </w:rPr>
        <w:t>,</w:t>
      </w:r>
      <w:r w:rsidRPr="00997174">
        <w:rPr>
          <w:rFonts w:ascii="Times New Roman" w:eastAsia="Times New Roman" w:hAnsi="Times New Roman" w:cs="Times New Roman"/>
          <w:snapToGrid/>
          <w:color w:val="000000" w:themeColor="text1"/>
          <w:position w:val="0"/>
          <w:sz w:val="28"/>
          <w:szCs w:val="28"/>
          <w:lang w:val="uk-UA"/>
        </w:rPr>
        <w:t xml:space="preserve"> інші капітальні </w:t>
      </w:r>
      <w:r w:rsidR="00171D93" w:rsidRPr="00171D93">
        <w:rPr>
          <w:rFonts w:ascii="Times New Roman" w:eastAsia="Times New Roman" w:hAnsi="Times New Roman" w:cs="Times New Roman"/>
          <w:snapToGrid/>
          <w:color w:val="000000" w:themeColor="text1"/>
          <w:position w:val="0"/>
          <w:sz w:val="28"/>
          <w:szCs w:val="28"/>
          <w:lang w:val="uk-UA"/>
        </w:rPr>
        <w:t xml:space="preserve">та поточні </w:t>
      </w:r>
      <w:r w:rsidRPr="00997174">
        <w:rPr>
          <w:rFonts w:ascii="Times New Roman" w:eastAsia="Times New Roman" w:hAnsi="Times New Roman" w:cs="Times New Roman"/>
          <w:snapToGrid/>
          <w:color w:val="000000" w:themeColor="text1"/>
          <w:position w:val="0"/>
          <w:sz w:val="28"/>
          <w:szCs w:val="28"/>
          <w:lang w:val="uk-UA"/>
        </w:rPr>
        <w:t xml:space="preserve">видатки </w:t>
      </w:r>
      <w:r w:rsidRPr="00171D93">
        <w:rPr>
          <w:rFonts w:ascii="Times New Roman" w:eastAsia="Times New Roman" w:hAnsi="Times New Roman" w:cs="Times New Roman"/>
          <w:snapToGrid/>
          <w:color w:val="000000" w:themeColor="text1"/>
          <w:position w:val="0"/>
          <w:sz w:val="28"/>
          <w:szCs w:val="28"/>
          <w:lang w:val="uk-UA"/>
        </w:rPr>
        <w:t xml:space="preserve">на </w:t>
      </w:r>
      <w:r w:rsidR="00191D5C">
        <w:rPr>
          <w:rFonts w:ascii="Times New Roman" w:eastAsia="Times New Roman" w:hAnsi="Times New Roman" w:cs="Times New Roman"/>
          <w:snapToGrid/>
          <w:color w:val="000000" w:themeColor="text1"/>
          <w:position w:val="0"/>
          <w:sz w:val="28"/>
          <w:szCs w:val="28"/>
          <w:lang w:val="uk-UA"/>
        </w:rPr>
        <w:t>заклади охорони здоров</w:t>
      </w:r>
      <w:r w:rsidR="00191D5C" w:rsidRPr="00191D5C">
        <w:rPr>
          <w:rFonts w:ascii="Times New Roman" w:eastAsia="Times New Roman" w:hAnsi="Times New Roman" w:cs="Times New Roman"/>
          <w:snapToGrid/>
          <w:color w:val="000000" w:themeColor="text1"/>
          <w:position w:val="0"/>
          <w:sz w:val="28"/>
          <w:szCs w:val="28"/>
          <w:lang w:val="uk-UA"/>
        </w:rPr>
        <w:t>’</w:t>
      </w:r>
      <w:r w:rsidR="00191D5C">
        <w:rPr>
          <w:rFonts w:ascii="Times New Roman" w:eastAsia="Times New Roman" w:hAnsi="Times New Roman" w:cs="Times New Roman"/>
          <w:snapToGrid/>
          <w:color w:val="000000" w:themeColor="text1"/>
          <w:position w:val="0"/>
          <w:sz w:val="28"/>
          <w:szCs w:val="28"/>
          <w:lang w:val="uk-UA"/>
        </w:rPr>
        <w:t>я</w:t>
      </w:r>
      <w:r w:rsidRPr="00997174">
        <w:rPr>
          <w:rFonts w:ascii="Times New Roman" w:eastAsia="Times New Roman" w:hAnsi="Times New Roman" w:cs="Times New Roman"/>
          <w:snapToGrid/>
          <w:color w:val="000000" w:themeColor="text1"/>
          <w:position w:val="0"/>
          <w:sz w:val="28"/>
          <w:szCs w:val="28"/>
          <w:lang w:val="uk-UA"/>
        </w:rPr>
        <w:t xml:space="preserve">, що дозволить </w:t>
      </w:r>
      <w:r w:rsidR="00C809DF">
        <w:rPr>
          <w:rFonts w:ascii="Times New Roman" w:eastAsia="Times New Roman" w:hAnsi="Times New Roman" w:cs="Times New Roman"/>
          <w:snapToGrid/>
          <w:color w:val="000000" w:themeColor="text1"/>
          <w:position w:val="0"/>
          <w:sz w:val="28"/>
          <w:szCs w:val="28"/>
          <w:lang w:val="uk-UA"/>
        </w:rPr>
        <w:t>вирішити проблему забезпечен</w:t>
      </w:r>
      <w:r w:rsidR="00D86864">
        <w:rPr>
          <w:rFonts w:ascii="Times New Roman" w:eastAsia="Times New Roman" w:hAnsi="Times New Roman" w:cs="Times New Roman"/>
          <w:snapToGrid/>
          <w:color w:val="000000" w:themeColor="text1"/>
          <w:position w:val="0"/>
          <w:sz w:val="28"/>
          <w:szCs w:val="28"/>
          <w:lang w:val="uk-UA"/>
        </w:rPr>
        <w:t>ня</w:t>
      </w:r>
      <w:r w:rsidR="00C809DF">
        <w:rPr>
          <w:rFonts w:ascii="Times New Roman" w:eastAsia="Times New Roman" w:hAnsi="Times New Roman" w:cs="Times New Roman"/>
          <w:snapToGrid/>
          <w:color w:val="000000" w:themeColor="text1"/>
          <w:position w:val="0"/>
          <w:sz w:val="28"/>
          <w:szCs w:val="28"/>
          <w:lang w:val="uk-UA"/>
        </w:rPr>
        <w:t xml:space="preserve"> приміщеннями необхідної площі та </w:t>
      </w:r>
      <w:r w:rsidRPr="00997174">
        <w:rPr>
          <w:rFonts w:ascii="Times New Roman" w:eastAsia="Times New Roman" w:hAnsi="Times New Roman" w:cs="Times New Roman"/>
          <w:snapToGrid/>
          <w:color w:val="000000" w:themeColor="text1"/>
          <w:position w:val="0"/>
          <w:sz w:val="28"/>
          <w:szCs w:val="28"/>
          <w:lang w:val="uk-UA"/>
        </w:rPr>
        <w:t>створ</w:t>
      </w:r>
      <w:r w:rsidR="00D86864">
        <w:rPr>
          <w:rFonts w:ascii="Times New Roman" w:eastAsia="Times New Roman" w:hAnsi="Times New Roman" w:cs="Times New Roman"/>
          <w:snapToGrid/>
          <w:color w:val="000000" w:themeColor="text1"/>
          <w:position w:val="0"/>
          <w:sz w:val="28"/>
          <w:szCs w:val="28"/>
          <w:lang w:val="uk-UA"/>
        </w:rPr>
        <w:t>ення</w:t>
      </w:r>
      <w:r w:rsidRPr="00997174">
        <w:rPr>
          <w:rFonts w:ascii="Times New Roman" w:eastAsia="Times New Roman" w:hAnsi="Times New Roman" w:cs="Times New Roman"/>
          <w:snapToGrid/>
          <w:color w:val="000000" w:themeColor="text1"/>
          <w:position w:val="0"/>
          <w:sz w:val="28"/>
          <w:szCs w:val="28"/>
          <w:lang w:val="uk-UA"/>
        </w:rPr>
        <w:t xml:space="preserve"> </w:t>
      </w:r>
      <w:r w:rsidRPr="00997174">
        <w:rPr>
          <w:rFonts w:ascii="Times New Roman" w:eastAsia="Calibri" w:hAnsi="Times New Roman" w:cs="Times New Roman"/>
          <w:snapToGrid/>
          <w:color w:val="000000" w:themeColor="text1"/>
          <w:position w:val="0"/>
          <w:sz w:val="28"/>
          <w:szCs w:val="28"/>
          <w:lang w:val="uk-UA" w:eastAsia="en-US"/>
        </w:rPr>
        <w:t xml:space="preserve"> комфортн</w:t>
      </w:r>
      <w:r w:rsidR="00D86864">
        <w:rPr>
          <w:rFonts w:ascii="Times New Roman" w:eastAsia="Calibri" w:hAnsi="Times New Roman" w:cs="Times New Roman"/>
          <w:snapToGrid/>
          <w:color w:val="000000" w:themeColor="text1"/>
          <w:position w:val="0"/>
          <w:sz w:val="28"/>
          <w:szCs w:val="28"/>
          <w:lang w:val="uk-UA" w:eastAsia="en-US"/>
        </w:rPr>
        <w:t>ого</w:t>
      </w:r>
      <w:r w:rsidRPr="00997174">
        <w:rPr>
          <w:rFonts w:ascii="Times New Roman" w:eastAsia="Calibri" w:hAnsi="Times New Roman" w:cs="Times New Roman"/>
          <w:snapToGrid/>
          <w:color w:val="000000" w:themeColor="text1"/>
          <w:position w:val="0"/>
          <w:sz w:val="28"/>
          <w:szCs w:val="28"/>
          <w:lang w:val="uk-UA" w:eastAsia="en-US"/>
        </w:rPr>
        <w:t xml:space="preserve"> середовищ</w:t>
      </w:r>
      <w:r w:rsidR="00D86864">
        <w:rPr>
          <w:rFonts w:ascii="Times New Roman" w:eastAsia="Calibri" w:hAnsi="Times New Roman" w:cs="Times New Roman"/>
          <w:snapToGrid/>
          <w:color w:val="000000" w:themeColor="text1"/>
          <w:position w:val="0"/>
          <w:sz w:val="28"/>
          <w:szCs w:val="28"/>
          <w:lang w:val="uk-UA" w:eastAsia="en-US"/>
        </w:rPr>
        <w:t>а</w:t>
      </w:r>
      <w:r w:rsidRPr="00997174">
        <w:rPr>
          <w:rFonts w:ascii="Times New Roman" w:eastAsia="Calibri" w:hAnsi="Times New Roman" w:cs="Times New Roman"/>
          <w:snapToGrid/>
          <w:color w:val="000000" w:themeColor="text1"/>
          <w:position w:val="0"/>
          <w:sz w:val="28"/>
          <w:szCs w:val="28"/>
          <w:lang w:val="uk-UA" w:eastAsia="en-US"/>
        </w:rPr>
        <w:t xml:space="preserve"> </w:t>
      </w:r>
      <w:r w:rsidR="00D86864" w:rsidRPr="00997174">
        <w:rPr>
          <w:rFonts w:ascii="Times New Roman" w:eastAsia="Calibri" w:hAnsi="Times New Roman" w:cs="Times New Roman"/>
          <w:snapToGrid/>
          <w:color w:val="000000" w:themeColor="text1"/>
          <w:position w:val="0"/>
          <w:sz w:val="28"/>
          <w:szCs w:val="28"/>
          <w:lang w:val="uk-UA" w:eastAsia="en-US"/>
        </w:rPr>
        <w:t xml:space="preserve">для успішного лікування та швидкого одужання </w:t>
      </w:r>
      <w:r w:rsidRPr="00997174">
        <w:rPr>
          <w:rFonts w:ascii="Times New Roman" w:eastAsia="Calibri" w:hAnsi="Times New Roman" w:cs="Times New Roman"/>
          <w:snapToGrid/>
          <w:color w:val="000000" w:themeColor="text1"/>
          <w:position w:val="0"/>
          <w:sz w:val="28"/>
          <w:szCs w:val="28"/>
          <w:lang w:val="uk-UA" w:eastAsia="en-US"/>
        </w:rPr>
        <w:t>пацієнтів з урахуванням інклюзивності, оптимальної доступності приміщень для маломобільних груп, а також типових особливостей паці</w:t>
      </w:r>
      <w:r w:rsidR="00DC08E6">
        <w:rPr>
          <w:rFonts w:ascii="Times New Roman" w:eastAsia="Calibri" w:hAnsi="Times New Roman" w:cs="Times New Roman"/>
          <w:snapToGrid/>
          <w:color w:val="000000" w:themeColor="text1"/>
          <w:position w:val="0"/>
          <w:sz w:val="28"/>
          <w:szCs w:val="28"/>
          <w:lang w:val="uk-UA" w:eastAsia="en-US"/>
        </w:rPr>
        <w:t xml:space="preserve">єнтів різних вікових категорій, підвищить їх безпеку під час лікувального процесу. </w:t>
      </w:r>
      <w:r w:rsidRPr="00997174">
        <w:rPr>
          <w:rFonts w:ascii="Times New Roman" w:eastAsia="Times New Roman" w:hAnsi="Times New Roman" w:cs="Times New Roman"/>
          <w:snapToGrid/>
          <w:color w:val="000000" w:themeColor="text1"/>
          <w:position w:val="0"/>
          <w:sz w:val="28"/>
          <w:szCs w:val="28"/>
          <w:lang w:val="uk-UA"/>
        </w:rPr>
        <w:t>Виконання Програми в частині будівництва нових корпусів, реконструкції та капітальних ремонтів здійсню</w:t>
      </w:r>
      <w:r w:rsidR="00C809DF">
        <w:rPr>
          <w:rFonts w:ascii="Times New Roman" w:eastAsia="Times New Roman" w:hAnsi="Times New Roman" w:cs="Times New Roman"/>
          <w:snapToGrid/>
          <w:color w:val="000000" w:themeColor="text1"/>
          <w:position w:val="0"/>
          <w:sz w:val="28"/>
          <w:szCs w:val="28"/>
          <w:lang w:val="uk-UA"/>
        </w:rPr>
        <w:t>ватиме</w:t>
      </w:r>
      <w:r w:rsidRPr="00997174">
        <w:rPr>
          <w:rFonts w:ascii="Times New Roman" w:eastAsia="Times New Roman" w:hAnsi="Times New Roman" w:cs="Times New Roman"/>
          <w:snapToGrid/>
          <w:color w:val="000000" w:themeColor="text1"/>
          <w:position w:val="0"/>
          <w:sz w:val="28"/>
          <w:szCs w:val="28"/>
          <w:lang w:val="uk-UA"/>
        </w:rPr>
        <w:t>ться через УКБ</w:t>
      </w:r>
      <w:r w:rsidRPr="00171D93">
        <w:rPr>
          <w:rFonts w:ascii="Times New Roman" w:eastAsia="Times New Roman" w:hAnsi="Times New Roman" w:cs="Times New Roman"/>
          <w:snapToGrid/>
          <w:color w:val="000000" w:themeColor="text1"/>
          <w:position w:val="0"/>
          <w:sz w:val="28"/>
          <w:szCs w:val="28"/>
          <w:lang w:val="uk-UA"/>
        </w:rPr>
        <w:t xml:space="preserve"> або КНП</w:t>
      </w:r>
      <w:r w:rsidR="00C809DF">
        <w:rPr>
          <w:rFonts w:ascii="Times New Roman" w:eastAsia="Times New Roman" w:hAnsi="Times New Roman" w:cs="Times New Roman"/>
          <w:snapToGrid/>
          <w:color w:val="000000" w:themeColor="text1"/>
          <w:position w:val="0"/>
          <w:sz w:val="28"/>
          <w:szCs w:val="28"/>
          <w:lang w:val="uk-UA"/>
        </w:rPr>
        <w:t xml:space="preserve"> відповідно до затвердженої проє</w:t>
      </w:r>
      <w:r w:rsidRPr="00997174">
        <w:rPr>
          <w:rFonts w:ascii="Times New Roman" w:eastAsia="Times New Roman" w:hAnsi="Times New Roman" w:cs="Times New Roman"/>
          <w:snapToGrid/>
          <w:color w:val="000000" w:themeColor="text1"/>
          <w:position w:val="0"/>
          <w:sz w:val="28"/>
          <w:szCs w:val="28"/>
          <w:lang w:val="uk-UA"/>
        </w:rPr>
        <w:t>ктно-кошторисної документації (далі - ПКД);</w:t>
      </w:r>
    </w:p>
    <w:p w:rsidR="00997174" w:rsidRPr="00997174" w:rsidRDefault="00997174" w:rsidP="00997174">
      <w:pPr>
        <w:suppressAutoHyphens w:val="0"/>
        <w:spacing w:line="240" w:lineRule="auto"/>
        <w:ind w:leftChars="0" w:left="0" w:firstLineChars="0" w:firstLine="709"/>
        <w:contextualSpacing/>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sidRPr="00997174">
        <w:rPr>
          <w:rFonts w:ascii="Times New Roman" w:eastAsia="Times New Roman" w:hAnsi="Times New Roman" w:cs="Times New Roman"/>
          <w:snapToGrid/>
          <w:color w:val="000000" w:themeColor="text1"/>
          <w:position w:val="0"/>
          <w:sz w:val="28"/>
          <w:szCs w:val="28"/>
          <w:lang w:val="uk-UA"/>
        </w:rPr>
        <w:t xml:space="preserve">- зміцнення матеріально-технічної бази КНП відповідно до затверджених табелів оснащення, </w:t>
      </w:r>
      <w:r w:rsidR="00C809DF">
        <w:rPr>
          <w:rFonts w:ascii="Times New Roman" w:eastAsia="Times New Roman" w:hAnsi="Times New Roman" w:cs="Times New Roman"/>
          <w:snapToGrid/>
          <w:color w:val="000000" w:themeColor="text1"/>
          <w:position w:val="0"/>
          <w:sz w:val="28"/>
          <w:szCs w:val="28"/>
          <w:lang w:val="uk-UA"/>
        </w:rPr>
        <w:t xml:space="preserve">вимог </w:t>
      </w:r>
      <w:r w:rsidR="00D86864">
        <w:rPr>
          <w:rFonts w:ascii="Times New Roman" w:eastAsia="Times New Roman" w:hAnsi="Times New Roman" w:cs="Times New Roman"/>
          <w:snapToGrid/>
          <w:color w:val="000000" w:themeColor="text1"/>
          <w:position w:val="0"/>
          <w:sz w:val="28"/>
          <w:szCs w:val="28"/>
          <w:lang w:val="uk-UA"/>
        </w:rPr>
        <w:t xml:space="preserve">НСЗУ до переліку обладнання, </w:t>
      </w:r>
      <w:r w:rsidRPr="00997174">
        <w:rPr>
          <w:rFonts w:ascii="Times New Roman" w:eastAsia="Times New Roman" w:hAnsi="Times New Roman" w:cs="Times New Roman"/>
          <w:snapToGrid/>
          <w:color w:val="000000" w:themeColor="text1"/>
          <w:position w:val="0"/>
          <w:sz w:val="28"/>
          <w:szCs w:val="28"/>
          <w:lang w:val="uk-UA"/>
        </w:rPr>
        <w:t>забезпечення необхідн</w:t>
      </w:r>
      <w:r w:rsidR="00171D93" w:rsidRPr="00171D93">
        <w:rPr>
          <w:rFonts w:ascii="Times New Roman" w:eastAsia="Times New Roman" w:hAnsi="Times New Roman" w:cs="Times New Roman"/>
          <w:snapToGrid/>
          <w:color w:val="000000" w:themeColor="text1"/>
          <w:position w:val="0"/>
          <w:sz w:val="28"/>
          <w:szCs w:val="28"/>
          <w:lang w:val="uk-UA"/>
        </w:rPr>
        <w:t>им діагностичним, медичним та енергетичним обладнанням,</w:t>
      </w:r>
      <w:r w:rsidRPr="00997174">
        <w:rPr>
          <w:rFonts w:ascii="Times New Roman" w:eastAsia="Times New Roman" w:hAnsi="Times New Roman" w:cs="Times New Roman"/>
          <w:snapToGrid/>
          <w:color w:val="000000" w:themeColor="text1"/>
          <w:position w:val="0"/>
          <w:sz w:val="28"/>
          <w:szCs w:val="28"/>
          <w:lang w:val="uk-UA"/>
        </w:rPr>
        <w:t xml:space="preserve"> офісною та комп’ютерною технікою, меблями,</w:t>
      </w:r>
      <w:r w:rsidR="00171D93" w:rsidRPr="00171D93">
        <w:rPr>
          <w:rFonts w:ascii="Times New Roman" w:eastAsia="Times New Roman" w:hAnsi="Times New Roman" w:cs="Times New Roman"/>
          <w:snapToGrid/>
          <w:color w:val="000000" w:themeColor="text1"/>
          <w:position w:val="0"/>
          <w:sz w:val="28"/>
          <w:szCs w:val="28"/>
          <w:lang w:val="uk-UA"/>
        </w:rPr>
        <w:t xml:space="preserve"> медикаментами,</w:t>
      </w:r>
      <w:r w:rsidRPr="00997174">
        <w:rPr>
          <w:rFonts w:ascii="Times New Roman" w:eastAsia="Times New Roman" w:hAnsi="Times New Roman" w:cs="Times New Roman"/>
          <w:snapToGrid/>
          <w:color w:val="000000" w:themeColor="text1"/>
          <w:position w:val="0"/>
          <w:sz w:val="28"/>
          <w:szCs w:val="28"/>
          <w:lang w:val="uk-UA"/>
        </w:rPr>
        <w:t xml:space="preserve"> виробами медичного призначення, витратними матеріалами, тощо;</w:t>
      </w:r>
    </w:p>
    <w:p w:rsidR="00997174" w:rsidRPr="00997174" w:rsidRDefault="00997174" w:rsidP="00997174">
      <w:pPr>
        <w:suppressAutoHyphens w:val="0"/>
        <w:spacing w:line="240" w:lineRule="auto"/>
        <w:ind w:leftChars="0" w:left="0" w:firstLineChars="0" w:firstLine="709"/>
        <w:contextualSpacing/>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sidRPr="00997174">
        <w:rPr>
          <w:rFonts w:ascii="Times New Roman" w:eastAsia="Times New Roman" w:hAnsi="Times New Roman" w:cs="Times New Roman"/>
          <w:snapToGrid/>
          <w:color w:val="000000" w:themeColor="text1"/>
          <w:position w:val="0"/>
          <w:sz w:val="28"/>
          <w:szCs w:val="28"/>
          <w:lang w:val="uk-UA"/>
        </w:rPr>
        <w:t xml:space="preserve">- забезпечення покриття вартості комунальних послуг та енергоносіїв КНП відповідно до заявок на фінансування; </w:t>
      </w:r>
    </w:p>
    <w:p w:rsidR="00997174" w:rsidRPr="00171D93" w:rsidRDefault="00997174" w:rsidP="00997174">
      <w:pPr>
        <w:suppressAutoHyphens w:val="0"/>
        <w:spacing w:line="240" w:lineRule="auto"/>
        <w:ind w:leftChars="0" w:left="0" w:firstLineChars="0" w:firstLine="709"/>
        <w:contextualSpacing/>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sidRPr="00997174">
        <w:rPr>
          <w:rFonts w:ascii="Times New Roman" w:eastAsia="Times New Roman" w:hAnsi="Times New Roman" w:cs="Times New Roman"/>
          <w:snapToGrid/>
          <w:color w:val="000000" w:themeColor="text1"/>
          <w:position w:val="0"/>
          <w:sz w:val="28"/>
          <w:szCs w:val="28"/>
          <w:lang w:val="uk-UA"/>
        </w:rPr>
        <w:t>- утвердження престижності праці медичних працівників та вирішення кадрових питань у сфері охорони здоров</w:t>
      </w:r>
      <w:r w:rsidRPr="00997174">
        <w:rPr>
          <w:rFonts w:ascii="Times New Roman" w:eastAsia="Times New Roman" w:hAnsi="Times New Roman" w:cs="Times New Roman"/>
          <w:snapToGrid/>
          <w:color w:val="000000" w:themeColor="text1"/>
          <w:position w:val="0"/>
          <w:sz w:val="28"/>
          <w:szCs w:val="28"/>
        </w:rPr>
        <w:t>’</w:t>
      </w:r>
      <w:r w:rsidRPr="00997174">
        <w:rPr>
          <w:rFonts w:ascii="Times New Roman" w:eastAsia="Times New Roman" w:hAnsi="Times New Roman" w:cs="Times New Roman"/>
          <w:snapToGrid/>
          <w:color w:val="000000" w:themeColor="text1"/>
          <w:position w:val="0"/>
          <w:sz w:val="28"/>
          <w:szCs w:val="28"/>
          <w:lang w:val="uk-UA"/>
        </w:rPr>
        <w:t>я через запровадження системи «місцевих стимулів»;</w:t>
      </w:r>
    </w:p>
    <w:p w:rsidR="00997174" w:rsidRPr="00997174" w:rsidRDefault="00997174" w:rsidP="00997174">
      <w:pPr>
        <w:suppressAutoHyphens w:val="0"/>
        <w:spacing w:line="240" w:lineRule="auto"/>
        <w:ind w:leftChars="0" w:left="0" w:firstLineChars="0" w:firstLine="709"/>
        <w:contextualSpacing/>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sidRPr="00171D93">
        <w:rPr>
          <w:rFonts w:ascii="Times New Roman" w:eastAsia="Times New Roman" w:hAnsi="Times New Roman" w:cs="Times New Roman"/>
          <w:snapToGrid/>
          <w:color w:val="000000" w:themeColor="text1"/>
          <w:position w:val="0"/>
          <w:sz w:val="28"/>
          <w:szCs w:val="28"/>
          <w:lang w:val="uk-UA"/>
        </w:rPr>
        <w:lastRenderedPageBreak/>
        <w:t>- забезпечення соціального захисту медичних працівників шляхом відшкодування витрат закладів охорони здоров</w:t>
      </w:r>
      <w:r w:rsidRPr="00171D93">
        <w:rPr>
          <w:rFonts w:ascii="Times New Roman" w:eastAsia="Times New Roman" w:hAnsi="Times New Roman" w:cs="Times New Roman"/>
          <w:snapToGrid/>
          <w:color w:val="000000" w:themeColor="text1"/>
          <w:position w:val="0"/>
          <w:sz w:val="28"/>
          <w:szCs w:val="28"/>
        </w:rPr>
        <w:t>’</w:t>
      </w:r>
      <w:r w:rsidRPr="00171D93">
        <w:rPr>
          <w:rFonts w:ascii="Times New Roman" w:eastAsia="Times New Roman" w:hAnsi="Times New Roman" w:cs="Times New Roman"/>
          <w:snapToGrid/>
          <w:color w:val="000000" w:themeColor="text1"/>
          <w:position w:val="0"/>
          <w:sz w:val="28"/>
          <w:szCs w:val="28"/>
          <w:lang w:val="uk-UA"/>
        </w:rPr>
        <w:t>я на виплати працівникам, які мають право на песію на пільгових умовах</w:t>
      </w:r>
      <w:r w:rsidR="00171D93" w:rsidRPr="00171D93">
        <w:rPr>
          <w:rFonts w:ascii="Times New Roman" w:eastAsia="Times New Roman" w:hAnsi="Times New Roman" w:cs="Times New Roman"/>
          <w:snapToGrid/>
          <w:color w:val="000000" w:themeColor="text1"/>
          <w:position w:val="0"/>
          <w:sz w:val="28"/>
          <w:szCs w:val="28"/>
          <w:lang w:val="uk-UA"/>
        </w:rPr>
        <w:t>;</w:t>
      </w:r>
    </w:p>
    <w:p w:rsidR="00997174" w:rsidRPr="00997174" w:rsidRDefault="00997174" w:rsidP="00997174">
      <w:pPr>
        <w:suppressAutoHyphens w:val="0"/>
        <w:autoSpaceDE w:val="0"/>
        <w:autoSpaceDN w:val="0"/>
        <w:adjustRightInd w:val="0"/>
        <w:spacing w:line="240" w:lineRule="auto"/>
        <w:ind w:leftChars="0" w:left="0" w:firstLineChars="0" w:firstLine="709"/>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sidRPr="00997174">
        <w:rPr>
          <w:rFonts w:ascii="Times New Roman" w:eastAsia="Times New Roman" w:hAnsi="Times New Roman" w:cs="Times New Roman"/>
          <w:bCs/>
          <w:snapToGrid/>
          <w:color w:val="000000" w:themeColor="text1"/>
          <w:position w:val="0"/>
          <w:sz w:val="28"/>
          <w:szCs w:val="28"/>
          <w:lang w:val="uk-UA"/>
        </w:rPr>
        <w:t>- з</w:t>
      </w:r>
      <w:r w:rsidRPr="00997174">
        <w:rPr>
          <w:rFonts w:ascii="Times New Roman" w:eastAsia="Times New Roman" w:hAnsi="Times New Roman" w:cs="Times New Roman"/>
          <w:snapToGrid/>
          <w:color w:val="000000" w:themeColor="text1"/>
          <w:position w:val="0"/>
          <w:sz w:val="28"/>
          <w:szCs w:val="28"/>
          <w:lang w:val="uk-UA"/>
        </w:rPr>
        <w:t xml:space="preserve">абезпечення безоплатними лікарськими засобами у разі амбулаторного лікування окремих груп населення та за певними категоріями захворювань; забезпечення безоплатними </w:t>
      </w:r>
      <w:r w:rsidRPr="00171D93">
        <w:rPr>
          <w:rFonts w:ascii="Times New Roman" w:eastAsia="Times New Roman" w:hAnsi="Times New Roman" w:cs="Times New Roman"/>
          <w:snapToGrid/>
          <w:color w:val="000000" w:themeColor="text1"/>
          <w:position w:val="0"/>
          <w:sz w:val="28"/>
          <w:szCs w:val="28"/>
          <w:lang w:val="uk-UA"/>
        </w:rPr>
        <w:t xml:space="preserve">медичними виробами </w:t>
      </w:r>
      <w:r w:rsidRPr="00997174">
        <w:rPr>
          <w:rFonts w:ascii="Times New Roman" w:eastAsia="Times New Roman" w:hAnsi="Times New Roman" w:cs="Times New Roman"/>
          <w:snapToGrid/>
          <w:color w:val="000000" w:themeColor="text1"/>
          <w:position w:val="0"/>
          <w:sz w:val="28"/>
          <w:szCs w:val="28"/>
          <w:lang w:val="uk-UA"/>
        </w:rPr>
        <w:t>осіб з інвалідністю і дітей з інвалідністю здійснюється на підставі рецептів, виписаних пацієнтам пільгових категорій сімейними лікарями КНП «Б</w:t>
      </w:r>
      <w:r w:rsidRPr="00171D93">
        <w:rPr>
          <w:rFonts w:ascii="Times New Roman" w:eastAsia="Times New Roman" w:hAnsi="Times New Roman" w:cs="Times New Roman"/>
          <w:snapToGrid/>
          <w:color w:val="000000" w:themeColor="text1"/>
          <w:position w:val="0"/>
          <w:sz w:val="28"/>
          <w:szCs w:val="28"/>
          <w:lang w:val="uk-UA"/>
        </w:rPr>
        <w:t xml:space="preserve">ориспільський </w:t>
      </w:r>
      <w:r w:rsidRPr="00997174">
        <w:rPr>
          <w:rFonts w:ascii="Times New Roman" w:eastAsia="Times New Roman" w:hAnsi="Times New Roman" w:cs="Times New Roman"/>
          <w:snapToGrid/>
          <w:color w:val="000000" w:themeColor="text1"/>
          <w:position w:val="0"/>
          <w:sz w:val="28"/>
          <w:szCs w:val="28"/>
          <w:lang w:val="uk-UA"/>
        </w:rPr>
        <w:t xml:space="preserve">МЦПМСД» через </w:t>
      </w:r>
      <w:r w:rsidRPr="00171D93">
        <w:rPr>
          <w:rFonts w:ascii="Times New Roman" w:eastAsia="Times New Roman" w:hAnsi="Times New Roman" w:cs="Times New Roman"/>
          <w:snapToGrid/>
          <w:color w:val="000000" w:themeColor="text1"/>
          <w:position w:val="0"/>
          <w:sz w:val="28"/>
          <w:szCs w:val="28"/>
          <w:lang w:val="uk-UA"/>
        </w:rPr>
        <w:t>КП «Бориспільська центральна аптека № 24»</w:t>
      </w:r>
      <w:r w:rsidRPr="00997174">
        <w:rPr>
          <w:rFonts w:ascii="Times New Roman" w:eastAsia="Times New Roman" w:hAnsi="Times New Roman" w:cs="Times New Roman"/>
          <w:snapToGrid/>
          <w:color w:val="000000" w:themeColor="text1"/>
          <w:position w:val="0"/>
          <w:sz w:val="28"/>
          <w:szCs w:val="28"/>
          <w:lang w:val="uk-UA"/>
        </w:rPr>
        <w:t>;</w:t>
      </w:r>
    </w:p>
    <w:p w:rsidR="00AC1691" w:rsidRDefault="00997174" w:rsidP="00997174">
      <w:pPr>
        <w:suppressAutoHyphens w:val="0"/>
        <w:autoSpaceDE w:val="0"/>
        <w:autoSpaceDN w:val="0"/>
        <w:adjustRightInd w:val="0"/>
        <w:spacing w:line="240" w:lineRule="auto"/>
        <w:ind w:leftChars="0" w:left="0" w:firstLineChars="0" w:firstLine="709"/>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sidRPr="00997174">
        <w:rPr>
          <w:rFonts w:ascii="Times New Roman" w:eastAsia="Times New Roman" w:hAnsi="Times New Roman" w:cs="Times New Roman"/>
          <w:snapToGrid/>
          <w:color w:val="000000" w:themeColor="text1"/>
          <w:position w:val="0"/>
          <w:sz w:val="28"/>
          <w:szCs w:val="28"/>
          <w:lang w:val="uk-UA"/>
        </w:rPr>
        <w:t xml:space="preserve">- підтримка окремих соціальних </w:t>
      </w:r>
      <w:r w:rsidR="00D86864">
        <w:rPr>
          <w:rFonts w:ascii="Times New Roman" w:eastAsia="Times New Roman" w:hAnsi="Times New Roman" w:cs="Times New Roman"/>
          <w:snapToGrid/>
          <w:color w:val="000000" w:themeColor="text1"/>
          <w:position w:val="0"/>
          <w:sz w:val="28"/>
          <w:szCs w:val="28"/>
          <w:lang w:val="uk-UA"/>
        </w:rPr>
        <w:t>груп</w:t>
      </w:r>
      <w:r w:rsidRPr="00997174">
        <w:rPr>
          <w:rFonts w:ascii="Times New Roman" w:eastAsia="Times New Roman" w:hAnsi="Times New Roman" w:cs="Times New Roman"/>
          <w:snapToGrid/>
          <w:color w:val="000000" w:themeColor="text1"/>
          <w:position w:val="0"/>
          <w:sz w:val="28"/>
          <w:szCs w:val="28"/>
          <w:lang w:val="uk-UA"/>
        </w:rPr>
        <w:t xml:space="preserve"> населення громади шляхом надання їм стоматологічних послуг</w:t>
      </w:r>
      <w:r w:rsidR="00D86864">
        <w:rPr>
          <w:rFonts w:ascii="Times New Roman" w:eastAsia="Times New Roman" w:hAnsi="Times New Roman" w:cs="Times New Roman"/>
          <w:snapToGrid/>
          <w:color w:val="000000" w:themeColor="text1"/>
          <w:position w:val="0"/>
          <w:sz w:val="28"/>
          <w:szCs w:val="28"/>
          <w:lang w:val="uk-UA"/>
        </w:rPr>
        <w:t xml:space="preserve"> (лікування та зубопротезування)</w:t>
      </w:r>
      <w:r w:rsidRPr="00997174">
        <w:rPr>
          <w:rFonts w:ascii="Times New Roman" w:eastAsia="Times New Roman" w:hAnsi="Times New Roman" w:cs="Times New Roman"/>
          <w:snapToGrid/>
          <w:color w:val="000000" w:themeColor="text1"/>
          <w:position w:val="0"/>
          <w:sz w:val="28"/>
          <w:szCs w:val="28"/>
          <w:lang w:val="uk-UA"/>
        </w:rPr>
        <w:t xml:space="preserve"> безкоштовно або на пільгових умовах здійснюється відповідно до Порядку, затвердженого Бориспільською міською радою</w:t>
      </w:r>
      <w:r w:rsidR="00D86864">
        <w:rPr>
          <w:rFonts w:ascii="Times New Roman" w:eastAsia="Times New Roman" w:hAnsi="Times New Roman" w:cs="Times New Roman"/>
          <w:snapToGrid/>
          <w:color w:val="000000" w:themeColor="text1"/>
          <w:position w:val="0"/>
          <w:sz w:val="28"/>
          <w:szCs w:val="28"/>
          <w:lang w:val="uk-UA"/>
        </w:rPr>
        <w:t>, та які не фінансуються з Державного бюджету України в межах програми медичних гарантій</w:t>
      </w:r>
      <w:r w:rsidRPr="00997174">
        <w:rPr>
          <w:rFonts w:ascii="Times New Roman" w:eastAsia="Times New Roman" w:hAnsi="Times New Roman" w:cs="Times New Roman"/>
          <w:snapToGrid/>
          <w:color w:val="000000" w:themeColor="text1"/>
          <w:position w:val="0"/>
          <w:sz w:val="28"/>
          <w:szCs w:val="28"/>
          <w:lang w:val="uk-UA"/>
        </w:rPr>
        <w:t xml:space="preserve">.  </w:t>
      </w:r>
    </w:p>
    <w:p w:rsidR="00997174" w:rsidRPr="00997174" w:rsidRDefault="00AC1691" w:rsidP="00997174">
      <w:pPr>
        <w:suppressAutoHyphens w:val="0"/>
        <w:autoSpaceDE w:val="0"/>
        <w:autoSpaceDN w:val="0"/>
        <w:adjustRightInd w:val="0"/>
        <w:spacing w:line="240" w:lineRule="auto"/>
        <w:ind w:leftChars="0" w:left="0" w:firstLineChars="0" w:firstLine="709"/>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Pr>
          <w:rFonts w:ascii="Times New Roman" w:eastAsia="Times New Roman" w:hAnsi="Times New Roman" w:cs="Times New Roman"/>
          <w:snapToGrid/>
          <w:color w:val="000000" w:themeColor="text1"/>
          <w:position w:val="0"/>
          <w:sz w:val="28"/>
          <w:szCs w:val="28"/>
          <w:lang w:val="uk-UA"/>
        </w:rPr>
        <w:t xml:space="preserve">- підтримка </w:t>
      </w:r>
      <w:r w:rsidRPr="00AC1691">
        <w:rPr>
          <w:rFonts w:ascii="Times New Roman" w:eastAsia="Times New Roman" w:hAnsi="Times New Roman" w:cs="Times New Roman"/>
          <w:snapToGrid/>
          <w:color w:val="000000" w:themeColor="text1"/>
          <w:position w:val="0"/>
          <w:sz w:val="28"/>
          <w:szCs w:val="28"/>
          <w:lang w:val="uk-UA"/>
        </w:rPr>
        <w:t xml:space="preserve">ветеранів війни, учасників бойових дій, осіб з інвалідністю внаслідок російсько-української війни понад програму державних гарантій медичного обслуговування населення </w:t>
      </w:r>
      <w:r>
        <w:rPr>
          <w:rFonts w:ascii="Times New Roman" w:eastAsia="Times New Roman" w:hAnsi="Times New Roman" w:cs="Times New Roman"/>
          <w:snapToGrid/>
          <w:color w:val="000000" w:themeColor="text1"/>
          <w:position w:val="0"/>
          <w:sz w:val="28"/>
          <w:szCs w:val="28"/>
          <w:lang w:val="uk-UA"/>
        </w:rPr>
        <w:t>шляхом в</w:t>
      </w:r>
      <w:r w:rsidRPr="00AC1691">
        <w:rPr>
          <w:rFonts w:ascii="Times New Roman" w:eastAsia="Times New Roman" w:hAnsi="Times New Roman" w:cs="Times New Roman"/>
          <w:snapToGrid/>
          <w:color w:val="000000" w:themeColor="text1"/>
          <w:position w:val="0"/>
          <w:sz w:val="28"/>
          <w:szCs w:val="28"/>
          <w:lang w:val="uk-UA"/>
        </w:rPr>
        <w:t>ідшкодування витрат у разі стаціонарного лікування у КНП «ББЛІЛ»</w:t>
      </w:r>
      <w:r>
        <w:rPr>
          <w:rFonts w:ascii="Times New Roman" w:eastAsia="Times New Roman" w:hAnsi="Times New Roman" w:cs="Times New Roman"/>
          <w:snapToGrid/>
          <w:color w:val="000000" w:themeColor="text1"/>
          <w:position w:val="0"/>
          <w:sz w:val="28"/>
          <w:szCs w:val="28"/>
          <w:lang w:val="uk-UA"/>
        </w:rPr>
        <w:t>.</w:t>
      </w:r>
    </w:p>
    <w:p w:rsidR="00997174" w:rsidRPr="00997174" w:rsidRDefault="00997174" w:rsidP="00997174">
      <w:pPr>
        <w:suppressAutoHyphens w:val="0"/>
        <w:autoSpaceDE w:val="0"/>
        <w:autoSpaceDN w:val="0"/>
        <w:adjustRightInd w:val="0"/>
        <w:spacing w:line="240" w:lineRule="auto"/>
        <w:ind w:leftChars="0" w:left="0" w:firstLineChars="0" w:firstLine="709"/>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sidRPr="00997174">
        <w:rPr>
          <w:rFonts w:ascii="Times New Roman" w:eastAsia="Times New Roman" w:hAnsi="Times New Roman" w:cs="Times New Roman"/>
          <w:snapToGrid/>
          <w:color w:val="000000" w:themeColor="text1"/>
          <w:position w:val="0"/>
          <w:sz w:val="28"/>
          <w:szCs w:val="28"/>
          <w:lang w:val="uk-UA"/>
        </w:rPr>
        <w:t>Фінансування Програми здійснюється в межах видатків, затверджених в міському бюджеті, за рішеннями міської ради щодо виділення та спрямування коштів на виконання вказаної Програми. Обсяг видатків визначається рішеннями Бориспільської міської ради про бюджет або про внесення змін до показників місцевого бюджету на відповідний рік.</w:t>
      </w:r>
    </w:p>
    <w:p w:rsidR="00B9484E" w:rsidRPr="00171D93" w:rsidRDefault="00997174" w:rsidP="00B9484E">
      <w:pPr>
        <w:suppressAutoHyphens w:val="0"/>
        <w:spacing w:line="240" w:lineRule="auto"/>
        <w:ind w:leftChars="0" w:firstLineChars="0" w:firstLine="567"/>
        <w:textDirection w:val="lrTb"/>
        <w:textAlignment w:val="auto"/>
        <w:outlineLvl w:val="9"/>
        <w:rPr>
          <w:rFonts w:ascii="Times New Roman" w:eastAsia="Arial Unicode MS" w:hAnsi="Times New Roman" w:cs="Arial Unicode MS"/>
          <w:snapToGrid/>
          <w:color w:val="000000" w:themeColor="text1"/>
          <w:position w:val="0"/>
          <w:sz w:val="28"/>
          <w:szCs w:val="28"/>
          <w:u w:color="000000"/>
          <w:lang w:val="uk-UA"/>
        </w:rPr>
      </w:pPr>
      <w:r w:rsidRPr="00171D93">
        <w:rPr>
          <w:rFonts w:ascii="Times New Roman" w:eastAsia="Times New Roman" w:hAnsi="Times New Roman" w:cs="Times New Roman"/>
          <w:snapToGrid/>
          <w:color w:val="000000" w:themeColor="text1"/>
          <w:position w:val="0"/>
          <w:sz w:val="28"/>
          <w:szCs w:val="28"/>
        </w:rPr>
        <w:t xml:space="preserve">Програма розрахована на реалізацію заходів протягом </w:t>
      </w:r>
      <w:r w:rsidRPr="00171D93">
        <w:rPr>
          <w:rFonts w:ascii="Times New Roman" w:eastAsia="Times New Roman" w:hAnsi="Times New Roman" w:cs="Times New Roman"/>
          <w:snapToGrid/>
          <w:color w:val="000000" w:themeColor="text1"/>
          <w:position w:val="0"/>
          <w:sz w:val="28"/>
          <w:szCs w:val="28"/>
          <w:lang w:val="uk-UA"/>
        </w:rPr>
        <w:t>3-х</w:t>
      </w:r>
      <w:r w:rsidRPr="00171D93">
        <w:rPr>
          <w:rFonts w:ascii="Times New Roman" w:eastAsia="Times New Roman" w:hAnsi="Times New Roman" w:cs="Times New Roman"/>
          <w:snapToGrid/>
          <w:color w:val="000000" w:themeColor="text1"/>
          <w:position w:val="0"/>
          <w:sz w:val="28"/>
          <w:szCs w:val="28"/>
        </w:rPr>
        <w:t xml:space="preserve"> років з 20</w:t>
      </w:r>
      <w:r w:rsidRPr="00171D93">
        <w:rPr>
          <w:rFonts w:ascii="Times New Roman" w:eastAsia="Times New Roman" w:hAnsi="Times New Roman" w:cs="Times New Roman"/>
          <w:snapToGrid/>
          <w:color w:val="000000" w:themeColor="text1"/>
          <w:position w:val="0"/>
          <w:sz w:val="28"/>
          <w:szCs w:val="28"/>
          <w:lang w:val="uk-UA"/>
        </w:rPr>
        <w:t>2</w:t>
      </w:r>
      <w:r w:rsidR="00171D93" w:rsidRPr="00171D93">
        <w:rPr>
          <w:rFonts w:ascii="Times New Roman" w:eastAsia="Times New Roman" w:hAnsi="Times New Roman" w:cs="Times New Roman"/>
          <w:snapToGrid/>
          <w:color w:val="000000" w:themeColor="text1"/>
          <w:position w:val="0"/>
          <w:sz w:val="28"/>
          <w:szCs w:val="28"/>
          <w:lang w:val="uk-UA"/>
        </w:rPr>
        <w:t>5</w:t>
      </w:r>
      <w:r w:rsidRPr="00171D93">
        <w:rPr>
          <w:rFonts w:ascii="Times New Roman" w:eastAsia="Times New Roman" w:hAnsi="Times New Roman" w:cs="Times New Roman"/>
          <w:snapToGrid/>
          <w:color w:val="000000" w:themeColor="text1"/>
          <w:position w:val="0"/>
          <w:sz w:val="28"/>
          <w:szCs w:val="28"/>
        </w:rPr>
        <w:t xml:space="preserve"> по 202</w:t>
      </w:r>
      <w:r w:rsidR="00171D93" w:rsidRPr="00171D93">
        <w:rPr>
          <w:rFonts w:ascii="Times New Roman" w:eastAsia="Times New Roman" w:hAnsi="Times New Roman" w:cs="Times New Roman"/>
          <w:snapToGrid/>
          <w:color w:val="000000" w:themeColor="text1"/>
          <w:position w:val="0"/>
          <w:sz w:val="28"/>
          <w:szCs w:val="28"/>
          <w:lang w:val="uk-UA"/>
        </w:rPr>
        <w:t>7</w:t>
      </w:r>
      <w:r w:rsidRPr="00171D93">
        <w:rPr>
          <w:rFonts w:ascii="Times New Roman" w:eastAsia="Times New Roman" w:hAnsi="Times New Roman" w:cs="Times New Roman"/>
          <w:snapToGrid/>
          <w:color w:val="000000" w:themeColor="text1"/>
          <w:position w:val="0"/>
          <w:sz w:val="28"/>
          <w:szCs w:val="28"/>
        </w:rPr>
        <w:t xml:space="preserve"> роки. </w:t>
      </w:r>
    </w:p>
    <w:p w:rsidR="00EB6B58" w:rsidRDefault="00EB6B58"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p>
    <w:p w:rsidR="00E804CB" w:rsidRDefault="00EC5135">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 Ресурсне</w:t>
      </w:r>
      <w:r w:rsidR="00D80760">
        <w:rPr>
          <w:rFonts w:ascii="Times New Roman" w:eastAsia="Times New Roman" w:hAnsi="Times New Roman" w:cs="Times New Roman"/>
          <w:b/>
          <w:color w:val="000000"/>
          <w:sz w:val="28"/>
          <w:szCs w:val="28"/>
        </w:rPr>
        <w:t xml:space="preserve"> забезпечення Програми</w:t>
      </w:r>
    </w:p>
    <w:tbl>
      <w:tblPr>
        <w:tblpPr w:leftFromText="180" w:rightFromText="180" w:vertAnchor="text" w:tblpY="213"/>
        <w:tblW w:w="9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6"/>
        <w:gridCol w:w="1855"/>
        <w:gridCol w:w="1984"/>
        <w:gridCol w:w="1689"/>
        <w:gridCol w:w="1843"/>
      </w:tblGrid>
      <w:tr w:rsidR="004E600E" w:rsidRPr="004E600E" w:rsidTr="004E600E">
        <w:trPr>
          <w:cantSplit/>
          <w:trHeight w:val="532"/>
        </w:trPr>
        <w:tc>
          <w:tcPr>
            <w:tcW w:w="2506" w:type="dxa"/>
            <w:vMerge w:val="restart"/>
            <w:vAlign w:val="center"/>
          </w:tcPr>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Обсяг коштів, які пропонується залучити на виконання програми</w:t>
            </w:r>
          </w:p>
        </w:tc>
        <w:tc>
          <w:tcPr>
            <w:tcW w:w="5528" w:type="dxa"/>
            <w:gridSpan w:val="3"/>
            <w:vAlign w:val="center"/>
          </w:tcPr>
          <w:p w:rsidR="004E600E" w:rsidRPr="004E600E" w:rsidRDefault="004E600E" w:rsidP="004E600E">
            <w:pPr>
              <w:pBdr>
                <w:top w:val="nil"/>
                <w:left w:val="nil"/>
                <w:bottom w:val="nil"/>
                <w:right w:val="nil"/>
                <w:between w:val="nil"/>
              </w:pBdr>
              <w:spacing w:line="192" w:lineRule="auto"/>
              <w:ind w:left="1" w:hanging="3"/>
              <w:jc w:val="center"/>
              <w:textDirection w:val="lrTb"/>
              <w:rPr>
                <w:rFonts w:ascii="Times New Roman" w:eastAsia="Times New Roman" w:hAnsi="Times New Roman" w:cs="Times New Roman"/>
                <w:color w:val="000000"/>
                <w:sz w:val="28"/>
                <w:szCs w:val="28"/>
                <w:lang w:val="uk-UA"/>
              </w:rPr>
            </w:pPr>
          </w:p>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Етапи виконання програми</w:t>
            </w:r>
          </w:p>
        </w:tc>
        <w:tc>
          <w:tcPr>
            <w:tcW w:w="1843" w:type="dxa"/>
            <w:vMerge w:val="restart"/>
          </w:tcPr>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Усього витрат на виконання програми</w:t>
            </w:r>
          </w:p>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w:t>
            </w:r>
            <w:r w:rsidRPr="004E600E">
              <w:rPr>
                <w:rFonts w:ascii="Times New Roman" w:eastAsia="Times New Roman" w:hAnsi="Times New Roman" w:cs="Times New Roman"/>
                <w:sz w:val="28"/>
                <w:szCs w:val="28"/>
                <w:lang w:val="uk-UA"/>
              </w:rPr>
              <w:t>тис.грн.)</w:t>
            </w:r>
          </w:p>
        </w:tc>
      </w:tr>
      <w:tr w:rsidR="004E600E" w:rsidRPr="004E600E" w:rsidTr="004E600E">
        <w:trPr>
          <w:cantSplit/>
          <w:trHeight w:val="722"/>
        </w:trPr>
        <w:tc>
          <w:tcPr>
            <w:tcW w:w="2506" w:type="dxa"/>
            <w:vMerge/>
            <w:vAlign w:val="center"/>
          </w:tcPr>
          <w:p w:rsidR="004E600E" w:rsidRPr="004E600E" w:rsidRDefault="004E600E" w:rsidP="004E600E">
            <w:pPr>
              <w:widowControl w:val="0"/>
              <w:pBdr>
                <w:top w:val="nil"/>
                <w:left w:val="nil"/>
                <w:bottom w:val="nil"/>
                <w:right w:val="nil"/>
                <w:between w:val="nil"/>
              </w:pBdr>
              <w:spacing w:line="276" w:lineRule="auto"/>
              <w:ind w:left="1" w:hanging="3"/>
              <w:jc w:val="left"/>
              <w:textDirection w:val="lrTb"/>
              <w:rPr>
                <w:rFonts w:ascii="Times New Roman" w:eastAsia="Times New Roman" w:hAnsi="Times New Roman" w:cs="Times New Roman"/>
                <w:color w:val="000000"/>
                <w:sz w:val="28"/>
                <w:szCs w:val="28"/>
                <w:lang w:val="uk-UA"/>
              </w:rPr>
            </w:pPr>
          </w:p>
        </w:tc>
        <w:tc>
          <w:tcPr>
            <w:tcW w:w="1855" w:type="dxa"/>
            <w:vAlign w:val="center"/>
          </w:tcPr>
          <w:p w:rsidR="004E600E" w:rsidRPr="004E600E" w:rsidRDefault="004E600E" w:rsidP="00D519B2">
            <w:pPr>
              <w:pBdr>
                <w:top w:val="nil"/>
                <w:left w:val="nil"/>
                <w:bottom w:val="nil"/>
                <w:right w:val="nil"/>
                <w:between w:val="nil"/>
              </w:pBdr>
              <w:spacing w:line="192"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202</w:t>
            </w:r>
            <w:r w:rsidR="00D519B2">
              <w:rPr>
                <w:rFonts w:ascii="Times New Roman" w:eastAsia="Times New Roman" w:hAnsi="Times New Roman" w:cs="Times New Roman"/>
                <w:color w:val="000000"/>
                <w:sz w:val="28"/>
                <w:szCs w:val="28"/>
                <w:lang w:val="uk-UA"/>
              </w:rPr>
              <w:t>5</w:t>
            </w:r>
          </w:p>
        </w:tc>
        <w:tc>
          <w:tcPr>
            <w:tcW w:w="1984" w:type="dxa"/>
            <w:vAlign w:val="center"/>
          </w:tcPr>
          <w:p w:rsidR="004E600E" w:rsidRPr="004E600E" w:rsidRDefault="004E600E" w:rsidP="00D519B2">
            <w:pPr>
              <w:pBdr>
                <w:top w:val="nil"/>
                <w:left w:val="nil"/>
                <w:bottom w:val="nil"/>
                <w:right w:val="nil"/>
                <w:between w:val="nil"/>
              </w:pBdr>
              <w:spacing w:line="192"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202</w:t>
            </w:r>
            <w:r w:rsidR="00D519B2">
              <w:rPr>
                <w:rFonts w:ascii="Times New Roman" w:eastAsia="Times New Roman" w:hAnsi="Times New Roman" w:cs="Times New Roman"/>
                <w:color w:val="000000"/>
                <w:sz w:val="28"/>
                <w:szCs w:val="28"/>
                <w:lang w:val="uk-UA"/>
              </w:rPr>
              <w:t>6</w:t>
            </w:r>
          </w:p>
        </w:tc>
        <w:tc>
          <w:tcPr>
            <w:tcW w:w="1689" w:type="dxa"/>
            <w:vAlign w:val="center"/>
          </w:tcPr>
          <w:p w:rsidR="004E600E" w:rsidRPr="004E600E" w:rsidRDefault="004E600E" w:rsidP="00D519B2">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202</w:t>
            </w:r>
            <w:r w:rsidR="00D519B2">
              <w:rPr>
                <w:rFonts w:ascii="Times New Roman" w:eastAsia="Times New Roman" w:hAnsi="Times New Roman" w:cs="Times New Roman"/>
                <w:color w:val="000000"/>
                <w:sz w:val="28"/>
                <w:szCs w:val="28"/>
                <w:lang w:val="uk-UA"/>
              </w:rPr>
              <w:t>7</w:t>
            </w:r>
          </w:p>
        </w:tc>
        <w:tc>
          <w:tcPr>
            <w:tcW w:w="1843" w:type="dxa"/>
            <w:vMerge/>
          </w:tcPr>
          <w:p w:rsidR="004E600E" w:rsidRPr="004E600E" w:rsidRDefault="004E600E" w:rsidP="004E600E">
            <w:pPr>
              <w:widowControl w:val="0"/>
              <w:pBdr>
                <w:top w:val="nil"/>
                <w:left w:val="nil"/>
                <w:bottom w:val="nil"/>
                <w:right w:val="nil"/>
                <w:between w:val="nil"/>
              </w:pBdr>
              <w:spacing w:line="276" w:lineRule="auto"/>
              <w:ind w:left="1" w:hanging="3"/>
              <w:jc w:val="left"/>
              <w:textDirection w:val="lrTb"/>
              <w:rPr>
                <w:rFonts w:ascii="Times New Roman" w:eastAsia="Times New Roman" w:hAnsi="Times New Roman" w:cs="Times New Roman"/>
                <w:color w:val="000000"/>
                <w:sz w:val="28"/>
                <w:szCs w:val="28"/>
                <w:lang w:val="uk-UA"/>
              </w:rPr>
            </w:pPr>
          </w:p>
        </w:tc>
      </w:tr>
      <w:tr w:rsidR="00D921FA" w:rsidRPr="004E600E" w:rsidTr="004E600E">
        <w:tc>
          <w:tcPr>
            <w:tcW w:w="2506" w:type="dxa"/>
          </w:tcPr>
          <w:p w:rsidR="00D921FA" w:rsidRPr="004E600E" w:rsidRDefault="00D921FA" w:rsidP="00D921FA">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Обсяг ресурсів усього,</w:t>
            </w:r>
          </w:p>
          <w:p w:rsidR="00D921FA" w:rsidRPr="004E600E" w:rsidRDefault="00D921FA" w:rsidP="00D921FA">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у тому числі:</w:t>
            </w:r>
          </w:p>
        </w:tc>
        <w:tc>
          <w:tcPr>
            <w:tcW w:w="1855" w:type="dxa"/>
            <w:tcBorders>
              <w:top w:val="nil"/>
              <w:left w:val="nil"/>
              <w:bottom w:val="single" w:sz="8" w:space="0" w:color="000000"/>
              <w:right w:val="single" w:sz="8" w:space="0" w:color="000000"/>
            </w:tcBorders>
            <w:vAlign w:val="center"/>
          </w:tcPr>
          <w:p w:rsidR="00D921FA" w:rsidRPr="006D4DF2" w:rsidRDefault="006D4DF2" w:rsidP="006D4DF2">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sidRPr="006D4DF2">
              <w:rPr>
                <w:rFonts w:ascii="Times New Roman" w:eastAsia="Times New Roman" w:hAnsi="Times New Roman" w:cs="Times New Roman"/>
                <w:snapToGrid/>
                <w:color w:val="000000" w:themeColor="text1"/>
                <w:position w:val="0"/>
                <w:sz w:val="28"/>
                <w:szCs w:val="28"/>
                <w:lang w:val="uk-UA"/>
              </w:rPr>
              <w:t>172 410</w:t>
            </w:r>
            <w:r w:rsidR="00F83DBA" w:rsidRPr="006D4DF2">
              <w:rPr>
                <w:rFonts w:ascii="Times New Roman" w:eastAsia="Times New Roman" w:hAnsi="Times New Roman" w:cs="Times New Roman"/>
                <w:snapToGrid/>
                <w:color w:val="000000" w:themeColor="text1"/>
                <w:position w:val="0"/>
                <w:sz w:val="28"/>
                <w:szCs w:val="28"/>
                <w:lang w:val="uk-UA"/>
              </w:rPr>
              <w:t>,</w:t>
            </w:r>
            <w:r w:rsidRPr="006D4DF2">
              <w:rPr>
                <w:rFonts w:ascii="Times New Roman" w:eastAsia="Times New Roman" w:hAnsi="Times New Roman" w:cs="Times New Roman"/>
                <w:snapToGrid/>
                <w:color w:val="000000" w:themeColor="text1"/>
                <w:position w:val="0"/>
                <w:sz w:val="28"/>
                <w:szCs w:val="28"/>
                <w:lang w:val="uk-UA"/>
              </w:rPr>
              <w:t>0</w:t>
            </w:r>
            <w:r w:rsidR="00F83DBA" w:rsidRPr="006D4DF2">
              <w:rPr>
                <w:rFonts w:ascii="Times New Roman" w:eastAsia="Times New Roman" w:hAnsi="Times New Roman" w:cs="Times New Roman"/>
                <w:snapToGrid/>
                <w:color w:val="000000" w:themeColor="text1"/>
                <w:position w:val="0"/>
                <w:sz w:val="28"/>
                <w:szCs w:val="28"/>
                <w:lang w:val="uk-UA"/>
              </w:rPr>
              <w:t>0</w:t>
            </w:r>
          </w:p>
        </w:tc>
        <w:tc>
          <w:tcPr>
            <w:tcW w:w="1984" w:type="dxa"/>
            <w:tcBorders>
              <w:top w:val="nil"/>
              <w:left w:val="nil"/>
              <w:bottom w:val="single" w:sz="8" w:space="0" w:color="000000"/>
              <w:right w:val="single" w:sz="8" w:space="0" w:color="000000"/>
            </w:tcBorders>
            <w:vAlign w:val="center"/>
          </w:tcPr>
          <w:p w:rsidR="00D921FA" w:rsidRPr="006D4DF2" w:rsidRDefault="006D4DF2" w:rsidP="006D4DF2">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sidRPr="006D4DF2">
              <w:rPr>
                <w:rFonts w:ascii="Times New Roman" w:eastAsia="Times New Roman" w:hAnsi="Times New Roman" w:cs="Times New Roman"/>
                <w:snapToGrid/>
                <w:color w:val="000000" w:themeColor="text1"/>
                <w:position w:val="0"/>
                <w:sz w:val="28"/>
                <w:szCs w:val="28"/>
                <w:lang w:val="uk-UA"/>
              </w:rPr>
              <w:t>195 760</w:t>
            </w:r>
            <w:r w:rsidR="00F83DBA" w:rsidRPr="006D4DF2">
              <w:rPr>
                <w:rFonts w:ascii="Times New Roman" w:eastAsia="Times New Roman" w:hAnsi="Times New Roman" w:cs="Times New Roman"/>
                <w:snapToGrid/>
                <w:color w:val="000000" w:themeColor="text1"/>
                <w:position w:val="0"/>
                <w:sz w:val="28"/>
                <w:szCs w:val="28"/>
                <w:lang w:val="uk-UA"/>
              </w:rPr>
              <w:t>,</w:t>
            </w:r>
            <w:r w:rsidRPr="006D4DF2">
              <w:rPr>
                <w:rFonts w:ascii="Times New Roman" w:eastAsia="Times New Roman" w:hAnsi="Times New Roman" w:cs="Times New Roman"/>
                <w:snapToGrid/>
                <w:color w:val="000000" w:themeColor="text1"/>
                <w:position w:val="0"/>
                <w:sz w:val="28"/>
                <w:szCs w:val="28"/>
                <w:lang w:val="uk-UA"/>
              </w:rPr>
              <w:t>00</w:t>
            </w:r>
          </w:p>
        </w:tc>
        <w:tc>
          <w:tcPr>
            <w:tcW w:w="1689" w:type="dxa"/>
            <w:tcBorders>
              <w:top w:val="nil"/>
              <w:left w:val="nil"/>
              <w:bottom w:val="single" w:sz="8" w:space="0" w:color="000000"/>
              <w:right w:val="single" w:sz="8" w:space="0" w:color="000000"/>
            </w:tcBorders>
            <w:vAlign w:val="center"/>
          </w:tcPr>
          <w:p w:rsidR="00D921FA" w:rsidRPr="006D4DF2" w:rsidRDefault="006D4DF2" w:rsidP="006D4DF2">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sidRPr="006D4DF2">
              <w:rPr>
                <w:rFonts w:ascii="Times New Roman" w:eastAsia="Times New Roman" w:hAnsi="Times New Roman" w:cs="Times New Roman"/>
                <w:snapToGrid/>
                <w:color w:val="000000" w:themeColor="text1"/>
                <w:position w:val="0"/>
                <w:sz w:val="28"/>
                <w:szCs w:val="28"/>
                <w:lang w:val="uk-UA"/>
              </w:rPr>
              <w:t>170 41</w:t>
            </w:r>
            <w:r w:rsidR="00F83DBA" w:rsidRPr="006D4DF2">
              <w:rPr>
                <w:rFonts w:ascii="Times New Roman" w:eastAsia="Times New Roman" w:hAnsi="Times New Roman" w:cs="Times New Roman"/>
                <w:snapToGrid/>
                <w:color w:val="000000" w:themeColor="text1"/>
                <w:position w:val="0"/>
                <w:sz w:val="28"/>
                <w:szCs w:val="28"/>
                <w:lang w:val="uk-UA"/>
              </w:rPr>
              <w:t>0,</w:t>
            </w:r>
            <w:r w:rsidRPr="006D4DF2">
              <w:rPr>
                <w:rFonts w:ascii="Times New Roman" w:eastAsia="Times New Roman" w:hAnsi="Times New Roman" w:cs="Times New Roman"/>
                <w:snapToGrid/>
                <w:color w:val="000000" w:themeColor="text1"/>
                <w:position w:val="0"/>
                <w:sz w:val="28"/>
                <w:szCs w:val="28"/>
                <w:lang w:val="uk-UA"/>
              </w:rPr>
              <w:t>0</w:t>
            </w:r>
            <w:r w:rsidR="00F83DBA" w:rsidRPr="006D4DF2">
              <w:rPr>
                <w:rFonts w:ascii="Times New Roman" w:eastAsia="Times New Roman" w:hAnsi="Times New Roman" w:cs="Times New Roman"/>
                <w:snapToGrid/>
                <w:color w:val="000000" w:themeColor="text1"/>
                <w:position w:val="0"/>
                <w:sz w:val="28"/>
                <w:szCs w:val="28"/>
                <w:lang w:val="uk-UA"/>
              </w:rPr>
              <w:t>0</w:t>
            </w:r>
          </w:p>
        </w:tc>
        <w:tc>
          <w:tcPr>
            <w:tcW w:w="1843" w:type="dxa"/>
          </w:tcPr>
          <w:p w:rsidR="00F83DBA" w:rsidRPr="006D4DF2" w:rsidRDefault="00F83DBA" w:rsidP="00D921FA">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p>
          <w:p w:rsidR="00D921FA" w:rsidRPr="006D4DF2" w:rsidRDefault="006D4DF2" w:rsidP="006D4DF2">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r w:rsidRPr="006D4DF2">
              <w:rPr>
                <w:rFonts w:ascii="Times New Roman" w:eastAsia="Times New Roman" w:hAnsi="Times New Roman" w:cs="Times New Roman"/>
                <w:color w:val="000000" w:themeColor="text1"/>
                <w:sz w:val="28"/>
                <w:szCs w:val="28"/>
                <w:lang w:val="uk-UA"/>
              </w:rPr>
              <w:t>53</w:t>
            </w:r>
            <w:r w:rsidR="00531CE8" w:rsidRPr="006D4DF2">
              <w:rPr>
                <w:rFonts w:ascii="Times New Roman" w:eastAsia="Times New Roman" w:hAnsi="Times New Roman" w:cs="Times New Roman"/>
                <w:color w:val="000000" w:themeColor="text1"/>
                <w:sz w:val="28"/>
                <w:szCs w:val="28"/>
                <w:lang w:val="uk-UA"/>
              </w:rPr>
              <w:t>8</w:t>
            </w:r>
            <w:r w:rsidR="00F83DBA" w:rsidRPr="006D4DF2">
              <w:rPr>
                <w:rFonts w:ascii="Times New Roman" w:eastAsia="Times New Roman" w:hAnsi="Times New Roman" w:cs="Times New Roman"/>
                <w:color w:val="000000" w:themeColor="text1"/>
                <w:sz w:val="28"/>
                <w:szCs w:val="28"/>
                <w:lang w:val="uk-UA"/>
              </w:rPr>
              <w:t xml:space="preserve"> </w:t>
            </w:r>
            <w:r w:rsidRPr="006D4DF2">
              <w:rPr>
                <w:rFonts w:ascii="Times New Roman" w:eastAsia="Times New Roman" w:hAnsi="Times New Roman" w:cs="Times New Roman"/>
                <w:color w:val="000000" w:themeColor="text1"/>
                <w:sz w:val="28"/>
                <w:szCs w:val="28"/>
                <w:lang w:val="uk-UA"/>
              </w:rPr>
              <w:t>580</w:t>
            </w:r>
            <w:r w:rsidR="00F83DBA" w:rsidRPr="006D4DF2">
              <w:rPr>
                <w:rFonts w:ascii="Times New Roman" w:eastAsia="Times New Roman" w:hAnsi="Times New Roman" w:cs="Times New Roman"/>
                <w:color w:val="000000" w:themeColor="text1"/>
                <w:sz w:val="28"/>
                <w:szCs w:val="28"/>
                <w:lang w:val="uk-UA"/>
              </w:rPr>
              <w:t>,</w:t>
            </w:r>
            <w:r w:rsidRPr="006D4DF2">
              <w:rPr>
                <w:rFonts w:ascii="Times New Roman" w:eastAsia="Times New Roman" w:hAnsi="Times New Roman" w:cs="Times New Roman"/>
                <w:color w:val="000000" w:themeColor="text1"/>
                <w:sz w:val="28"/>
                <w:szCs w:val="28"/>
                <w:lang w:val="uk-UA"/>
              </w:rPr>
              <w:t>0</w:t>
            </w:r>
            <w:r w:rsidR="00F83DBA" w:rsidRPr="006D4DF2">
              <w:rPr>
                <w:rFonts w:ascii="Times New Roman" w:eastAsia="Times New Roman" w:hAnsi="Times New Roman" w:cs="Times New Roman"/>
                <w:color w:val="000000" w:themeColor="text1"/>
                <w:sz w:val="28"/>
                <w:szCs w:val="28"/>
                <w:lang w:val="uk-UA"/>
              </w:rPr>
              <w:t>0</w:t>
            </w:r>
          </w:p>
        </w:tc>
      </w:tr>
      <w:tr w:rsidR="00D921FA" w:rsidRPr="004E600E" w:rsidTr="004E600E">
        <w:trPr>
          <w:trHeight w:val="798"/>
        </w:trPr>
        <w:tc>
          <w:tcPr>
            <w:tcW w:w="2506" w:type="dxa"/>
          </w:tcPr>
          <w:p w:rsidR="00D921FA" w:rsidRPr="004E600E" w:rsidRDefault="00D921FA" w:rsidP="00D921FA">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Місцевий бюджет (тис.грн)</w:t>
            </w:r>
          </w:p>
        </w:tc>
        <w:tc>
          <w:tcPr>
            <w:tcW w:w="1855" w:type="dxa"/>
            <w:tcBorders>
              <w:top w:val="nil"/>
              <w:left w:val="nil"/>
              <w:bottom w:val="single" w:sz="8" w:space="0" w:color="000000"/>
              <w:right w:val="single" w:sz="8" w:space="0" w:color="000000"/>
            </w:tcBorders>
            <w:vAlign w:val="center"/>
          </w:tcPr>
          <w:p w:rsidR="00D921FA" w:rsidRPr="006D4DF2" w:rsidRDefault="00F83DBA" w:rsidP="006D4DF2">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sidRPr="006D4DF2">
              <w:rPr>
                <w:rFonts w:ascii="Times New Roman" w:eastAsia="Times New Roman" w:hAnsi="Times New Roman" w:cs="Times New Roman"/>
                <w:snapToGrid/>
                <w:color w:val="000000" w:themeColor="text1"/>
                <w:position w:val="0"/>
                <w:sz w:val="28"/>
                <w:szCs w:val="28"/>
                <w:lang w:val="uk-UA"/>
              </w:rPr>
              <w:t>1</w:t>
            </w:r>
            <w:r w:rsidR="006D4DF2" w:rsidRPr="006D4DF2">
              <w:rPr>
                <w:rFonts w:ascii="Times New Roman" w:eastAsia="Times New Roman" w:hAnsi="Times New Roman" w:cs="Times New Roman"/>
                <w:snapToGrid/>
                <w:color w:val="000000" w:themeColor="text1"/>
                <w:position w:val="0"/>
                <w:sz w:val="28"/>
                <w:szCs w:val="28"/>
                <w:lang w:val="uk-UA"/>
              </w:rPr>
              <w:t>35</w:t>
            </w:r>
            <w:r w:rsidRPr="006D4DF2">
              <w:rPr>
                <w:rFonts w:ascii="Times New Roman" w:eastAsia="Times New Roman" w:hAnsi="Times New Roman" w:cs="Times New Roman"/>
                <w:snapToGrid/>
                <w:color w:val="000000" w:themeColor="text1"/>
                <w:position w:val="0"/>
                <w:sz w:val="28"/>
                <w:szCs w:val="28"/>
                <w:lang w:val="uk-UA"/>
              </w:rPr>
              <w:t> </w:t>
            </w:r>
            <w:r w:rsidR="006D4DF2" w:rsidRPr="006D4DF2">
              <w:rPr>
                <w:rFonts w:ascii="Times New Roman" w:eastAsia="Times New Roman" w:hAnsi="Times New Roman" w:cs="Times New Roman"/>
                <w:snapToGrid/>
                <w:color w:val="000000" w:themeColor="text1"/>
                <w:position w:val="0"/>
                <w:sz w:val="28"/>
                <w:szCs w:val="28"/>
                <w:lang w:val="uk-UA"/>
              </w:rPr>
              <w:t>910</w:t>
            </w:r>
            <w:r w:rsidRPr="006D4DF2">
              <w:rPr>
                <w:rFonts w:ascii="Times New Roman" w:eastAsia="Times New Roman" w:hAnsi="Times New Roman" w:cs="Times New Roman"/>
                <w:snapToGrid/>
                <w:color w:val="000000" w:themeColor="text1"/>
                <w:position w:val="0"/>
                <w:sz w:val="28"/>
                <w:szCs w:val="28"/>
                <w:lang w:val="uk-UA"/>
              </w:rPr>
              <w:t>,</w:t>
            </w:r>
            <w:r w:rsidR="006D4DF2" w:rsidRPr="006D4DF2">
              <w:rPr>
                <w:rFonts w:ascii="Times New Roman" w:eastAsia="Times New Roman" w:hAnsi="Times New Roman" w:cs="Times New Roman"/>
                <w:snapToGrid/>
                <w:color w:val="000000" w:themeColor="text1"/>
                <w:position w:val="0"/>
                <w:sz w:val="28"/>
                <w:szCs w:val="28"/>
                <w:lang w:val="uk-UA"/>
              </w:rPr>
              <w:t>0</w:t>
            </w:r>
            <w:r w:rsidRPr="006D4DF2">
              <w:rPr>
                <w:rFonts w:ascii="Times New Roman" w:eastAsia="Times New Roman" w:hAnsi="Times New Roman" w:cs="Times New Roman"/>
                <w:snapToGrid/>
                <w:color w:val="000000" w:themeColor="text1"/>
                <w:position w:val="0"/>
                <w:sz w:val="28"/>
                <w:szCs w:val="28"/>
                <w:lang w:val="uk-UA"/>
              </w:rPr>
              <w:t>0</w:t>
            </w:r>
          </w:p>
        </w:tc>
        <w:tc>
          <w:tcPr>
            <w:tcW w:w="1984" w:type="dxa"/>
            <w:tcBorders>
              <w:top w:val="nil"/>
              <w:left w:val="nil"/>
              <w:bottom w:val="single" w:sz="8" w:space="0" w:color="000000"/>
              <w:right w:val="single" w:sz="8" w:space="0" w:color="000000"/>
            </w:tcBorders>
            <w:vAlign w:val="center"/>
          </w:tcPr>
          <w:p w:rsidR="00D921FA" w:rsidRPr="006D4DF2" w:rsidRDefault="00F83DBA" w:rsidP="006D4DF2">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sidRPr="006D4DF2">
              <w:rPr>
                <w:rFonts w:ascii="Times New Roman" w:eastAsia="Times New Roman" w:hAnsi="Times New Roman" w:cs="Times New Roman"/>
                <w:snapToGrid/>
                <w:color w:val="000000" w:themeColor="text1"/>
                <w:position w:val="0"/>
                <w:sz w:val="28"/>
                <w:szCs w:val="28"/>
                <w:lang w:val="uk-UA"/>
              </w:rPr>
              <w:t>1</w:t>
            </w:r>
            <w:r w:rsidR="006D4DF2" w:rsidRPr="006D4DF2">
              <w:rPr>
                <w:rFonts w:ascii="Times New Roman" w:eastAsia="Times New Roman" w:hAnsi="Times New Roman" w:cs="Times New Roman"/>
                <w:snapToGrid/>
                <w:color w:val="000000" w:themeColor="text1"/>
                <w:position w:val="0"/>
                <w:sz w:val="28"/>
                <w:szCs w:val="28"/>
                <w:lang w:val="uk-UA"/>
              </w:rPr>
              <w:t>56 577</w:t>
            </w:r>
            <w:r w:rsidRPr="006D4DF2">
              <w:rPr>
                <w:rFonts w:ascii="Times New Roman" w:eastAsia="Times New Roman" w:hAnsi="Times New Roman" w:cs="Times New Roman"/>
                <w:snapToGrid/>
                <w:color w:val="000000" w:themeColor="text1"/>
                <w:position w:val="0"/>
                <w:sz w:val="28"/>
                <w:szCs w:val="28"/>
                <w:lang w:val="uk-UA"/>
              </w:rPr>
              <w:t>,</w:t>
            </w:r>
            <w:r w:rsidR="006D4DF2" w:rsidRPr="006D4DF2">
              <w:rPr>
                <w:rFonts w:ascii="Times New Roman" w:eastAsia="Times New Roman" w:hAnsi="Times New Roman" w:cs="Times New Roman"/>
                <w:snapToGrid/>
                <w:color w:val="000000" w:themeColor="text1"/>
                <w:position w:val="0"/>
                <w:sz w:val="28"/>
                <w:szCs w:val="28"/>
                <w:lang w:val="uk-UA"/>
              </w:rPr>
              <w:t>5</w:t>
            </w:r>
            <w:r w:rsidRPr="006D4DF2">
              <w:rPr>
                <w:rFonts w:ascii="Times New Roman" w:eastAsia="Times New Roman" w:hAnsi="Times New Roman" w:cs="Times New Roman"/>
                <w:snapToGrid/>
                <w:color w:val="000000" w:themeColor="text1"/>
                <w:position w:val="0"/>
                <w:sz w:val="28"/>
                <w:szCs w:val="28"/>
                <w:lang w:val="uk-UA"/>
              </w:rPr>
              <w:t>0</w:t>
            </w:r>
          </w:p>
        </w:tc>
        <w:tc>
          <w:tcPr>
            <w:tcW w:w="1689" w:type="dxa"/>
            <w:tcBorders>
              <w:top w:val="nil"/>
              <w:left w:val="nil"/>
              <w:bottom w:val="single" w:sz="8" w:space="0" w:color="000000"/>
              <w:right w:val="single" w:sz="8" w:space="0" w:color="000000"/>
            </w:tcBorders>
            <w:vAlign w:val="center"/>
          </w:tcPr>
          <w:p w:rsidR="00D921FA" w:rsidRPr="006D4DF2" w:rsidRDefault="00F83DBA" w:rsidP="006D4DF2">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snapToGrid/>
                <w:color w:val="000000" w:themeColor="text1"/>
                <w:position w:val="0"/>
                <w:sz w:val="28"/>
                <w:szCs w:val="28"/>
                <w:lang w:val="uk-UA"/>
              </w:rPr>
            </w:pPr>
            <w:r w:rsidRPr="006D4DF2">
              <w:rPr>
                <w:rFonts w:ascii="Times New Roman" w:eastAsia="Times New Roman" w:hAnsi="Times New Roman" w:cs="Times New Roman"/>
                <w:snapToGrid/>
                <w:color w:val="000000" w:themeColor="text1"/>
                <w:position w:val="0"/>
                <w:sz w:val="28"/>
                <w:szCs w:val="28"/>
                <w:lang w:val="uk-UA"/>
              </w:rPr>
              <w:t>14</w:t>
            </w:r>
            <w:r w:rsidR="006D4DF2" w:rsidRPr="006D4DF2">
              <w:rPr>
                <w:rFonts w:ascii="Times New Roman" w:eastAsia="Times New Roman" w:hAnsi="Times New Roman" w:cs="Times New Roman"/>
                <w:snapToGrid/>
                <w:color w:val="000000" w:themeColor="text1"/>
                <w:position w:val="0"/>
                <w:sz w:val="28"/>
                <w:szCs w:val="28"/>
                <w:lang w:val="uk-UA"/>
              </w:rPr>
              <w:t>0 272</w:t>
            </w:r>
            <w:r w:rsidRPr="006D4DF2">
              <w:rPr>
                <w:rFonts w:ascii="Times New Roman" w:eastAsia="Times New Roman" w:hAnsi="Times New Roman" w:cs="Times New Roman"/>
                <w:snapToGrid/>
                <w:color w:val="000000" w:themeColor="text1"/>
                <w:position w:val="0"/>
                <w:sz w:val="28"/>
                <w:szCs w:val="28"/>
                <w:lang w:val="uk-UA"/>
              </w:rPr>
              <w:t>,</w:t>
            </w:r>
            <w:r w:rsidR="006D4DF2" w:rsidRPr="006D4DF2">
              <w:rPr>
                <w:rFonts w:ascii="Times New Roman" w:eastAsia="Times New Roman" w:hAnsi="Times New Roman" w:cs="Times New Roman"/>
                <w:snapToGrid/>
                <w:color w:val="000000" w:themeColor="text1"/>
                <w:position w:val="0"/>
                <w:sz w:val="28"/>
                <w:szCs w:val="28"/>
                <w:lang w:val="uk-UA"/>
              </w:rPr>
              <w:t>5</w:t>
            </w:r>
            <w:r w:rsidRPr="006D4DF2">
              <w:rPr>
                <w:rFonts w:ascii="Times New Roman" w:eastAsia="Times New Roman" w:hAnsi="Times New Roman" w:cs="Times New Roman"/>
                <w:snapToGrid/>
                <w:color w:val="000000" w:themeColor="text1"/>
                <w:position w:val="0"/>
                <w:sz w:val="28"/>
                <w:szCs w:val="28"/>
                <w:lang w:val="uk-UA"/>
              </w:rPr>
              <w:t>0</w:t>
            </w:r>
          </w:p>
        </w:tc>
        <w:tc>
          <w:tcPr>
            <w:tcW w:w="1843" w:type="dxa"/>
          </w:tcPr>
          <w:p w:rsidR="00D921FA" w:rsidRPr="006D4DF2" w:rsidRDefault="00D921FA" w:rsidP="00D921FA">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p>
          <w:p w:rsidR="00F83DBA" w:rsidRPr="006D4DF2" w:rsidRDefault="00F83DBA" w:rsidP="006D4DF2">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r w:rsidRPr="006D4DF2">
              <w:rPr>
                <w:rFonts w:ascii="Times New Roman" w:eastAsia="Times New Roman" w:hAnsi="Times New Roman" w:cs="Times New Roman"/>
                <w:color w:val="000000" w:themeColor="text1"/>
                <w:sz w:val="28"/>
                <w:szCs w:val="28"/>
                <w:lang w:val="uk-UA"/>
              </w:rPr>
              <w:t>4</w:t>
            </w:r>
            <w:r w:rsidR="006D4DF2" w:rsidRPr="006D4DF2">
              <w:rPr>
                <w:rFonts w:ascii="Times New Roman" w:eastAsia="Times New Roman" w:hAnsi="Times New Roman" w:cs="Times New Roman"/>
                <w:color w:val="000000" w:themeColor="text1"/>
                <w:sz w:val="28"/>
                <w:szCs w:val="28"/>
                <w:lang w:val="uk-UA"/>
              </w:rPr>
              <w:t>32</w:t>
            </w:r>
            <w:r w:rsidRPr="006D4DF2">
              <w:rPr>
                <w:rFonts w:ascii="Times New Roman" w:eastAsia="Times New Roman" w:hAnsi="Times New Roman" w:cs="Times New Roman"/>
                <w:color w:val="000000" w:themeColor="text1"/>
                <w:sz w:val="28"/>
                <w:szCs w:val="28"/>
                <w:lang w:val="uk-UA"/>
              </w:rPr>
              <w:t> </w:t>
            </w:r>
            <w:r w:rsidR="006D4DF2" w:rsidRPr="006D4DF2">
              <w:rPr>
                <w:rFonts w:ascii="Times New Roman" w:eastAsia="Times New Roman" w:hAnsi="Times New Roman" w:cs="Times New Roman"/>
                <w:color w:val="000000" w:themeColor="text1"/>
                <w:sz w:val="28"/>
                <w:szCs w:val="28"/>
                <w:lang w:val="uk-UA"/>
              </w:rPr>
              <w:t>760</w:t>
            </w:r>
            <w:r w:rsidRPr="006D4DF2">
              <w:rPr>
                <w:rFonts w:ascii="Times New Roman" w:eastAsia="Times New Roman" w:hAnsi="Times New Roman" w:cs="Times New Roman"/>
                <w:color w:val="000000" w:themeColor="text1"/>
                <w:sz w:val="28"/>
                <w:szCs w:val="28"/>
                <w:lang w:val="uk-UA"/>
              </w:rPr>
              <w:t>,</w:t>
            </w:r>
            <w:r w:rsidR="006D4DF2" w:rsidRPr="006D4DF2">
              <w:rPr>
                <w:rFonts w:ascii="Times New Roman" w:eastAsia="Times New Roman" w:hAnsi="Times New Roman" w:cs="Times New Roman"/>
                <w:color w:val="000000" w:themeColor="text1"/>
                <w:sz w:val="28"/>
                <w:szCs w:val="28"/>
                <w:lang w:val="uk-UA"/>
              </w:rPr>
              <w:t>0</w:t>
            </w:r>
            <w:r w:rsidRPr="006D4DF2">
              <w:rPr>
                <w:rFonts w:ascii="Times New Roman" w:eastAsia="Times New Roman" w:hAnsi="Times New Roman" w:cs="Times New Roman"/>
                <w:color w:val="000000" w:themeColor="text1"/>
                <w:sz w:val="28"/>
                <w:szCs w:val="28"/>
                <w:lang w:val="uk-UA"/>
              </w:rPr>
              <w:t>0</w:t>
            </w:r>
          </w:p>
        </w:tc>
      </w:tr>
      <w:tr w:rsidR="004E600E" w:rsidRPr="004E600E" w:rsidTr="004E600E">
        <w:tc>
          <w:tcPr>
            <w:tcW w:w="2506" w:type="dxa"/>
          </w:tcPr>
          <w:p w:rsidR="004E600E" w:rsidRPr="004E600E" w:rsidRDefault="004E600E" w:rsidP="004E600E">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Інші джерела (тис.грн)</w:t>
            </w:r>
          </w:p>
        </w:tc>
        <w:tc>
          <w:tcPr>
            <w:tcW w:w="1855" w:type="dxa"/>
          </w:tcPr>
          <w:p w:rsidR="004E600E" w:rsidRPr="006D4DF2" w:rsidRDefault="006D4DF2" w:rsidP="00531CE8">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r w:rsidRPr="006D4DF2">
              <w:rPr>
                <w:rFonts w:ascii="Times New Roman" w:eastAsia="Times New Roman" w:hAnsi="Times New Roman" w:cs="Times New Roman"/>
                <w:color w:val="000000" w:themeColor="text1"/>
                <w:sz w:val="28"/>
                <w:szCs w:val="28"/>
                <w:lang w:val="uk-UA"/>
              </w:rPr>
              <w:t>36 500</w:t>
            </w:r>
            <w:r w:rsidR="00F83DBA" w:rsidRPr="006D4DF2">
              <w:rPr>
                <w:rFonts w:ascii="Times New Roman" w:eastAsia="Times New Roman" w:hAnsi="Times New Roman" w:cs="Times New Roman"/>
                <w:color w:val="000000" w:themeColor="text1"/>
                <w:sz w:val="28"/>
                <w:szCs w:val="28"/>
                <w:lang w:val="uk-UA"/>
              </w:rPr>
              <w:t>,00</w:t>
            </w:r>
          </w:p>
        </w:tc>
        <w:tc>
          <w:tcPr>
            <w:tcW w:w="1984" w:type="dxa"/>
          </w:tcPr>
          <w:p w:rsidR="004E600E" w:rsidRPr="006D4DF2" w:rsidRDefault="006D4DF2" w:rsidP="00F83DBA">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r w:rsidRPr="006D4DF2">
              <w:rPr>
                <w:rFonts w:ascii="Times New Roman" w:eastAsia="Times New Roman" w:hAnsi="Times New Roman" w:cs="Times New Roman"/>
                <w:color w:val="000000" w:themeColor="text1"/>
                <w:sz w:val="28"/>
                <w:szCs w:val="28"/>
                <w:lang w:val="uk-UA"/>
              </w:rPr>
              <w:t>39 182</w:t>
            </w:r>
            <w:r w:rsidR="00F83DBA" w:rsidRPr="006D4DF2">
              <w:rPr>
                <w:rFonts w:ascii="Times New Roman" w:eastAsia="Times New Roman" w:hAnsi="Times New Roman" w:cs="Times New Roman"/>
                <w:color w:val="000000" w:themeColor="text1"/>
                <w:sz w:val="28"/>
                <w:szCs w:val="28"/>
                <w:lang w:val="uk-UA"/>
              </w:rPr>
              <w:t>,50</w:t>
            </w:r>
          </w:p>
        </w:tc>
        <w:tc>
          <w:tcPr>
            <w:tcW w:w="1689" w:type="dxa"/>
          </w:tcPr>
          <w:p w:rsidR="004E600E" w:rsidRPr="006D4DF2" w:rsidRDefault="006D4DF2" w:rsidP="006D4DF2">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r w:rsidRPr="006D4DF2">
              <w:rPr>
                <w:rFonts w:ascii="Times New Roman" w:eastAsia="Times New Roman" w:hAnsi="Times New Roman" w:cs="Times New Roman"/>
                <w:color w:val="000000" w:themeColor="text1"/>
                <w:sz w:val="28"/>
                <w:szCs w:val="28"/>
                <w:lang w:val="uk-UA"/>
              </w:rPr>
              <w:t>30 137</w:t>
            </w:r>
            <w:r w:rsidR="00F83DBA" w:rsidRPr="006D4DF2">
              <w:rPr>
                <w:rFonts w:ascii="Times New Roman" w:eastAsia="Times New Roman" w:hAnsi="Times New Roman" w:cs="Times New Roman"/>
                <w:color w:val="000000" w:themeColor="text1"/>
                <w:sz w:val="28"/>
                <w:szCs w:val="28"/>
                <w:lang w:val="uk-UA"/>
              </w:rPr>
              <w:t>,</w:t>
            </w:r>
            <w:r w:rsidRPr="006D4DF2">
              <w:rPr>
                <w:rFonts w:ascii="Times New Roman" w:eastAsia="Times New Roman" w:hAnsi="Times New Roman" w:cs="Times New Roman"/>
                <w:color w:val="000000" w:themeColor="text1"/>
                <w:sz w:val="28"/>
                <w:szCs w:val="28"/>
                <w:lang w:val="uk-UA"/>
              </w:rPr>
              <w:t>5</w:t>
            </w:r>
            <w:r w:rsidR="00F83DBA" w:rsidRPr="006D4DF2">
              <w:rPr>
                <w:rFonts w:ascii="Times New Roman" w:eastAsia="Times New Roman" w:hAnsi="Times New Roman" w:cs="Times New Roman"/>
                <w:color w:val="000000" w:themeColor="text1"/>
                <w:sz w:val="28"/>
                <w:szCs w:val="28"/>
                <w:lang w:val="uk-UA"/>
              </w:rPr>
              <w:t>0</w:t>
            </w:r>
          </w:p>
        </w:tc>
        <w:tc>
          <w:tcPr>
            <w:tcW w:w="1843" w:type="dxa"/>
          </w:tcPr>
          <w:p w:rsidR="004E600E" w:rsidRPr="006D4DF2" w:rsidRDefault="006D4DF2" w:rsidP="006D4DF2">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themeColor="text1"/>
                <w:sz w:val="28"/>
                <w:szCs w:val="28"/>
                <w:lang w:val="uk-UA"/>
              </w:rPr>
            </w:pPr>
            <w:r w:rsidRPr="006D4DF2">
              <w:rPr>
                <w:rFonts w:ascii="Times New Roman" w:eastAsia="Times New Roman" w:hAnsi="Times New Roman" w:cs="Times New Roman"/>
                <w:color w:val="000000" w:themeColor="text1"/>
                <w:sz w:val="28"/>
                <w:szCs w:val="28"/>
                <w:lang w:val="uk-UA"/>
              </w:rPr>
              <w:t>105820</w:t>
            </w:r>
            <w:r w:rsidR="00F83DBA" w:rsidRPr="006D4DF2">
              <w:rPr>
                <w:rFonts w:ascii="Times New Roman" w:eastAsia="Times New Roman" w:hAnsi="Times New Roman" w:cs="Times New Roman"/>
                <w:color w:val="000000" w:themeColor="text1"/>
                <w:sz w:val="28"/>
                <w:szCs w:val="28"/>
                <w:lang w:val="uk-UA"/>
              </w:rPr>
              <w:t>,</w:t>
            </w:r>
            <w:r w:rsidRPr="006D4DF2">
              <w:rPr>
                <w:rFonts w:ascii="Times New Roman" w:eastAsia="Times New Roman" w:hAnsi="Times New Roman" w:cs="Times New Roman"/>
                <w:color w:val="000000" w:themeColor="text1"/>
                <w:sz w:val="28"/>
                <w:szCs w:val="28"/>
                <w:lang w:val="uk-UA"/>
              </w:rPr>
              <w:t>0</w:t>
            </w:r>
            <w:r w:rsidR="00F83DBA" w:rsidRPr="006D4DF2">
              <w:rPr>
                <w:rFonts w:ascii="Times New Roman" w:eastAsia="Times New Roman" w:hAnsi="Times New Roman" w:cs="Times New Roman"/>
                <w:color w:val="000000" w:themeColor="text1"/>
                <w:sz w:val="28"/>
                <w:szCs w:val="28"/>
                <w:lang w:val="uk-UA"/>
              </w:rPr>
              <w:t>0</w:t>
            </w:r>
          </w:p>
        </w:tc>
      </w:tr>
    </w:tbl>
    <w:p w:rsidR="00E804CB" w:rsidRPr="009F24DA" w:rsidRDefault="00E804CB" w:rsidP="009F24DA">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sectPr w:rsidR="00E804CB" w:rsidRPr="009F24DA">
          <w:headerReference w:type="even" r:id="rId9"/>
          <w:headerReference w:type="default" r:id="rId10"/>
          <w:footerReference w:type="even" r:id="rId11"/>
          <w:footerReference w:type="default" r:id="rId12"/>
          <w:headerReference w:type="first" r:id="rId13"/>
          <w:footerReference w:type="first" r:id="rId14"/>
          <w:pgSz w:w="11904" w:h="16840"/>
          <w:pgMar w:top="510" w:right="567" w:bottom="397" w:left="1701" w:header="709" w:footer="709" w:gutter="0"/>
          <w:pgNumType w:start="1"/>
          <w:cols w:space="720"/>
          <w:titlePg/>
        </w:sectPr>
      </w:pPr>
    </w:p>
    <w:p w:rsidR="009F24DA" w:rsidRDefault="009F24DA" w:rsidP="009F24DA">
      <w:pPr>
        <w:pBdr>
          <w:top w:val="nil"/>
          <w:left w:val="nil"/>
          <w:bottom w:val="nil"/>
          <w:right w:val="nil"/>
          <w:between w:val="nil"/>
        </w:pBdr>
        <w:spacing w:line="240" w:lineRule="auto"/>
        <w:ind w:left="1" w:hanging="3"/>
        <w:jc w:val="center"/>
        <w:rPr>
          <w:rFonts w:ascii="Times New Roman" w:eastAsia="Times New Roman" w:hAnsi="Times New Roman" w:cs="Times New Roman"/>
          <w:b/>
          <w:color w:val="000000"/>
          <w:sz w:val="28"/>
          <w:szCs w:val="28"/>
          <w:lang w:val="uk-UA"/>
        </w:rPr>
      </w:pPr>
      <w:r w:rsidRPr="009F24DA">
        <w:rPr>
          <w:rFonts w:ascii="Times New Roman" w:eastAsia="Times New Roman" w:hAnsi="Times New Roman" w:cs="Times New Roman"/>
          <w:b/>
          <w:color w:val="000000"/>
          <w:sz w:val="28"/>
          <w:szCs w:val="28"/>
          <w:lang w:val="uk-UA"/>
        </w:rPr>
        <w:lastRenderedPageBreak/>
        <w:t xml:space="preserve">6. Перелік завдань і заходів </w:t>
      </w:r>
      <w:r w:rsidR="004026A9">
        <w:rPr>
          <w:rFonts w:ascii="Times New Roman" w:eastAsia="Times New Roman" w:hAnsi="Times New Roman" w:cs="Times New Roman"/>
          <w:b/>
          <w:color w:val="000000"/>
          <w:sz w:val="28"/>
          <w:szCs w:val="28"/>
          <w:lang w:val="uk-UA"/>
        </w:rPr>
        <w:t>П</w:t>
      </w:r>
      <w:r w:rsidRPr="009F24DA">
        <w:rPr>
          <w:rFonts w:ascii="Times New Roman" w:eastAsia="Times New Roman" w:hAnsi="Times New Roman" w:cs="Times New Roman"/>
          <w:b/>
          <w:color w:val="000000"/>
          <w:sz w:val="28"/>
          <w:szCs w:val="28"/>
          <w:lang w:val="uk-UA"/>
        </w:rPr>
        <w:t>рограми та очікувані результати</w:t>
      </w:r>
    </w:p>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8"/>
          <w:szCs w:val="28"/>
          <w:lang w:val="uk-UA"/>
        </w:rPr>
      </w:pPr>
    </w:p>
    <w:tbl>
      <w:tblPr>
        <w:tblW w:w="16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
        <w:gridCol w:w="704"/>
        <w:gridCol w:w="138"/>
        <w:gridCol w:w="579"/>
        <w:gridCol w:w="839"/>
        <w:gridCol w:w="696"/>
        <w:gridCol w:w="28"/>
        <w:gridCol w:w="156"/>
        <w:gridCol w:w="100"/>
        <w:gridCol w:w="1569"/>
        <w:gridCol w:w="584"/>
        <w:gridCol w:w="125"/>
        <w:gridCol w:w="32"/>
        <w:gridCol w:w="552"/>
        <w:gridCol w:w="157"/>
        <w:gridCol w:w="535"/>
        <w:gridCol w:w="584"/>
        <w:gridCol w:w="113"/>
        <w:gridCol w:w="29"/>
        <w:gridCol w:w="20"/>
        <w:gridCol w:w="278"/>
        <w:gridCol w:w="677"/>
        <w:gridCol w:w="170"/>
        <w:gridCol w:w="414"/>
        <w:gridCol w:w="113"/>
        <w:gridCol w:w="29"/>
        <w:gridCol w:w="20"/>
        <w:gridCol w:w="530"/>
        <w:gridCol w:w="150"/>
        <w:gridCol w:w="434"/>
        <w:gridCol w:w="113"/>
        <w:gridCol w:w="28"/>
        <w:gridCol w:w="21"/>
        <w:gridCol w:w="1933"/>
        <w:gridCol w:w="113"/>
        <w:gridCol w:w="49"/>
        <w:gridCol w:w="11"/>
        <w:gridCol w:w="848"/>
        <w:gridCol w:w="136"/>
        <w:gridCol w:w="8"/>
        <w:gridCol w:w="18"/>
        <w:gridCol w:w="124"/>
        <w:gridCol w:w="848"/>
        <w:gridCol w:w="136"/>
        <w:gridCol w:w="8"/>
        <w:gridCol w:w="21"/>
        <w:gridCol w:w="963"/>
        <w:gridCol w:w="113"/>
        <w:gridCol w:w="37"/>
      </w:tblGrid>
      <w:tr w:rsidR="00A0674F" w:rsidRPr="00A0674F" w:rsidTr="004020DC">
        <w:trPr>
          <w:gridBefore w:val="1"/>
          <w:wBefore w:w="277" w:type="dxa"/>
          <w:trHeight w:val="1059"/>
        </w:trPr>
        <w:tc>
          <w:tcPr>
            <w:tcW w:w="1421" w:type="dxa"/>
            <w:gridSpan w:val="3"/>
            <w:vMerge w:val="restart"/>
            <w:shd w:val="clear" w:color="auto" w:fill="auto"/>
            <w:vAlign w:val="center"/>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Оперативна ціль Стратегії розвитку громади</w:t>
            </w:r>
          </w:p>
        </w:tc>
        <w:tc>
          <w:tcPr>
            <w:tcW w:w="1535" w:type="dxa"/>
            <w:gridSpan w:val="2"/>
            <w:vMerge w:val="restart"/>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Завдання програми</w:t>
            </w:r>
          </w:p>
        </w:tc>
        <w:tc>
          <w:tcPr>
            <w:tcW w:w="2437" w:type="dxa"/>
            <w:gridSpan w:val="5"/>
            <w:vMerge w:val="restart"/>
            <w:shd w:val="clear" w:color="auto" w:fill="auto"/>
            <w:vAlign w:val="center"/>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Заходи програми</w:t>
            </w:r>
          </w:p>
        </w:tc>
        <w:tc>
          <w:tcPr>
            <w:tcW w:w="709" w:type="dxa"/>
            <w:gridSpan w:val="3"/>
            <w:vMerge w:val="restart"/>
            <w:vAlign w:val="center"/>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Термін</w:t>
            </w: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виконання заходу</w:t>
            </w:r>
          </w:p>
        </w:tc>
        <w:tc>
          <w:tcPr>
            <w:tcW w:w="1438" w:type="dxa"/>
            <w:gridSpan w:val="6"/>
            <w:vMerge w:val="restart"/>
            <w:shd w:val="clear" w:color="auto" w:fill="auto"/>
            <w:vAlign w:val="center"/>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Виконавці</w:t>
            </w:r>
          </w:p>
        </w:tc>
        <w:tc>
          <w:tcPr>
            <w:tcW w:w="1125" w:type="dxa"/>
            <w:gridSpan w:val="3"/>
            <w:vMerge w:val="restart"/>
            <w:shd w:val="clear" w:color="auto" w:fill="auto"/>
            <w:vAlign w:val="center"/>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Джерела фінансування</w:t>
            </w:r>
          </w:p>
        </w:tc>
        <w:tc>
          <w:tcPr>
            <w:tcW w:w="1256" w:type="dxa"/>
            <w:gridSpan w:val="6"/>
            <w:vMerge w:val="restart"/>
            <w:shd w:val="clear" w:color="auto" w:fill="auto"/>
            <w:vAlign w:val="center"/>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Обсяги фінансування за роками, тис. грн</w:t>
            </w: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tc>
        <w:tc>
          <w:tcPr>
            <w:tcW w:w="5962" w:type="dxa"/>
            <w:gridSpan w:val="20"/>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Очікуваний результат</w:t>
            </w: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(результативні показники)</w:t>
            </w:r>
          </w:p>
        </w:tc>
      </w:tr>
      <w:tr w:rsidR="00A0674F" w:rsidRPr="00A0674F" w:rsidTr="004020DC">
        <w:trPr>
          <w:gridBefore w:val="1"/>
          <w:wBefore w:w="277" w:type="dxa"/>
        </w:trPr>
        <w:tc>
          <w:tcPr>
            <w:tcW w:w="1421" w:type="dxa"/>
            <w:gridSpan w:val="3"/>
            <w:vMerge/>
            <w:shd w:val="clear" w:color="auto" w:fill="auto"/>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535" w:type="dxa"/>
            <w:gridSpan w:val="2"/>
            <w:vMerge/>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437" w:type="dxa"/>
            <w:gridSpan w:val="5"/>
            <w:vMerge/>
            <w:shd w:val="clear" w:color="auto" w:fill="auto"/>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3"/>
            <w:vMerge/>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438" w:type="dxa"/>
            <w:gridSpan w:val="6"/>
            <w:vMerge/>
            <w:shd w:val="clear" w:color="auto" w:fill="auto"/>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125" w:type="dxa"/>
            <w:gridSpan w:val="3"/>
            <w:vMerge/>
            <w:shd w:val="clear" w:color="auto" w:fill="auto"/>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56" w:type="dxa"/>
            <w:gridSpan w:val="6"/>
            <w:vMerge/>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tc>
        <w:tc>
          <w:tcPr>
            <w:tcW w:w="2702" w:type="dxa"/>
            <w:gridSpan w:val="8"/>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Назва показника *</w:t>
            </w:r>
          </w:p>
        </w:tc>
        <w:tc>
          <w:tcPr>
            <w:tcW w:w="992" w:type="dxa"/>
            <w:gridSpan w:val="3"/>
            <w:shd w:val="clear" w:color="auto" w:fill="auto"/>
          </w:tcPr>
          <w:p w:rsidR="00A0674F" w:rsidRPr="00A0674F" w:rsidRDefault="00161169"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2025</w:t>
            </w: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рік</w:t>
            </w:r>
          </w:p>
        </w:tc>
        <w:tc>
          <w:tcPr>
            <w:tcW w:w="1134" w:type="dxa"/>
            <w:gridSpan w:val="5"/>
            <w:shd w:val="clear" w:color="auto" w:fill="auto"/>
          </w:tcPr>
          <w:p w:rsidR="00A0674F" w:rsidRPr="00A0674F" w:rsidRDefault="00161169"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2026</w:t>
            </w: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рік</w:t>
            </w:r>
          </w:p>
        </w:tc>
        <w:tc>
          <w:tcPr>
            <w:tcW w:w="1134" w:type="dxa"/>
            <w:gridSpan w:val="4"/>
          </w:tcPr>
          <w:p w:rsidR="00A0674F" w:rsidRPr="00A0674F" w:rsidRDefault="00161169"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2027</w:t>
            </w:r>
          </w:p>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0674F">
              <w:rPr>
                <w:rFonts w:ascii="Times New Roman" w:eastAsia="Times New Roman" w:hAnsi="Times New Roman" w:cs="Times New Roman"/>
                <w:b/>
                <w:snapToGrid/>
                <w:position w:val="0"/>
                <w:sz w:val="22"/>
                <w:szCs w:val="22"/>
                <w:lang w:val="uk-UA"/>
              </w:rPr>
              <w:t>рік</w:t>
            </w:r>
          </w:p>
        </w:tc>
      </w:tr>
      <w:tr w:rsidR="00A0674F" w:rsidRPr="00A0674F" w:rsidTr="004020DC">
        <w:trPr>
          <w:gridBefore w:val="1"/>
          <w:wBefore w:w="277" w:type="dxa"/>
        </w:trPr>
        <w:tc>
          <w:tcPr>
            <w:tcW w:w="1421" w:type="dxa"/>
            <w:gridSpan w:val="3"/>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1</w:t>
            </w:r>
          </w:p>
        </w:tc>
        <w:tc>
          <w:tcPr>
            <w:tcW w:w="1535" w:type="dxa"/>
            <w:gridSpan w:val="2"/>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3</w:t>
            </w:r>
          </w:p>
        </w:tc>
        <w:tc>
          <w:tcPr>
            <w:tcW w:w="2437" w:type="dxa"/>
            <w:gridSpan w:val="5"/>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3</w:t>
            </w:r>
          </w:p>
        </w:tc>
        <w:tc>
          <w:tcPr>
            <w:tcW w:w="709" w:type="dxa"/>
            <w:gridSpan w:val="3"/>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4</w:t>
            </w:r>
          </w:p>
        </w:tc>
        <w:tc>
          <w:tcPr>
            <w:tcW w:w="1438" w:type="dxa"/>
            <w:gridSpan w:val="6"/>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5</w:t>
            </w:r>
          </w:p>
        </w:tc>
        <w:tc>
          <w:tcPr>
            <w:tcW w:w="1125" w:type="dxa"/>
            <w:gridSpan w:val="3"/>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6</w:t>
            </w:r>
          </w:p>
        </w:tc>
        <w:tc>
          <w:tcPr>
            <w:tcW w:w="1256" w:type="dxa"/>
            <w:gridSpan w:val="6"/>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7</w:t>
            </w:r>
          </w:p>
        </w:tc>
        <w:tc>
          <w:tcPr>
            <w:tcW w:w="2702" w:type="dxa"/>
            <w:gridSpan w:val="8"/>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8</w:t>
            </w:r>
          </w:p>
        </w:tc>
        <w:tc>
          <w:tcPr>
            <w:tcW w:w="992" w:type="dxa"/>
            <w:gridSpan w:val="3"/>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9</w:t>
            </w:r>
          </w:p>
        </w:tc>
        <w:tc>
          <w:tcPr>
            <w:tcW w:w="1134" w:type="dxa"/>
            <w:gridSpan w:val="5"/>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10</w:t>
            </w:r>
          </w:p>
        </w:tc>
        <w:tc>
          <w:tcPr>
            <w:tcW w:w="1134" w:type="dxa"/>
            <w:gridSpan w:val="4"/>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11</w:t>
            </w:r>
          </w:p>
        </w:tc>
      </w:tr>
      <w:tr w:rsidR="00A0674F" w:rsidRPr="00A0674F" w:rsidTr="004020DC">
        <w:trPr>
          <w:gridBefore w:val="1"/>
          <w:wBefore w:w="277" w:type="dxa"/>
        </w:trPr>
        <w:tc>
          <w:tcPr>
            <w:tcW w:w="15883" w:type="dxa"/>
            <w:gridSpan w:val="48"/>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D519B2">
              <w:rPr>
                <w:rFonts w:ascii="Times New Roman" w:eastAsia="Calibri" w:hAnsi="Times New Roman" w:cs="Times New Roman"/>
                <w:b/>
                <w:snapToGrid/>
                <w:position w:val="0"/>
                <w:sz w:val="22"/>
                <w:szCs w:val="22"/>
                <w:lang w:val="uk-UA" w:eastAsia="en-US"/>
              </w:rPr>
              <w:t>Первинний рівень надання медичної допомоги населенню</w:t>
            </w:r>
          </w:p>
        </w:tc>
      </w:tr>
      <w:tr w:rsidR="00A0674F" w:rsidRPr="00A0674F" w:rsidTr="004020DC">
        <w:trPr>
          <w:gridBefore w:val="1"/>
          <w:wBefore w:w="277" w:type="dxa"/>
        </w:trPr>
        <w:tc>
          <w:tcPr>
            <w:tcW w:w="1421" w:type="dxa"/>
            <w:gridSpan w:val="3"/>
            <w:vMerge w:val="restart"/>
            <w:shd w:val="clear" w:color="auto" w:fill="auto"/>
          </w:tcPr>
          <w:p w:rsidR="00A0674F" w:rsidRPr="00A0674F" w:rsidRDefault="00A0674F"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b/>
                <w:snapToGrid/>
                <w:position w:val="0"/>
                <w:sz w:val="22"/>
                <w:szCs w:val="22"/>
                <w:lang w:val="uk-UA"/>
              </w:rPr>
              <w:t>Доступна та</w:t>
            </w:r>
            <w:r w:rsidRPr="00A0674F">
              <w:rPr>
                <w:rFonts w:ascii="Times New Roman" w:eastAsia="Times New Roman" w:hAnsi="Times New Roman" w:cs="Times New Roman"/>
                <w:snapToGrid/>
                <w:position w:val="0"/>
                <w:sz w:val="22"/>
                <w:szCs w:val="22"/>
                <w:lang w:val="uk-UA"/>
              </w:rPr>
              <w:t xml:space="preserve"> </w:t>
            </w:r>
            <w:r w:rsidRPr="00A0674F">
              <w:rPr>
                <w:rFonts w:ascii="Times New Roman" w:eastAsia="Times New Roman" w:hAnsi="Times New Roman" w:cs="Times New Roman"/>
                <w:b/>
                <w:snapToGrid/>
                <w:position w:val="0"/>
                <w:sz w:val="22"/>
                <w:szCs w:val="22"/>
                <w:lang w:val="uk-UA"/>
              </w:rPr>
              <w:t>ефективна система надання медичних послуг</w:t>
            </w:r>
          </w:p>
        </w:tc>
        <w:tc>
          <w:tcPr>
            <w:tcW w:w="1535" w:type="dxa"/>
            <w:gridSpan w:val="2"/>
            <w:vMerge w:val="restart"/>
          </w:tcPr>
          <w:p w:rsidR="00A0674F" w:rsidRPr="00A0674F" w:rsidRDefault="00444E3A"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r w:rsidR="00E4191F">
              <w:rPr>
                <w:rFonts w:ascii="Times New Roman" w:eastAsia="Times New Roman" w:hAnsi="Times New Roman" w:cs="Times New Roman"/>
                <w:snapToGrid/>
                <w:position w:val="0"/>
                <w:sz w:val="22"/>
                <w:szCs w:val="22"/>
                <w:lang w:val="uk-UA"/>
              </w:rPr>
              <w:t>Забезпечення доступності і безоплатності медичного обслуговування</w:t>
            </w:r>
            <w:r w:rsidR="00C11595">
              <w:rPr>
                <w:rFonts w:ascii="Times New Roman" w:eastAsia="Times New Roman" w:hAnsi="Times New Roman" w:cs="Times New Roman"/>
                <w:snapToGrid/>
                <w:position w:val="0"/>
                <w:sz w:val="22"/>
                <w:szCs w:val="22"/>
                <w:lang w:val="uk-UA"/>
              </w:rPr>
              <w:t>. Удосконалення мережі закладів первинної медичної допомоги</w:t>
            </w:r>
            <w:r w:rsidR="00E4191F">
              <w:rPr>
                <w:rFonts w:ascii="Times New Roman" w:eastAsia="Times New Roman" w:hAnsi="Times New Roman" w:cs="Times New Roman"/>
                <w:snapToGrid/>
                <w:position w:val="0"/>
                <w:sz w:val="22"/>
                <w:szCs w:val="22"/>
                <w:lang w:val="uk-UA"/>
              </w:rPr>
              <w:t xml:space="preserve">  </w:t>
            </w:r>
          </w:p>
        </w:tc>
        <w:tc>
          <w:tcPr>
            <w:tcW w:w="2437" w:type="dxa"/>
            <w:gridSpan w:val="5"/>
            <w:vMerge w:val="restart"/>
            <w:shd w:val="clear" w:color="auto" w:fill="auto"/>
          </w:tcPr>
          <w:p w:rsidR="00A0674F" w:rsidRPr="00A0674F" w:rsidRDefault="00444E3A"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r w:rsidR="00A0674F" w:rsidRPr="00A0674F">
              <w:rPr>
                <w:rFonts w:ascii="Times New Roman" w:eastAsia="Times New Roman" w:hAnsi="Times New Roman" w:cs="Times New Roman"/>
                <w:snapToGrid/>
                <w:position w:val="0"/>
                <w:sz w:val="22"/>
                <w:szCs w:val="22"/>
                <w:lang w:val="uk-UA"/>
              </w:rPr>
              <w:t>1.</w:t>
            </w:r>
            <w:r w:rsidR="00E4191F">
              <w:rPr>
                <w:rFonts w:ascii="Times New Roman" w:eastAsia="Times New Roman" w:hAnsi="Times New Roman" w:cs="Times New Roman"/>
                <w:snapToGrid/>
                <w:position w:val="0"/>
                <w:sz w:val="22"/>
                <w:szCs w:val="22"/>
                <w:lang w:val="uk-UA"/>
              </w:rPr>
              <w:t>Будівництво та реконструкція АЗПСМ</w:t>
            </w:r>
            <w:r w:rsidR="00875A79">
              <w:rPr>
                <w:rFonts w:ascii="Times New Roman" w:eastAsia="Times New Roman" w:hAnsi="Times New Roman" w:cs="Times New Roman"/>
                <w:snapToGrid/>
                <w:position w:val="0"/>
                <w:sz w:val="22"/>
                <w:szCs w:val="22"/>
                <w:lang w:val="uk-UA"/>
              </w:rPr>
              <w:t xml:space="preserve"> </w:t>
            </w:r>
          </w:p>
        </w:tc>
        <w:tc>
          <w:tcPr>
            <w:tcW w:w="709" w:type="dxa"/>
            <w:gridSpan w:val="3"/>
            <w:vMerge w:val="restart"/>
          </w:tcPr>
          <w:p w:rsidR="00A0674F" w:rsidRPr="00A0674F" w:rsidRDefault="00E4191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2025-2027</w:t>
            </w:r>
          </w:p>
        </w:tc>
        <w:tc>
          <w:tcPr>
            <w:tcW w:w="1438" w:type="dxa"/>
            <w:gridSpan w:val="6"/>
            <w:vMerge w:val="restart"/>
            <w:shd w:val="clear" w:color="auto" w:fill="auto"/>
          </w:tcPr>
          <w:p w:rsidR="00A0674F" w:rsidRPr="00A0674F" w:rsidRDefault="00E4191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УКБ, виконавчий комітет міської ради, КНП «Бориспільський МЦПМСД»</w:t>
            </w:r>
          </w:p>
        </w:tc>
        <w:tc>
          <w:tcPr>
            <w:tcW w:w="1125" w:type="dxa"/>
            <w:gridSpan w:val="3"/>
            <w:vMerge w:val="restart"/>
            <w:shd w:val="clear" w:color="auto" w:fill="auto"/>
          </w:tcPr>
          <w:p w:rsidR="00A0674F" w:rsidRPr="00A0674F" w:rsidRDefault="00161169"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Міський бюджет, кошти інших джерел</w:t>
            </w:r>
          </w:p>
        </w:tc>
        <w:tc>
          <w:tcPr>
            <w:tcW w:w="1256" w:type="dxa"/>
            <w:gridSpan w:val="6"/>
            <w:shd w:val="clear" w:color="auto" w:fill="auto"/>
          </w:tcPr>
          <w:p w:rsidR="00A0674F" w:rsidRPr="00A0674F" w:rsidRDefault="00A0674F" w:rsidP="00E0510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 xml:space="preserve">Всього </w:t>
            </w:r>
            <w:r w:rsidR="000327C9">
              <w:rPr>
                <w:rFonts w:ascii="Times New Roman" w:eastAsia="Times New Roman" w:hAnsi="Times New Roman" w:cs="Times New Roman"/>
                <w:snapToGrid/>
                <w:position w:val="0"/>
                <w:sz w:val="22"/>
                <w:szCs w:val="22"/>
                <w:lang w:val="uk-UA"/>
              </w:rPr>
              <w:t>1</w:t>
            </w:r>
            <w:r w:rsidR="00A94CBB">
              <w:rPr>
                <w:rFonts w:ascii="Times New Roman" w:eastAsia="Times New Roman" w:hAnsi="Times New Roman" w:cs="Times New Roman"/>
                <w:snapToGrid/>
                <w:position w:val="0"/>
                <w:sz w:val="22"/>
                <w:szCs w:val="22"/>
                <w:lang w:val="uk-UA"/>
              </w:rPr>
              <w:t>5</w:t>
            </w:r>
            <w:r w:rsidR="00E05102">
              <w:rPr>
                <w:rFonts w:ascii="Times New Roman" w:eastAsia="Times New Roman" w:hAnsi="Times New Roman" w:cs="Times New Roman"/>
                <w:snapToGrid/>
                <w:position w:val="0"/>
                <w:sz w:val="22"/>
                <w:szCs w:val="22"/>
                <w:lang w:val="uk-UA"/>
              </w:rPr>
              <w:t> 000,00</w:t>
            </w:r>
          </w:p>
        </w:tc>
        <w:tc>
          <w:tcPr>
            <w:tcW w:w="2702" w:type="dxa"/>
            <w:gridSpan w:val="8"/>
          </w:tcPr>
          <w:p w:rsidR="00A0674F" w:rsidRPr="00A0674F" w:rsidRDefault="00B050A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00A0674F" w:rsidRPr="00A0674F">
              <w:rPr>
                <w:rFonts w:ascii="Times New Roman" w:eastAsia="Times New Roman" w:hAnsi="Times New Roman" w:cs="Times New Roman"/>
                <w:snapToGrid/>
                <w:position w:val="0"/>
                <w:sz w:val="22"/>
                <w:szCs w:val="22"/>
                <w:lang w:val="uk-UA"/>
              </w:rPr>
              <w:t>итрат</w:t>
            </w:r>
            <w:r>
              <w:rPr>
                <w:rFonts w:ascii="Times New Roman" w:eastAsia="Times New Roman" w:hAnsi="Times New Roman" w:cs="Times New Roman"/>
                <w:snapToGrid/>
                <w:position w:val="0"/>
                <w:sz w:val="22"/>
                <w:szCs w:val="22"/>
                <w:lang w:val="uk-UA"/>
              </w:rPr>
              <w:t>:</w:t>
            </w:r>
            <w:r w:rsidR="00E4191F">
              <w:rPr>
                <w:rFonts w:ascii="Times New Roman" w:eastAsia="Times New Roman" w:hAnsi="Times New Roman" w:cs="Times New Roman"/>
                <w:snapToGrid/>
                <w:position w:val="0"/>
                <w:sz w:val="22"/>
                <w:szCs w:val="22"/>
                <w:lang w:val="uk-UA"/>
              </w:rPr>
              <w:t xml:space="preserve"> </w:t>
            </w:r>
            <w:r>
              <w:rPr>
                <w:rFonts w:ascii="Times New Roman" w:eastAsia="Times New Roman" w:hAnsi="Times New Roman" w:cs="Times New Roman"/>
                <w:snapToGrid/>
                <w:position w:val="0"/>
                <w:sz w:val="22"/>
                <w:szCs w:val="22"/>
                <w:lang w:val="uk-UA"/>
              </w:rPr>
              <w:t xml:space="preserve">обсяг фінансування, </w:t>
            </w:r>
            <w:r w:rsidR="00E4191F">
              <w:rPr>
                <w:rFonts w:ascii="Times New Roman" w:eastAsia="Times New Roman" w:hAnsi="Times New Roman" w:cs="Times New Roman"/>
                <w:snapToGrid/>
                <w:position w:val="0"/>
                <w:sz w:val="22"/>
                <w:szCs w:val="22"/>
                <w:lang w:val="uk-UA"/>
              </w:rPr>
              <w:t>тис. грн</w:t>
            </w:r>
          </w:p>
        </w:tc>
        <w:tc>
          <w:tcPr>
            <w:tcW w:w="992" w:type="dxa"/>
            <w:gridSpan w:val="3"/>
          </w:tcPr>
          <w:p w:rsidR="00A0674F" w:rsidRPr="00A0674F" w:rsidRDefault="000327C9"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1 000,00</w:t>
            </w:r>
          </w:p>
        </w:tc>
        <w:tc>
          <w:tcPr>
            <w:tcW w:w="1134" w:type="dxa"/>
            <w:gridSpan w:val="5"/>
          </w:tcPr>
          <w:p w:rsidR="00A0674F" w:rsidRPr="00A0674F" w:rsidRDefault="000327C9"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5 000,00</w:t>
            </w:r>
          </w:p>
        </w:tc>
        <w:tc>
          <w:tcPr>
            <w:tcW w:w="1134" w:type="dxa"/>
            <w:gridSpan w:val="4"/>
          </w:tcPr>
          <w:p w:rsidR="00A0674F" w:rsidRPr="00A0674F" w:rsidRDefault="000327C9"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9 000,00</w:t>
            </w:r>
          </w:p>
        </w:tc>
      </w:tr>
      <w:tr w:rsidR="00A0674F" w:rsidRPr="00A0674F" w:rsidTr="004020DC">
        <w:trPr>
          <w:gridBefore w:val="1"/>
          <w:wBefore w:w="277" w:type="dxa"/>
        </w:trPr>
        <w:tc>
          <w:tcPr>
            <w:tcW w:w="1421" w:type="dxa"/>
            <w:gridSpan w:val="3"/>
            <w:vMerge/>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35" w:type="dxa"/>
            <w:gridSpan w:val="2"/>
            <w:vMerge/>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437" w:type="dxa"/>
            <w:gridSpan w:val="5"/>
            <w:vMerge/>
            <w:shd w:val="clear" w:color="auto" w:fill="auto"/>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3"/>
            <w:vMerge/>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438" w:type="dxa"/>
            <w:gridSpan w:val="6"/>
            <w:vMerge/>
            <w:shd w:val="clear" w:color="auto" w:fill="auto"/>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125" w:type="dxa"/>
            <w:gridSpan w:val="3"/>
            <w:vMerge/>
            <w:shd w:val="clear" w:color="auto" w:fill="auto"/>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56" w:type="dxa"/>
            <w:gridSpan w:val="6"/>
            <w:shd w:val="clear" w:color="auto" w:fill="auto"/>
          </w:tcPr>
          <w:p w:rsidR="00A0674F" w:rsidRPr="00A0674F" w:rsidRDefault="00161169" w:rsidP="00E0510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00A0674F" w:rsidRPr="00A0674F">
              <w:rPr>
                <w:rFonts w:ascii="Times New Roman" w:eastAsia="Times New Roman" w:hAnsi="Times New Roman" w:cs="Times New Roman"/>
                <w:snapToGrid/>
                <w:position w:val="0"/>
                <w:sz w:val="22"/>
                <w:szCs w:val="22"/>
                <w:lang w:val="uk-UA"/>
              </w:rPr>
              <w:t xml:space="preserve">рік  </w:t>
            </w:r>
            <w:r w:rsidR="000327C9">
              <w:rPr>
                <w:rFonts w:ascii="Times New Roman" w:eastAsia="Times New Roman" w:hAnsi="Times New Roman" w:cs="Times New Roman"/>
                <w:snapToGrid/>
                <w:position w:val="0"/>
                <w:sz w:val="22"/>
                <w:szCs w:val="22"/>
                <w:lang w:val="uk-UA"/>
              </w:rPr>
              <w:t>1</w:t>
            </w:r>
            <w:r w:rsidR="00E05102">
              <w:rPr>
                <w:rFonts w:ascii="Times New Roman" w:eastAsia="Times New Roman" w:hAnsi="Times New Roman" w:cs="Times New Roman"/>
                <w:snapToGrid/>
                <w:position w:val="0"/>
                <w:sz w:val="22"/>
                <w:szCs w:val="22"/>
                <w:lang w:val="uk-UA"/>
              </w:rPr>
              <w:t> 000,00</w:t>
            </w:r>
          </w:p>
        </w:tc>
        <w:tc>
          <w:tcPr>
            <w:tcW w:w="2702" w:type="dxa"/>
            <w:gridSpan w:val="8"/>
          </w:tcPr>
          <w:p w:rsidR="00A0674F" w:rsidRPr="00A0674F" w:rsidRDefault="00E4191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00A0674F"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кількість об</w:t>
            </w:r>
            <w:r>
              <w:rPr>
                <w:rFonts w:ascii="Times New Roman" w:eastAsia="Times New Roman" w:hAnsi="Times New Roman" w:cs="Times New Roman"/>
                <w:snapToGrid/>
                <w:position w:val="0"/>
                <w:sz w:val="22"/>
                <w:szCs w:val="22"/>
                <w:lang w:val="en-US"/>
              </w:rPr>
              <w:t>’</w:t>
            </w:r>
            <w:r>
              <w:rPr>
                <w:rFonts w:ascii="Times New Roman" w:eastAsia="Times New Roman" w:hAnsi="Times New Roman" w:cs="Times New Roman"/>
                <w:snapToGrid/>
                <w:position w:val="0"/>
                <w:sz w:val="22"/>
                <w:szCs w:val="22"/>
                <w:lang w:val="uk-UA"/>
              </w:rPr>
              <w:t>єктів</w:t>
            </w:r>
            <w:r w:rsidR="00161169">
              <w:rPr>
                <w:rFonts w:ascii="Times New Roman" w:eastAsia="Times New Roman" w:hAnsi="Times New Roman" w:cs="Times New Roman"/>
                <w:snapToGrid/>
                <w:position w:val="0"/>
                <w:sz w:val="22"/>
                <w:szCs w:val="22"/>
                <w:lang w:val="uk-UA"/>
              </w:rPr>
              <w:t>, одиниць</w:t>
            </w:r>
          </w:p>
        </w:tc>
        <w:tc>
          <w:tcPr>
            <w:tcW w:w="992" w:type="dxa"/>
            <w:gridSpan w:val="3"/>
          </w:tcPr>
          <w:p w:rsidR="00A0674F" w:rsidRPr="00A0674F" w:rsidRDefault="00BD34C2"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p>
        </w:tc>
        <w:tc>
          <w:tcPr>
            <w:tcW w:w="1134" w:type="dxa"/>
            <w:gridSpan w:val="5"/>
          </w:tcPr>
          <w:p w:rsidR="00A0674F" w:rsidRPr="00A0674F" w:rsidRDefault="00E05102"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p>
        </w:tc>
        <w:tc>
          <w:tcPr>
            <w:tcW w:w="1134" w:type="dxa"/>
            <w:gridSpan w:val="4"/>
          </w:tcPr>
          <w:p w:rsidR="00A0674F" w:rsidRPr="00A0674F" w:rsidRDefault="000327C9"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p>
        </w:tc>
      </w:tr>
      <w:tr w:rsidR="00A0674F" w:rsidRPr="00A0674F" w:rsidTr="004020DC">
        <w:trPr>
          <w:gridBefore w:val="1"/>
          <w:wBefore w:w="277" w:type="dxa"/>
        </w:trPr>
        <w:tc>
          <w:tcPr>
            <w:tcW w:w="1421" w:type="dxa"/>
            <w:gridSpan w:val="3"/>
            <w:vMerge/>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35" w:type="dxa"/>
            <w:gridSpan w:val="2"/>
            <w:vMerge/>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437" w:type="dxa"/>
            <w:gridSpan w:val="5"/>
            <w:vMerge/>
            <w:shd w:val="clear" w:color="auto" w:fill="auto"/>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3"/>
            <w:vMerge/>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438" w:type="dxa"/>
            <w:gridSpan w:val="6"/>
            <w:vMerge/>
            <w:shd w:val="clear" w:color="auto" w:fill="auto"/>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125" w:type="dxa"/>
            <w:gridSpan w:val="3"/>
            <w:vMerge/>
            <w:shd w:val="clear" w:color="auto" w:fill="auto"/>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56" w:type="dxa"/>
            <w:gridSpan w:val="6"/>
            <w:shd w:val="clear" w:color="auto" w:fill="auto"/>
          </w:tcPr>
          <w:p w:rsidR="00161169" w:rsidRDefault="00161169"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2026 р</w:t>
            </w:r>
            <w:r w:rsidR="00A0674F" w:rsidRPr="00A0674F">
              <w:rPr>
                <w:rFonts w:ascii="Times New Roman" w:eastAsia="Times New Roman" w:hAnsi="Times New Roman" w:cs="Times New Roman"/>
                <w:snapToGrid/>
                <w:position w:val="0"/>
                <w:sz w:val="22"/>
                <w:szCs w:val="22"/>
                <w:lang w:val="uk-UA"/>
              </w:rPr>
              <w:t>ік</w:t>
            </w:r>
          </w:p>
          <w:p w:rsidR="00A0674F" w:rsidRPr="00A0674F" w:rsidRDefault="000327C9"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w:t>
            </w:r>
            <w:r w:rsidR="00E05102">
              <w:rPr>
                <w:rFonts w:ascii="Times New Roman" w:eastAsia="Times New Roman" w:hAnsi="Times New Roman" w:cs="Times New Roman"/>
                <w:snapToGrid/>
                <w:position w:val="0"/>
                <w:sz w:val="22"/>
                <w:szCs w:val="22"/>
                <w:lang w:val="uk-UA"/>
              </w:rPr>
              <w:t> 000,00</w:t>
            </w:r>
          </w:p>
        </w:tc>
        <w:tc>
          <w:tcPr>
            <w:tcW w:w="2702" w:type="dxa"/>
            <w:gridSpan w:val="8"/>
          </w:tcPr>
          <w:p w:rsidR="00A0674F" w:rsidRPr="00A0674F" w:rsidRDefault="00161169"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w:t>
            </w:r>
            <w:r w:rsidR="00A0674F"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 середня вартість об</w:t>
            </w:r>
            <w:r w:rsidRPr="00161169">
              <w:rPr>
                <w:rFonts w:ascii="Times New Roman" w:eastAsia="Times New Roman" w:hAnsi="Times New Roman" w:cs="Times New Roman"/>
                <w:snapToGrid/>
                <w:position w:val="0"/>
                <w:sz w:val="22"/>
                <w:szCs w:val="22"/>
              </w:rPr>
              <w:t>’</w:t>
            </w:r>
            <w:r>
              <w:rPr>
                <w:rFonts w:ascii="Times New Roman" w:eastAsia="Times New Roman" w:hAnsi="Times New Roman" w:cs="Times New Roman"/>
                <w:snapToGrid/>
                <w:position w:val="0"/>
                <w:sz w:val="22"/>
                <w:szCs w:val="22"/>
                <w:lang w:val="uk-UA"/>
              </w:rPr>
              <w:t>єкта, тис.грн</w:t>
            </w:r>
          </w:p>
        </w:tc>
        <w:tc>
          <w:tcPr>
            <w:tcW w:w="992" w:type="dxa"/>
            <w:gridSpan w:val="3"/>
          </w:tcPr>
          <w:p w:rsidR="00A0674F" w:rsidRPr="00A0674F" w:rsidRDefault="000327C9"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r w:rsidR="00A94CBB">
              <w:rPr>
                <w:rFonts w:ascii="Times New Roman" w:eastAsia="Times New Roman" w:hAnsi="Times New Roman" w:cs="Times New Roman"/>
                <w:snapToGrid/>
                <w:position w:val="0"/>
                <w:sz w:val="22"/>
                <w:szCs w:val="22"/>
                <w:lang w:val="uk-UA"/>
              </w:rPr>
              <w:t xml:space="preserve"> 0</w:t>
            </w:r>
            <w:r w:rsidR="00E05102">
              <w:rPr>
                <w:rFonts w:ascii="Times New Roman" w:eastAsia="Times New Roman" w:hAnsi="Times New Roman" w:cs="Times New Roman"/>
                <w:snapToGrid/>
                <w:position w:val="0"/>
                <w:sz w:val="22"/>
                <w:szCs w:val="22"/>
                <w:lang w:val="uk-UA"/>
              </w:rPr>
              <w:t>00,00</w:t>
            </w:r>
          </w:p>
        </w:tc>
        <w:tc>
          <w:tcPr>
            <w:tcW w:w="1134" w:type="dxa"/>
            <w:gridSpan w:val="5"/>
          </w:tcPr>
          <w:p w:rsidR="00A0674F" w:rsidRPr="00A0674F" w:rsidRDefault="000327C9"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w:t>
            </w:r>
            <w:r w:rsidR="00E05102">
              <w:rPr>
                <w:rFonts w:ascii="Times New Roman" w:eastAsia="Times New Roman" w:hAnsi="Times New Roman" w:cs="Times New Roman"/>
                <w:snapToGrid/>
                <w:position w:val="0"/>
                <w:sz w:val="22"/>
                <w:szCs w:val="22"/>
                <w:lang w:val="uk-UA"/>
              </w:rPr>
              <w:t> 000,00</w:t>
            </w:r>
          </w:p>
        </w:tc>
        <w:tc>
          <w:tcPr>
            <w:tcW w:w="1134" w:type="dxa"/>
            <w:gridSpan w:val="4"/>
          </w:tcPr>
          <w:p w:rsidR="00A0674F" w:rsidRPr="00A0674F" w:rsidRDefault="000327C9"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9 000,00</w:t>
            </w:r>
          </w:p>
        </w:tc>
      </w:tr>
      <w:tr w:rsidR="00A0674F" w:rsidRPr="00A0674F" w:rsidTr="004020DC">
        <w:trPr>
          <w:gridBefore w:val="1"/>
          <w:wBefore w:w="277" w:type="dxa"/>
        </w:trPr>
        <w:tc>
          <w:tcPr>
            <w:tcW w:w="1421" w:type="dxa"/>
            <w:gridSpan w:val="3"/>
            <w:vMerge/>
            <w:shd w:val="clear" w:color="auto" w:fill="auto"/>
          </w:tcPr>
          <w:p w:rsidR="00A0674F" w:rsidRPr="00A0674F" w:rsidRDefault="00A0674F"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35" w:type="dxa"/>
            <w:gridSpan w:val="2"/>
            <w:vMerge/>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437" w:type="dxa"/>
            <w:gridSpan w:val="5"/>
            <w:vMerge/>
            <w:shd w:val="clear" w:color="auto" w:fill="auto"/>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3"/>
            <w:vMerge/>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438" w:type="dxa"/>
            <w:gridSpan w:val="6"/>
            <w:vMerge/>
            <w:shd w:val="clear" w:color="auto" w:fill="auto"/>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125" w:type="dxa"/>
            <w:gridSpan w:val="3"/>
            <w:vMerge/>
            <w:shd w:val="clear" w:color="auto" w:fill="auto"/>
          </w:tcPr>
          <w:p w:rsidR="00A0674F" w:rsidRPr="00A0674F" w:rsidRDefault="00A0674F"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56" w:type="dxa"/>
            <w:gridSpan w:val="6"/>
            <w:shd w:val="clear" w:color="auto" w:fill="auto"/>
          </w:tcPr>
          <w:p w:rsidR="00A0674F" w:rsidRPr="00A0674F" w:rsidRDefault="00161169" w:rsidP="00E0510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2027 </w:t>
            </w:r>
            <w:r w:rsidR="00A0674F" w:rsidRPr="00A0674F">
              <w:rPr>
                <w:rFonts w:ascii="Times New Roman" w:eastAsia="Times New Roman" w:hAnsi="Times New Roman" w:cs="Times New Roman"/>
                <w:snapToGrid/>
                <w:position w:val="0"/>
                <w:sz w:val="22"/>
                <w:szCs w:val="22"/>
                <w:lang w:val="uk-UA"/>
              </w:rPr>
              <w:t xml:space="preserve">рік </w:t>
            </w:r>
            <w:r w:rsidR="000327C9">
              <w:rPr>
                <w:rFonts w:ascii="Times New Roman" w:eastAsia="Times New Roman" w:hAnsi="Times New Roman" w:cs="Times New Roman"/>
                <w:snapToGrid/>
                <w:position w:val="0"/>
                <w:sz w:val="22"/>
                <w:szCs w:val="22"/>
                <w:lang w:val="uk-UA"/>
              </w:rPr>
              <w:t>9</w:t>
            </w:r>
            <w:r w:rsidR="00E05102">
              <w:rPr>
                <w:rFonts w:ascii="Times New Roman" w:eastAsia="Times New Roman" w:hAnsi="Times New Roman" w:cs="Times New Roman"/>
                <w:snapToGrid/>
                <w:position w:val="0"/>
                <w:sz w:val="22"/>
                <w:szCs w:val="22"/>
                <w:lang w:val="uk-UA"/>
              </w:rPr>
              <w:t> 000,00</w:t>
            </w:r>
          </w:p>
        </w:tc>
        <w:tc>
          <w:tcPr>
            <w:tcW w:w="2702" w:type="dxa"/>
            <w:gridSpan w:val="8"/>
          </w:tcPr>
          <w:p w:rsidR="00A0674F" w:rsidRPr="00A0674F" w:rsidRDefault="00161169"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w:t>
            </w:r>
            <w:r w:rsidR="00A0674F" w:rsidRPr="00A0674F">
              <w:rPr>
                <w:rFonts w:ascii="Times New Roman" w:eastAsia="Times New Roman" w:hAnsi="Times New Roman" w:cs="Times New Roman"/>
                <w:snapToGrid/>
                <w:position w:val="0"/>
                <w:sz w:val="22"/>
                <w:szCs w:val="22"/>
                <w:lang w:val="uk-UA"/>
              </w:rPr>
              <w:t>кості</w:t>
            </w:r>
            <w:r>
              <w:rPr>
                <w:rFonts w:ascii="Times New Roman" w:eastAsia="Times New Roman" w:hAnsi="Times New Roman" w:cs="Times New Roman"/>
                <w:snapToGrid/>
                <w:position w:val="0"/>
                <w:sz w:val="22"/>
                <w:szCs w:val="22"/>
                <w:lang w:val="uk-UA"/>
              </w:rPr>
              <w:t>: рівень освоєння виділених коштів, %</w:t>
            </w:r>
          </w:p>
        </w:tc>
        <w:tc>
          <w:tcPr>
            <w:tcW w:w="992" w:type="dxa"/>
            <w:gridSpan w:val="3"/>
          </w:tcPr>
          <w:p w:rsidR="00A0674F" w:rsidRPr="00A0674F" w:rsidRDefault="00161169"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5"/>
          </w:tcPr>
          <w:p w:rsidR="00A0674F" w:rsidRPr="00A0674F" w:rsidRDefault="00161169"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4"/>
          </w:tcPr>
          <w:p w:rsidR="00A0674F" w:rsidRPr="00A0674F" w:rsidRDefault="000327C9" w:rsidP="00A0674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161169" w:rsidRPr="00A0674F" w:rsidTr="004020DC">
        <w:trPr>
          <w:gridBefore w:val="1"/>
          <w:wBefore w:w="277" w:type="dxa"/>
        </w:trPr>
        <w:tc>
          <w:tcPr>
            <w:tcW w:w="1421" w:type="dxa"/>
            <w:gridSpan w:val="3"/>
            <w:vMerge/>
            <w:shd w:val="clear" w:color="auto" w:fill="auto"/>
          </w:tcPr>
          <w:p w:rsidR="00161169" w:rsidRPr="00A0674F" w:rsidRDefault="00161169" w:rsidP="00161169">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35" w:type="dxa"/>
            <w:gridSpan w:val="2"/>
            <w:vMerge/>
          </w:tcPr>
          <w:p w:rsidR="00161169" w:rsidRPr="00A0674F" w:rsidRDefault="00161169"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437" w:type="dxa"/>
            <w:gridSpan w:val="5"/>
            <w:vMerge w:val="restart"/>
            <w:shd w:val="clear" w:color="auto" w:fill="auto"/>
          </w:tcPr>
          <w:p w:rsidR="00161169" w:rsidRPr="00A0674F" w:rsidRDefault="00444E3A" w:rsidP="00875A7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r w:rsidR="00161169" w:rsidRPr="00A0674F">
              <w:rPr>
                <w:rFonts w:ascii="Times New Roman" w:eastAsia="Times New Roman" w:hAnsi="Times New Roman" w:cs="Times New Roman"/>
                <w:snapToGrid/>
                <w:position w:val="0"/>
                <w:sz w:val="22"/>
                <w:szCs w:val="22"/>
                <w:lang w:val="uk-UA"/>
              </w:rPr>
              <w:t>2.</w:t>
            </w:r>
            <w:r w:rsidR="00875A79">
              <w:rPr>
                <w:rFonts w:ascii="Times New Roman" w:eastAsia="Times New Roman" w:hAnsi="Times New Roman" w:cs="Times New Roman"/>
                <w:snapToGrid/>
                <w:position w:val="0"/>
                <w:sz w:val="22"/>
                <w:szCs w:val="22"/>
                <w:lang w:val="uk-UA"/>
              </w:rPr>
              <w:t>Розробка ПКД та к</w:t>
            </w:r>
            <w:r w:rsidR="0020429A">
              <w:rPr>
                <w:rFonts w:ascii="Times New Roman" w:eastAsia="Times New Roman" w:hAnsi="Times New Roman" w:cs="Times New Roman"/>
                <w:snapToGrid/>
                <w:position w:val="0"/>
                <w:sz w:val="22"/>
                <w:szCs w:val="22"/>
                <w:lang w:val="uk-UA"/>
              </w:rPr>
              <w:t>апітальні ремонти приміщень</w:t>
            </w:r>
          </w:p>
        </w:tc>
        <w:tc>
          <w:tcPr>
            <w:tcW w:w="709" w:type="dxa"/>
            <w:gridSpan w:val="3"/>
            <w:vMerge w:val="restart"/>
          </w:tcPr>
          <w:p w:rsidR="00161169" w:rsidRPr="00A0674F" w:rsidRDefault="00161169"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2025-2027</w:t>
            </w:r>
          </w:p>
        </w:tc>
        <w:tc>
          <w:tcPr>
            <w:tcW w:w="1438" w:type="dxa"/>
            <w:gridSpan w:val="6"/>
            <w:vMerge w:val="restart"/>
            <w:shd w:val="clear" w:color="auto" w:fill="auto"/>
          </w:tcPr>
          <w:p w:rsidR="00161169" w:rsidRPr="00A0674F" w:rsidRDefault="00161169"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УКБ, виконавчий комітет міської ради, КНП «Бориспільський МЦПМСД»</w:t>
            </w:r>
          </w:p>
        </w:tc>
        <w:tc>
          <w:tcPr>
            <w:tcW w:w="1125" w:type="dxa"/>
            <w:gridSpan w:val="3"/>
            <w:vMerge w:val="restart"/>
            <w:shd w:val="clear" w:color="auto" w:fill="auto"/>
          </w:tcPr>
          <w:p w:rsidR="00161169" w:rsidRPr="00A0674F" w:rsidRDefault="00161169"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Міський бюджет</w:t>
            </w:r>
          </w:p>
        </w:tc>
        <w:tc>
          <w:tcPr>
            <w:tcW w:w="1256" w:type="dxa"/>
            <w:gridSpan w:val="6"/>
            <w:shd w:val="clear" w:color="auto" w:fill="auto"/>
          </w:tcPr>
          <w:p w:rsidR="00161169" w:rsidRPr="00A0674F" w:rsidRDefault="00161169"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 xml:space="preserve">Всього </w:t>
            </w:r>
            <w:r w:rsidR="00BD34C2">
              <w:rPr>
                <w:rFonts w:ascii="Times New Roman" w:eastAsia="Times New Roman" w:hAnsi="Times New Roman" w:cs="Times New Roman"/>
                <w:snapToGrid/>
                <w:position w:val="0"/>
                <w:sz w:val="22"/>
                <w:szCs w:val="22"/>
                <w:lang w:val="uk-UA"/>
              </w:rPr>
              <w:t>24</w:t>
            </w:r>
            <w:r w:rsidR="00E05102">
              <w:rPr>
                <w:rFonts w:ascii="Times New Roman" w:eastAsia="Times New Roman" w:hAnsi="Times New Roman" w:cs="Times New Roman"/>
                <w:snapToGrid/>
                <w:position w:val="0"/>
                <w:sz w:val="22"/>
                <w:szCs w:val="22"/>
                <w:lang w:val="uk-UA"/>
              </w:rPr>
              <w:t> </w:t>
            </w:r>
            <w:r w:rsidR="00BD34C2">
              <w:rPr>
                <w:rFonts w:ascii="Times New Roman" w:eastAsia="Times New Roman" w:hAnsi="Times New Roman" w:cs="Times New Roman"/>
                <w:snapToGrid/>
                <w:position w:val="0"/>
                <w:sz w:val="22"/>
                <w:szCs w:val="22"/>
                <w:lang w:val="uk-UA"/>
              </w:rPr>
              <w:t>0</w:t>
            </w:r>
            <w:r w:rsidR="00E05102">
              <w:rPr>
                <w:rFonts w:ascii="Times New Roman" w:eastAsia="Times New Roman" w:hAnsi="Times New Roman" w:cs="Times New Roman"/>
                <w:snapToGrid/>
                <w:position w:val="0"/>
                <w:sz w:val="22"/>
                <w:szCs w:val="22"/>
                <w:lang w:val="uk-UA"/>
              </w:rPr>
              <w:t>00,00</w:t>
            </w:r>
          </w:p>
        </w:tc>
        <w:tc>
          <w:tcPr>
            <w:tcW w:w="2702" w:type="dxa"/>
            <w:gridSpan w:val="8"/>
          </w:tcPr>
          <w:p w:rsidR="00161169" w:rsidRPr="00A0674F" w:rsidRDefault="00B050AF" w:rsidP="00B050A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00161169" w:rsidRPr="00A0674F">
              <w:rPr>
                <w:rFonts w:ascii="Times New Roman" w:eastAsia="Times New Roman" w:hAnsi="Times New Roman" w:cs="Times New Roman"/>
                <w:snapToGrid/>
                <w:position w:val="0"/>
                <w:sz w:val="22"/>
                <w:szCs w:val="22"/>
                <w:lang w:val="uk-UA"/>
              </w:rPr>
              <w:t>итрат</w:t>
            </w:r>
            <w:r>
              <w:rPr>
                <w:rFonts w:ascii="Times New Roman" w:eastAsia="Times New Roman" w:hAnsi="Times New Roman" w:cs="Times New Roman"/>
                <w:snapToGrid/>
                <w:position w:val="0"/>
                <w:sz w:val="22"/>
                <w:szCs w:val="22"/>
                <w:lang w:val="uk-UA"/>
              </w:rPr>
              <w:t>:</w:t>
            </w:r>
            <w:r>
              <w:t xml:space="preserve"> </w:t>
            </w:r>
            <w:r w:rsidRPr="00B050AF">
              <w:rPr>
                <w:rFonts w:ascii="Times New Roman" w:eastAsia="Times New Roman" w:hAnsi="Times New Roman" w:cs="Times New Roman"/>
                <w:snapToGrid/>
                <w:position w:val="0"/>
                <w:sz w:val="22"/>
                <w:szCs w:val="22"/>
                <w:lang w:val="uk-UA"/>
              </w:rPr>
              <w:t>обсяг фінансування,</w:t>
            </w:r>
            <w:r w:rsidR="00161169">
              <w:rPr>
                <w:rFonts w:ascii="Times New Roman" w:eastAsia="Times New Roman" w:hAnsi="Times New Roman" w:cs="Times New Roman"/>
                <w:snapToGrid/>
                <w:position w:val="0"/>
                <w:sz w:val="22"/>
                <w:szCs w:val="22"/>
                <w:lang w:val="uk-UA"/>
              </w:rPr>
              <w:t xml:space="preserve"> тис.грн</w:t>
            </w:r>
          </w:p>
        </w:tc>
        <w:tc>
          <w:tcPr>
            <w:tcW w:w="992" w:type="dxa"/>
            <w:gridSpan w:val="3"/>
          </w:tcPr>
          <w:p w:rsidR="00161169" w:rsidRPr="00A0674F" w:rsidRDefault="006A135A" w:rsidP="006A135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2 0</w:t>
            </w:r>
            <w:r w:rsidR="00E05102">
              <w:rPr>
                <w:rFonts w:ascii="Times New Roman" w:eastAsia="Times New Roman" w:hAnsi="Times New Roman" w:cs="Times New Roman"/>
                <w:snapToGrid/>
                <w:position w:val="0"/>
                <w:sz w:val="22"/>
                <w:szCs w:val="22"/>
                <w:lang w:val="uk-UA"/>
              </w:rPr>
              <w:t>00,00</w:t>
            </w:r>
          </w:p>
        </w:tc>
        <w:tc>
          <w:tcPr>
            <w:tcW w:w="1134" w:type="dxa"/>
            <w:gridSpan w:val="5"/>
          </w:tcPr>
          <w:p w:rsidR="00161169" w:rsidRPr="00A0674F" w:rsidRDefault="006A135A" w:rsidP="006A135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8</w:t>
            </w:r>
            <w:r w:rsidR="00E05102">
              <w:rPr>
                <w:rFonts w:ascii="Times New Roman" w:eastAsia="Times New Roman" w:hAnsi="Times New Roman" w:cs="Times New Roman"/>
                <w:snapToGrid/>
                <w:position w:val="0"/>
                <w:sz w:val="22"/>
                <w:szCs w:val="22"/>
                <w:lang w:val="uk-UA"/>
              </w:rPr>
              <w:t> </w:t>
            </w:r>
            <w:r>
              <w:rPr>
                <w:rFonts w:ascii="Times New Roman" w:eastAsia="Times New Roman" w:hAnsi="Times New Roman" w:cs="Times New Roman"/>
                <w:snapToGrid/>
                <w:position w:val="0"/>
                <w:sz w:val="22"/>
                <w:szCs w:val="22"/>
                <w:lang w:val="uk-UA"/>
              </w:rPr>
              <w:t>0</w:t>
            </w:r>
            <w:r w:rsidR="00E05102">
              <w:rPr>
                <w:rFonts w:ascii="Times New Roman" w:eastAsia="Times New Roman" w:hAnsi="Times New Roman" w:cs="Times New Roman"/>
                <w:snapToGrid/>
                <w:position w:val="0"/>
                <w:sz w:val="22"/>
                <w:szCs w:val="22"/>
                <w:lang w:val="uk-UA"/>
              </w:rPr>
              <w:t>00,00</w:t>
            </w:r>
          </w:p>
        </w:tc>
        <w:tc>
          <w:tcPr>
            <w:tcW w:w="1134" w:type="dxa"/>
            <w:gridSpan w:val="4"/>
          </w:tcPr>
          <w:p w:rsidR="00161169" w:rsidRPr="00A0674F" w:rsidRDefault="006A135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r w:rsidR="00BB0CEC">
              <w:rPr>
                <w:rFonts w:ascii="Times New Roman" w:eastAsia="Times New Roman" w:hAnsi="Times New Roman" w:cs="Times New Roman"/>
                <w:snapToGrid/>
                <w:position w:val="0"/>
                <w:sz w:val="22"/>
                <w:szCs w:val="22"/>
                <w:lang w:val="uk-UA"/>
              </w:rPr>
              <w:t>4</w:t>
            </w:r>
            <w:r w:rsidR="00D625DB">
              <w:rPr>
                <w:rFonts w:ascii="Times New Roman" w:eastAsia="Times New Roman" w:hAnsi="Times New Roman" w:cs="Times New Roman"/>
                <w:snapToGrid/>
                <w:position w:val="0"/>
                <w:sz w:val="22"/>
                <w:szCs w:val="22"/>
                <w:lang w:val="uk-UA"/>
              </w:rPr>
              <w:t> 000,00</w:t>
            </w:r>
          </w:p>
        </w:tc>
      </w:tr>
      <w:tr w:rsidR="00161169" w:rsidRPr="00A0674F" w:rsidTr="004020DC">
        <w:trPr>
          <w:gridBefore w:val="1"/>
          <w:wBefore w:w="277" w:type="dxa"/>
        </w:trPr>
        <w:tc>
          <w:tcPr>
            <w:tcW w:w="1421" w:type="dxa"/>
            <w:gridSpan w:val="3"/>
            <w:vMerge/>
            <w:shd w:val="clear" w:color="auto" w:fill="auto"/>
          </w:tcPr>
          <w:p w:rsidR="00161169" w:rsidRPr="00A0674F" w:rsidRDefault="00161169" w:rsidP="00161169">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35" w:type="dxa"/>
            <w:gridSpan w:val="2"/>
            <w:vMerge/>
          </w:tcPr>
          <w:p w:rsidR="00161169" w:rsidRPr="00A0674F" w:rsidRDefault="00161169"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437" w:type="dxa"/>
            <w:gridSpan w:val="5"/>
            <w:vMerge/>
            <w:shd w:val="clear" w:color="auto" w:fill="auto"/>
          </w:tcPr>
          <w:p w:rsidR="00161169" w:rsidRPr="00A0674F" w:rsidRDefault="00161169"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3"/>
            <w:vMerge/>
          </w:tcPr>
          <w:p w:rsidR="00161169" w:rsidRPr="00A0674F" w:rsidRDefault="00161169"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438" w:type="dxa"/>
            <w:gridSpan w:val="6"/>
            <w:vMerge/>
            <w:shd w:val="clear" w:color="auto" w:fill="auto"/>
          </w:tcPr>
          <w:p w:rsidR="00161169" w:rsidRPr="00A0674F" w:rsidRDefault="00161169"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125" w:type="dxa"/>
            <w:gridSpan w:val="3"/>
            <w:vMerge/>
            <w:shd w:val="clear" w:color="auto" w:fill="auto"/>
          </w:tcPr>
          <w:p w:rsidR="00161169" w:rsidRPr="00A0674F" w:rsidRDefault="00161169"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56" w:type="dxa"/>
            <w:gridSpan w:val="6"/>
            <w:shd w:val="clear" w:color="auto" w:fill="auto"/>
          </w:tcPr>
          <w:p w:rsidR="00161169" w:rsidRPr="00A0674F" w:rsidRDefault="00161169"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Pr="00A0674F">
              <w:rPr>
                <w:rFonts w:ascii="Times New Roman" w:eastAsia="Times New Roman" w:hAnsi="Times New Roman" w:cs="Times New Roman"/>
                <w:snapToGrid/>
                <w:position w:val="0"/>
                <w:sz w:val="22"/>
                <w:szCs w:val="22"/>
                <w:lang w:val="uk-UA"/>
              </w:rPr>
              <w:t xml:space="preserve">рік  </w:t>
            </w:r>
            <w:r w:rsidR="00BD34C2">
              <w:rPr>
                <w:rFonts w:ascii="Times New Roman" w:eastAsia="Times New Roman" w:hAnsi="Times New Roman" w:cs="Times New Roman"/>
                <w:snapToGrid/>
                <w:position w:val="0"/>
                <w:sz w:val="22"/>
                <w:szCs w:val="22"/>
                <w:lang w:val="uk-UA"/>
              </w:rPr>
              <w:t>2</w:t>
            </w:r>
            <w:r w:rsidR="0020429A">
              <w:rPr>
                <w:rFonts w:ascii="Times New Roman" w:eastAsia="Times New Roman" w:hAnsi="Times New Roman" w:cs="Times New Roman"/>
                <w:snapToGrid/>
                <w:position w:val="0"/>
                <w:sz w:val="22"/>
                <w:szCs w:val="22"/>
                <w:lang w:val="uk-UA"/>
              </w:rPr>
              <w:t> </w:t>
            </w:r>
            <w:r w:rsidR="00BD34C2">
              <w:rPr>
                <w:rFonts w:ascii="Times New Roman" w:eastAsia="Times New Roman" w:hAnsi="Times New Roman" w:cs="Times New Roman"/>
                <w:snapToGrid/>
                <w:position w:val="0"/>
                <w:sz w:val="22"/>
                <w:szCs w:val="22"/>
                <w:lang w:val="uk-UA"/>
              </w:rPr>
              <w:t>0</w:t>
            </w:r>
            <w:r w:rsidR="00E05102">
              <w:rPr>
                <w:rFonts w:ascii="Times New Roman" w:eastAsia="Times New Roman" w:hAnsi="Times New Roman" w:cs="Times New Roman"/>
                <w:snapToGrid/>
                <w:position w:val="0"/>
                <w:sz w:val="22"/>
                <w:szCs w:val="22"/>
                <w:lang w:val="uk-UA"/>
              </w:rPr>
              <w:t>00,00</w:t>
            </w:r>
          </w:p>
        </w:tc>
        <w:tc>
          <w:tcPr>
            <w:tcW w:w="2702" w:type="dxa"/>
            <w:gridSpan w:val="8"/>
          </w:tcPr>
          <w:p w:rsidR="00161169" w:rsidRPr="00A0674F" w:rsidRDefault="00161169"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кількість об</w:t>
            </w:r>
            <w:r>
              <w:rPr>
                <w:rFonts w:ascii="Times New Roman" w:eastAsia="Times New Roman" w:hAnsi="Times New Roman" w:cs="Times New Roman"/>
                <w:snapToGrid/>
                <w:position w:val="0"/>
                <w:sz w:val="22"/>
                <w:szCs w:val="22"/>
                <w:lang w:val="en-US"/>
              </w:rPr>
              <w:t>’</w:t>
            </w:r>
            <w:r>
              <w:rPr>
                <w:rFonts w:ascii="Times New Roman" w:eastAsia="Times New Roman" w:hAnsi="Times New Roman" w:cs="Times New Roman"/>
                <w:snapToGrid/>
                <w:position w:val="0"/>
                <w:sz w:val="22"/>
                <w:szCs w:val="22"/>
                <w:lang w:val="uk-UA"/>
              </w:rPr>
              <w:t>єктів, одиниць</w:t>
            </w:r>
          </w:p>
        </w:tc>
        <w:tc>
          <w:tcPr>
            <w:tcW w:w="992" w:type="dxa"/>
            <w:gridSpan w:val="3"/>
          </w:tcPr>
          <w:p w:rsidR="00161169" w:rsidRPr="00A0674F" w:rsidRDefault="006A135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p>
        </w:tc>
        <w:tc>
          <w:tcPr>
            <w:tcW w:w="1134" w:type="dxa"/>
            <w:gridSpan w:val="5"/>
          </w:tcPr>
          <w:p w:rsidR="00161169" w:rsidRPr="00A0674F" w:rsidRDefault="00E05102"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p>
        </w:tc>
        <w:tc>
          <w:tcPr>
            <w:tcW w:w="1134" w:type="dxa"/>
            <w:gridSpan w:val="4"/>
          </w:tcPr>
          <w:p w:rsidR="00161169" w:rsidRPr="00A0674F" w:rsidRDefault="006A135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r>
      <w:tr w:rsidR="00161169" w:rsidRPr="00A0674F" w:rsidTr="004020DC">
        <w:trPr>
          <w:gridBefore w:val="1"/>
          <w:wBefore w:w="277" w:type="dxa"/>
        </w:trPr>
        <w:tc>
          <w:tcPr>
            <w:tcW w:w="1421" w:type="dxa"/>
            <w:gridSpan w:val="3"/>
            <w:vMerge/>
            <w:shd w:val="clear" w:color="auto" w:fill="auto"/>
          </w:tcPr>
          <w:p w:rsidR="00161169" w:rsidRPr="00A0674F" w:rsidRDefault="00161169" w:rsidP="00161169">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35" w:type="dxa"/>
            <w:gridSpan w:val="2"/>
            <w:vMerge/>
          </w:tcPr>
          <w:p w:rsidR="00161169" w:rsidRPr="00A0674F" w:rsidRDefault="00161169"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437" w:type="dxa"/>
            <w:gridSpan w:val="5"/>
            <w:vMerge/>
            <w:shd w:val="clear" w:color="auto" w:fill="auto"/>
          </w:tcPr>
          <w:p w:rsidR="00161169" w:rsidRPr="00A0674F" w:rsidRDefault="00161169"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3"/>
            <w:vMerge/>
          </w:tcPr>
          <w:p w:rsidR="00161169" w:rsidRPr="00A0674F" w:rsidRDefault="00161169"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438" w:type="dxa"/>
            <w:gridSpan w:val="6"/>
            <w:vMerge/>
            <w:shd w:val="clear" w:color="auto" w:fill="auto"/>
          </w:tcPr>
          <w:p w:rsidR="00161169" w:rsidRPr="00A0674F" w:rsidRDefault="00161169"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125" w:type="dxa"/>
            <w:gridSpan w:val="3"/>
            <w:vMerge/>
            <w:shd w:val="clear" w:color="auto" w:fill="auto"/>
          </w:tcPr>
          <w:p w:rsidR="00161169" w:rsidRPr="00A0674F" w:rsidRDefault="00161169"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56" w:type="dxa"/>
            <w:gridSpan w:val="6"/>
            <w:shd w:val="clear" w:color="auto" w:fill="auto"/>
          </w:tcPr>
          <w:p w:rsidR="00161169" w:rsidRPr="00A0674F" w:rsidRDefault="00161169"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2026 </w:t>
            </w:r>
            <w:r w:rsidRPr="00A0674F">
              <w:rPr>
                <w:rFonts w:ascii="Times New Roman" w:eastAsia="Times New Roman" w:hAnsi="Times New Roman" w:cs="Times New Roman"/>
                <w:snapToGrid/>
                <w:position w:val="0"/>
                <w:sz w:val="22"/>
                <w:szCs w:val="22"/>
                <w:lang w:val="uk-UA"/>
              </w:rPr>
              <w:t>рік</w:t>
            </w:r>
            <w:r w:rsidR="00E05102">
              <w:rPr>
                <w:rFonts w:ascii="Times New Roman" w:eastAsia="Times New Roman" w:hAnsi="Times New Roman" w:cs="Times New Roman"/>
                <w:snapToGrid/>
                <w:position w:val="0"/>
                <w:sz w:val="22"/>
                <w:szCs w:val="22"/>
                <w:lang w:val="uk-UA"/>
              </w:rPr>
              <w:t xml:space="preserve"> </w:t>
            </w:r>
            <w:r w:rsidR="00BD34C2">
              <w:rPr>
                <w:rFonts w:ascii="Times New Roman" w:eastAsia="Times New Roman" w:hAnsi="Times New Roman" w:cs="Times New Roman"/>
                <w:snapToGrid/>
                <w:position w:val="0"/>
                <w:sz w:val="22"/>
                <w:szCs w:val="22"/>
                <w:lang w:val="uk-UA"/>
              </w:rPr>
              <w:t>8</w:t>
            </w:r>
            <w:r w:rsidR="00E05102">
              <w:rPr>
                <w:rFonts w:ascii="Times New Roman" w:eastAsia="Times New Roman" w:hAnsi="Times New Roman" w:cs="Times New Roman"/>
                <w:snapToGrid/>
                <w:position w:val="0"/>
                <w:sz w:val="22"/>
                <w:szCs w:val="22"/>
                <w:lang w:val="uk-UA"/>
              </w:rPr>
              <w:t> 000,00</w:t>
            </w:r>
          </w:p>
        </w:tc>
        <w:tc>
          <w:tcPr>
            <w:tcW w:w="2702" w:type="dxa"/>
            <w:gridSpan w:val="8"/>
          </w:tcPr>
          <w:p w:rsidR="00161169" w:rsidRPr="00A0674F" w:rsidRDefault="00161169"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w:t>
            </w:r>
            <w:r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 середня вартість об</w:t>
            </w:r>
            <w:r w:rsidRPr="00161169">
              <w:rPr>
                <w:rFonts w:ascii="Times New Roman" w:eastAsia="Times New Roman" w:hAnsi="Times New Roman" w:cs="Times New Roman"/>
                <w:snapToGrid/>
                <w:position w:val="0"/>
                <w:sz w:val="22"/>
                <w:szCs w:val="22"/>
              </w:rPr>
              <w:t>’</w:t>
            </w:r>
            <w:r>
              <w:rPr>
                <w:rFonts w:ascii="Times New Roman" w:eastAsia="Times New Roman" w:hAnsi="Times New Roman" w:cs="Times New Roman"/>
                <w:snapToGrid/>
                <w:position w:val="0"/>
                <w:sz w:val="22"/>
                <w:szCs w:val="22"/>
                <w:lang w:val="uk-UA"/>
              </w:rPr>
              <w:t>єкта, тис.грн</w:t>
            </w:r>
          </w:p>
        </w:tc>
        <w:tc>
          <w:tcPr>
            <w:tcW w:w="992" w:type="dxa"/>
            <w:gridSpan w:val="3"/>
          </w:tcPr>
          <w:p w:rsidR="00161169" w:rsidRPr="00A0674F" w:rsidRDefault="006A135A" w:rsidP="0020429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2 000</w:t>
            </w:r>
            <w:r w:rsidR="00E05102">
              <w:rPr>
                <w:rFonts w:ascii="Times New Roman" w:eastAsia="Times New Roman" w:hAnsi="Times New Roman" w:cs="Times New Roman"/>
                <w:snapToGrid/>
                <w:position w:val="0"/>
                <w:sz w:val="22"/>
                <w:szCs w:val="22"/>
                <w:lang w:val="uk-UA"/>
              </w:rPr>
              <w:t>,00</w:t>
            </w:r>
          </w:p>
        </w:tc>
        <w:tc>
          <w:tcPr>
            <w:tcW w:w="1134" w:type="dxa"/>
            <w:gridSpan w:val="5"/>
          </w:tcPr>
          <w:p w:rsidR="00161169" w:rsidRPr="00A0674F" w:rsidRDefault="006A135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8</w:t>
            </w:r>
            <w:r w:rsidR="00E05102">
              <w:rPr>
                <w:rFonts w:ascii="Times New Roman" w:eastAsia="Times New Roman" w:hAnsi="Times New Roman" w:cs="Times New Roman"/>
                <w:snapToGrid/>
                <w:position w:val="0"/>
                <w:sz w:val="22"/>
                <w:szCs w:val="22"/>
                <w:lang w:val="uk-UA"/>
              </w:rPr>
              <w:t> 000,00</w:t>
            </w:r>
          </w:p>
        </w:tc>
        <w:tc>
          <w:tcPr>
            <w:tcW w:w="1134" w:type="dxa"/>
            <w:gridSpan w:val="4"/>
          </w:tcPr>
          <w:p w:rsidR="00161169" w:rsidRPr="00A0674F" w:rsidRDefault="00BD34C2"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7</w:t>
            </w:r>
            <w:r w:rsidR="00D625DB">
              <w:rPr>
                <w:rFonts w:ascii="Times New Roman" w:eastAsia="Times New Roman" w:hAnsi="Times New Roman" w:cs="Times New Roman"/>
                <w:snapToGrid/>
                <w:position w:val="0"/>
                <w:sz w:val="22"/>
                <w:szCs w:val="22"/>
                <w:lang w:val="uk-UA"/>
              </w:rPr>
              <w:t> 000,00</w:t>
            </w:r>
          </w:p>
        </w:tc>
      </w:tr>
      <w:tr w:rsidR="00161169" w:rsidRPr="00A0674F" w:rsidTr="004020DC">
        <w:trPr>
          <w:gridBefore w:val="1"/>
          <w:wBefore w:w="277" w:type="dxa"/>
        </w:trPr>
        <w:tc>
          <w:tcPr>
            <w:tcW w:w="1421" w:type="dxa"/>
            <w:gridSpan w:val="3"/>
            <w:vMerge/>
            <w:shd w:val="clear" w:color="auto" w:fill="auto"/>
          </w:tcPr>
          <w:p w:rsidR="00161169" w:rsidRPr="00A0674F" w:rsidRDefault="00161169" w:rsidP="00161169">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35" w:type="dxa"/>
            <w:gridSpan w:val="2"/>
            <w:vMerge/>
          </w:tcPr>
          <w:p w:rsidR="00161169" w:rsidRPr="00A0674F" w:rsidRDefault="00161169"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437" w:type="dxa"/>
            <w:gridSpan w:val="5"/>
            <w:vMerge/>
            <w:shd w:val="clear" w:color="auto" w:fill="auto"/>
          </w:tcPr>
          <w:p w:rsidR="00161169" w:rsidRPr="00A0674F" w:rsidRDefault="00161169"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3"/>
            <w:vMerge/>
          </w:tcPr>
          <w:p w:rsidR="00161169" w:rsidRPr="00A0674F" w:rsidRDefault="00161169"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438" w:type="dxa"/>
            <w:gridSpan w:val="6"/>
            <w:vMerge/>
            <w:shd w:val="clear" w:color="auto" w:fill="auto"/>
          </w:tcPr>
          <w:p w:rsidR="00161169" w:rsidRPr="00A0674F" w:rsidRDefault="00161169"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125" w:type="dxa"/>
            <w:gridSpan w:val="3"/>
            <w:vMerge/>
            <w:shd w:val="clear" w:color="auto" w:fill="auto"/>
          </w:tcPr>
          <w:p w:rsidR="00161169" w:rsidRPr="00A0674F" w:rsidRDefault="00161169"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56" w:type="dxa"/>
            <w:gridSpan w:val="6"/>
            <w:shd w:val="clear" w:color="auto" w:fill="auto"/>
          </w:tcPr>
          <w:p w:rsidR="00161169" w:rsidRPr="00A0674F" w:rsidRDefault="00161169" w:rsidP="00E0510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2027 </w:t>
            </w:r>
            <w:r w:rsidRPr="00A0674F">
              <w:rPr>
                <w:rFonts w:ascii="Times New Roman" w:eastAsia="Times New Roman" w:hAnsi="Times New Roman" w:cs="Times New Roman"/>
                <w:snapToGrid/>
                <w:position w:val="0"/>
                <w:sz w:val="22"/>
                <w:szCs w:val="22"/>
                <w:lang w:val="uk-UA"/>
              </w:rPr>
              <w:t xml:space="preserve">рік </w:t>
            </w:r>
            <w:r w:rsidR="00A94CBB">
              <w:rPr>
                <w:rFonts w:ascii="Times New Roman" w:eastAsia="Times New Roman" w:hAnsi="Times New Roman" w:cs="Times New Roman"/>
                <w:snapToGrid/>
                <w:position w:val="0"/>
                <w:sz w:val="22"/>
                <w:szCs w:val="22"/>
                <w:lang w:val="uk-UA"/>
              </w:rPr>
              <w:t>–</w:t>
            </w:r>
            <w:r w:rsidR="00BB0CEC">
              <w:rPr>
                <w:rFonts w:ascii="Times New Roman" w:eastAsia="Times New Roman" w:hAnsi="Times New Roman" w:cs="Times New Roman"/>
                <w:snapToGrid/>
                <w:position w:val="0"/>
                <w:sz w:val="22"/>
                <w:szCs w:val="22"/>
                <w:lang w:val="uk-UA"/>
              </w:rPr>
              <w:t xml:space="preserve"> </w:t>
            </w:r>
            <w:r w:rsidR="00BD34C2">
              <w:rPr>
                <w:rFonts w:ascii="Times New Roman" w:eastAsia="Times New Roman" w:hAnsi="Times New Roman" w:cs="Times New Roman"/>
                <w:snapToGrid/>
                <w:position w:val="0"/>
                <w:sz w:val="22"/>
                <w:szCs w:val="22"/>
                <w:lang w:val="uk-UA"/>
              </w:rPr>
              <w:t>1</w:t>
            </w:r>
            <w:r w:rsidR="00BB0CEC">
              <w:rPr>
                <w:rFonts w:ascii="Times New Roman" w:eastAsia="Times New Roman" w:hAnsi="Times New Roman" w:cs="Times New Roman"/>
                <w:snapToGrid/>
                <w:position w:val="0"/>
                <w:sz w:val="22"/>
                <w:szCs w:val="22"/>
                <w:lang w:val="uk-UA"/>
              </w:rPr>
              <w:t>4</w:t>
            </w:r>
            <w:r w:rsidR="00A94CBB">
              <w:rPr>
                <w:rFonts w:ascii="Times New Roman" w:eastAsia="Times New Roman" w:hAnsi="Times New Roman" w:cs="Times New Roman"/>
                <w:snapToGrid/>
                <w:position w:val="0"/>
                <w:sz w:val="22"/>
                <w:szCs w:val="22"/>
                <w:lang w:val="uk-UA"/>
              </w:rPr>
              <w:t> 000,00</w:t>
            </w:r>
          </w:p>
        </w:tc>
        <w:tc>
          <w:tcPr>
            <w:tcW w:w="2702" w:type="dxa"/>
            <w:gridSpan w:val="8"/>
          </w:tcPr>
          <w:p w:rsidR="00161169" w:rsidRPr="00A0674F" w:rsidRDefault="00161169"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w:t>
            </w:r>
            <w:r w:rsidRPr="00A0674F">
              <w:rPr>
                <w:rFonts w:ascii="Times New Roman" w:eastAsia="Times New Roman" w:hAnsi="Times New Roman" w:cs="Times New Roman"/>
                <w:snapToGrid/>
                <w:position w:val="0"/>
                <w:sz w:val="22"/>
                <w:szCs w:val="22"/>
                <w:lang w:val="uk-UA"/>
              </w:rPr>
              <w:t>кості</w:t>
            </w:r>
            <w:r>
              <w:rPr>
                <w:rFonts w:ascii="Times New Roman" w:eastAsia="Times New Roman" w:hAnsi="Times New Roman" w:cs="Times New Roman"/>
                <w:snapToGrid/>
                <w:position w:val="0"/>
                <w:sz w:val="22"/>
                <w:szCs w:val="22"/>
                <w:lang w:val="uk-UA"/>
              </w:rPr>
              <w:t>: рівень освоєння виділених коштів, %</w:t>
            </w:r>
          </w:p>
        </w:tc>
        <w:tc>
          <w:tcPr>
            <w:tcW w:w="992" w:type="dxa"/>
            <w:gridSpan w:val="3"/>
          </w:tcPr>
          <w:p w:rsidR="00161169" w:rsidRPr="00A0674F" w:rsidRDefault="00161169"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5"/>
          </w:tcPr>
          <w:p w:rsidR="00161169" w:rsidRPr="00A0674F" w:rsidRDefault="00161169"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4"/>
          </w:tcPr>
          <w:p w:rsidR="00161169" w:rsidRPr="00A0674F" w:rsidRDefault="00D625DB"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444E3A" w:rsidRPr="00A0674F" w:rsidTr="004020DC">
        <w:trPr>
          <w:gridBefore w:val="1"/>
          <w:wBefore w:w="277" w:type="dxa"/>
        </w:trPr>
        <w:tc>
          <w:tcPr>
            <w:tcW w:w="1421" w:type="dxa"/>
            <w:gridSpan w:val="3"/>
            <w:vMerge w:val="restart"/>
            <w:shd w:val="clear" w:color="auto" w:fill="auto"/>
          </w:tcPr>
          <w:p w:rsidR="00444E3A" w:rsidRPr="00A0674F" w:rsidRDefault="00444E3A" w:rsidP="004020D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819" w:type="dxa"/>
            <w:gridSpan w:val="5"/>
            <w:vMerge w:val="restart"/>
          </w:tcPr>
          <w:p w:rsidR="00444E3A" w:rsidRPr="00A0674F" w:rsidRDefault="00444E3A" w:rsidP="0053218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2.</w:t>
            </w:r>
            <w:r>
              <w:rPr>
                <w:rFonts w:ascii="Times New Roman" w:eastAsia="Times New Roman" w:hAnsi="Times New Roman" w:cs="Times New Roman"/>
                <w:snapToGrid/>
                <w:position w:val="0"/>
                <w:sz w:val="22"/>
                <w:szCs w:val="22"/>
                <w:lang w:val="uk-UA"/>
              </w:rPr>
              <w:t xml:space="preserve"> Створення належних умов для функціонування єдиного, безпечного медичного простору на первинному рівні медичного обслуговування населення. </w:t>
            </w:r>
            <w:r>
              <w:rPr>
                <w:rFonts w:ascii="Times New Roman" w:eastAsia="Times New Roman" w:hAnsi="Times New Roman" w:cs="Times New Roman"/>
                <w:snapToGrid/>
                <w:position w:val="0"/>
                <w:sz w:val="22"/>
                <w:szCs w:val="22"/>
                <w:lang w:val="uk-UA"/>
              </w:rPr>
              <w:lastRenderedPageBreak/>
              <w:t>Фінансова п</w:t>
            </w:r>
            <w:r w:rsidRPr="00532189">
              <w:rPr>
                <w:rFonts w:ascii="Times New Roman" w:eastAsia="Times New Roman" w:hAnsi="Times New Roman" w:cs="Times New Roman"/>
                <w:snapToGrid/>
                <w:position w:val="0"/>
                <w:sz w:val="22"/>
                <w:szCs w:val="22"/>
                <w:lang w:val="uk-UA"/>
              </w:rPr>
              <w:t>ідтримка КНП «Бориспільський МЦПМСД»</w:t>
            </w:r>
          </w:p>
        </w:tc>
        <w:tc>
          <w:tcPr>
            <w:tcW w:w="2310" w:type="dxa"/>
            <w:gridSpan w:val="4"/>
            <w:vMerge w:val="restart"/>
            <w:shd w:val="clear" w:color="auto" w:fill="auto"/>
          </w:tcPr>
          <w:p w:rsidR="00444E3A" w:rsidRPr="00A0674F" w:rsidRDefault="00444E3A" w:rsidP="0053218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lastRenderedPageBreak/>
              <w:t>2.</w:t>
            </w:r>
            <w:r w:rsidRPr="00A0674F">
              <w:rPr>
                <w:rFonts w:ascii="Times New Roman" w:eastAsia="Times New Roman" w:hAnsi="Times New Roman" w:cs="Times New Roman"/>
                <w:snapToGrid/>
                <w:position w:val="0"/>
                <w:sz w:val="22"/>
                <w:szCs w:val="22"/>
                <w:lang w:val="uk-UA"/>
              </w:rPr>
              <w:t>1.</w:t>
            </w:r>
            <w:r>
              <w:rPr>
                <w:rFonts w:ascii="Times New Roman" w:eastAsia="Times New Roman" w:hAnsi="Times New Roman" w:cs="Times New Roman"/>
                <w:snapToGrid/>
                <w:position w:val="0"/>
                <w:sz w:val="22"/>
                <w:szCs w:val="22"/>
                <w:lang w:val="uk-UA"/>
              </w:rPr>
              <w:t>Оплата комунальних послуг та енергоносіїв</w:t>
            </w:r>
          </w:p>
        </w:tc>
        <w:tc>
          <w:tcPr>
            <w:tcW w:w="709" w:type="dxa"/>
            <w:gridSpan w:val="2"/>
            <w:vMerge w:val="restart"/>
          </w:tcPr>
          <w:p w:rsidR="00444E3A" w:rsidRPr="00A0674F" w:rsidRDefault="00444E3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2025-2027</w:t>
            </w:r>
          </w:p>
        </w:tc>
        <w:tc>
          <w:tcPr>
            <w:tcW w:w="1559" w:type="dxa"/>
            <w:gridSpan w:val="6"/>
            <w:vMerge w:val="restart"/>
            <w:shd w:val="clear" w:color="auto" w:fill="auto"/>
          </w:tcPr>
          <w:p w:rsidR="00444E3A" w:rsidRPr="00A0674F" w:rsidRDefault="00444E3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Виконавчий комітет міської ради, КНП «Бориспільський МЦПМСД»</w:t>
            </w:r>
          </w:p>
        </w:tc>
        <w:tc>
          <w:tcPr>
            <w:tcW w:w="1403" w:type="dxa"/>
            <w:gridSpan w:val="5"/>
            <w:vMerge w:val="restart"/>
            <w:shd w:val="clear" w:color="auto" w:fill="auto"/>
          </w:tcPr>
          <w:p w:rsidR="00444E3A" w:rsidRPr="00A0674F" w:rsidRDefault="00444E3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Міський бюджет</w:t>
            </w:r>
          </w:p>
        </w:tc>
        <w:tc>
          <w:tcPr>
            <w:tcW w:w="1275" w:type="dxa"/>
            <w:gridSpan w:val="6"/>
            <w:shd w:val="clear" w:color="auto" w:fill="auto"/>
          </w:tcPr>
          <w:p w:rsidR="00444E3A" w:rsidRPr="00A0674F" w:rsidRDefault="00444E3A" w:rsidP="00E018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 xml:space="preserve">Всього </w:t>
            </w:r>
            <w:r>
              <w:rPr>
                <w:rFonts w:ascii="Times New Roman" w:eastAsia="Times New Roman" w:hAnsi="Times New Roman" w:cs="Times New Roman"/>
                <w:snapToGrid/>
                <w:position w:val="0"/>
                <w:sz w:val="22"/>
                <w:szCs w:val="22"/>
                <w:lang w:val="uk-UA"/>
              </w:rPr>
              <w:t>11 150,00</w:t>
            </w:r>
          </w:p>
        </w:tc>
        <w:tc>
          <w:tcPr>
            <w:tcW w:w="2116" w:type="dxa"/>
            <w:gridSpan w:val="4"/>
          </w:tcPr>
          <w:p w:rsidR="00444E3A" w:rsidRPr="00A0674F" w:rsidRDefault="00444E3A" w:rsidP="00B050A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A0674F">
              <w:rPr>
                <w:rFonts w:ascii="Times New Roman" w:eastAsia="Times New Roman" w:hAnsi="Times New Roman" w:cs="Times New Roman"/>
                <w:snapToGrid/>
                <w:position w:val="0"/>
                <w:sz w:val="22"/>
                <w:szCs w:val="22"/>
                <w:lang w:val="uk-UA"/>
              </w:rPr>
              <w:t>итрат</w:t>
            </w:r>
            <w:r>
              <w:rPr>
                <w:rFonts w:ascii="Times New Roman" w:eastAsia="Times New Roman" w:hAnsi="Times New Roman" w:cs="Times New Roman"/>
                <w:snapToGrid/>
                <w:position w:val="0"/>
                <w:sz w:val="22"/>
                <w:szCs w:val="22"/>
                <w:lang w:val="uk-UA"/>
              </w:rPr>
              <w:t>:</w:t>
            </w:r>
            <w:r w:rsidR="00B050AF">
              <w:t xml:space="preserve"> </w:t>
            </w:r>
            <w:r w:rsidR="00B050AF" w:rsidRPr="00B050AF">
              <w:rPr>
                <w:rFonts w:ascii="Times New Roman" w:eastAsia="Times New Roman" w:hAnsi="Times New Roman" w:cs="Times New Roman"/>
                <w:snapToGrid/>
                <w:position w:val="0"/>
                <w:sz w:val="22"/>
                <w:szCs w:val="22"/>
                <w:lang w:val="uk-UA"/>
              </w:rPr>
              <w:t xml:space="preserve">обсяг фінансування, </w:t>
            </w:r>
            <w:r>
              <w:rPr>
                <w:rFonts w:ascii="Times New Roman" w:eastAsia="Times New Roman" w:hAnsi="Times New Roman" w:cs="Times New Roman"/>
                <w:snapToGrid/>
                <w:position w:val="0"/>
                <w:sz w:val="22"/>
                <w:szCs w:val="22"/>
                <w:lang w:val="uk-UA"/>
              </w:rPr>
              <w:t>тис.грн</w:t>
            </w:r>
          </w:p>
        </w:tc>
        <w:tc>
          <w:tcPr>
            <w:tcW w:w="995" w:type="dxa"/>
            <w:gridSpan w:val="3"/>
          </w:tcPr>
          <w:p w:rsidR="00444E3A" w:rsidRPr="00A0674F" w:rsidRDefault="00444E3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3 350,00</w:t>
            </w:r>
          </w:p>
        </w:tc>
        <w:tc>
          <w:tcPr>
            <w:tcW w:w="1134" w:type="dxa"/>
            <w:gridSpan w:val="5"/>
          </w:tcPr>
          <w:p w:rsidR="00444E3A" w:rsidRPr="00A0674F" w:rsidRDefault="00444E3A" w:rsidP="00E018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3 700,00</w:t>
            </w:r>
          </w:p>
        </w:tc>
        <w:tc>
          <w:tcPr>
            <w:tcW w:w="1142" w:type="dxa"/>
            <w:gridSpan w:val="5"/>
          </w:tcPr>
          <w:p w:rsidR="00444E3A" w:rsidRPr="00A0674F" w:rsidRDefault="00444E3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4100,00</w:t>
            </w:r>
          </w:p>
        </w:tc>
      </w:tr>
      <w:tr w:rsidR="00444E3A" w:rsidRPr="00A0674F" w:rsidTr="004020DC">
        <w:trPr>
          <w:gridBefore w:val="1"/>
          <w:wBefore w:w="277" w:type="dxa"/>
        </w:trPr>
        <w:tc>
          <w:tcPr>
            <w:tcW w:w="1421" w:type="dxa"/>
            <w:gridSpan w:val="3"/>
            <w:vMerge/>
            <w:shd w:val="clear" w:color="auto" w:fill="auto"/>
          </w:tcPr>
          <w:p w:rsidR="00444E3A" w:rsidRPr="00A0674F" w:rsidRDefault="00444E3A" w:rsidP="008B6A9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819" w:type="dxa"/>
            <w:gridSpan w:val="5"/>
            <w:vMerge/>
          </w:tcPr>
          <w:p w:rsidR="00444E3A" w:rsidRPr="00A0674F"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310" w:type="dxa"/>
            <w:gridSpan w:val="4"/>
            <w:vMerge/>
            <w:shd w:val="clear" w:color="auto" w:fill="auto"/>
          </w:tcPr>
          <w:p w:rsidR="00444E3A" w:rsidRPr="00A0674F"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444E3A" w:rsidRPr="00A0674F"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559" w:type="dxa"/>
            <w:gridSpan w:val="6"/>
            <w:vMerge/>
            <w:shd w:val="clear" w:color="auto" w:fill="auto"/>
          </w:tcPr>
          <w:p w:rsidR="00444E3A" w:rsidRPr="00A0674F"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403" w:type="dxa"/>
            <w:gridSpan w:val="5"/>
            <w:vMerge/>
            <w:shd w:val="clear" w:color="auto" w:fill="auto"/>
          </w:tcPr>
          <w:p w:rsidR="00444E3A" w:rsidRPr="00A0674F"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5" w:type="dxa"/>
            <w:gridSpan w:val="6"/>
            <w:shd w:val="clear" w:color="auto" w:fill="auto"/>
          </w:tcPr>
          <w:p w:rsidR="00444E3A" w:rsidRPr="00A0674F"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Pr="00A0674F">
              <w:rPr>
                <w:rFonts w:ascii="Times New Roman" w:eastAsia="Times New Roman" w:hAnsi="Times New Roman" w:cs="Times New Roman"/>
                <w:snapToGrid/>
                <w:position w:val="0"/>
                <w:sz w:val="22"/>
                <w:szCs w:val="22"/>
                <w:lang w:val="uk-UA"/>
              </w:rPr>
              <w:t>рік</w:t>
            </w:r>
            <w:r>
              <w:rPr>
                <w:rFonts w:ascii="Times New Roman" w:eastAsia="Times New Roman" w:hAnsi="Times New Roman" w:cs="Times New Roman"/>
                <w:snapToGrid/>
                <w:position w:val="0"/>
                <w:sz w:val="22"/>
                <w:szCs w:val="22"/>
                <w:lang w:val="uk-UA"/>
              </w:rPr>
              <w:t xml:space="preserve"> 3 350,00</w:t>
            </w:r>
            <w:r w:rsidRPr="00A0674F">
              <w:rPr>
                <w:rFonts w:ascii="Times New Roman" w:eastAsia="Times New Roman" w:hAnsi="Times New Roman" w:cs="Times New Roman"/>
                <w:snapToGrid/>
                <w:position w:val="0"/>
                <w:sz w:val="22"/>
                <w:szCs w:val="22"/>
                <w:lang w:val="uk-UA"/>
              </w:rPr>
              <w:t xml:space="preserve">  </w:t>
            </w:r>
          </w:p>
        </w:tc>
        <w:tc>
          <w:tcPr>
            <w:tcW w:w="2116" w:type="dxa"/>
            <w:gridSpan w:val="4"/>
          </w:tcPr>
          <w:p w:rsidR="00444E3A" w:rsidRPr="00A0674F"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кількість заключених договорів</w:t>
            </w:r>
          </w:p>
        </w:tc>
        <w:tc>
          <w:tcPr>
            <w:tcW w:w="995" w:type="dxa"/>
            <w:gridSpan w:val="3"/>
          </w:tcPr>
          <w:p w:rsidR="00444E3A" w:rsidRPr="009F0C78"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en-US"/>
              </w:rPr>
            </w:pPr>
            <w:r>
              <w:rPr>
                <w:rFonts w:ascii="Times New Roman" w:eastAsia="Times New Roman" w:hAnsi="Times New Roman" w:cs="Times New Roman"/>
                <w:snapToGrid/>
                <w:position w:val="0"/>
                <w:sz w:val="22"/>
                <w:szCs w:val="22"/>
                <w:lang w:val="en-US"/>
              </w:rPr>
              <w:t>10</w:t>
            </w:r>
          </w:p>
        </w:tc>
        <w:tc>
          <w:tcPr>
            <w:tcW w:w="1134" w:type="dxa"/>
            <w:gridSpan w:val="5"/>
          </w:tcPr>
          <w:p w:rsidR="00444E3A" w:rsidRPr="009F0C78"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en-US"/>
              </w:rPr>
            </w:pPr>
            <w:r>
              <w:rPr>
                <w:rFonts w:ascii="Times New Roman" w:eastAsia="Times New Roman" w:hAnsi="Times New Roman" w:cs="Times New Roman"/>
                <w:snapToGrid/>
                <w:position w:val="0"/>
                <w:sz w:val="22"/>
                <w:szCs w:val="22"/>
                <w:lang w:val="en-US"/>
              </w:rPr>
              <w:t>10</w:t>
            </w:r>
          </w:p>
        </w:tc>
        <w:tc>
          <w:tcPr>
            <w:tcW w:w="1142" w:type="dxa"/>
            <w:gridSpan w:val="5"/>
          </w:tcPr>
          <w:p w:rsidR="00444E3A" w:rsidRPr="004871E2"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en-US"/>
              </w:rPr>
            </w:pPr>
            <w:r>
              <w:rPr>
                <w:rFonts w:ascii="Times New Roman" w:eastAsia="Times New Roman" w:hAnsi="Times New Roman" w:cs="Times New Roman"/>
                <w:snapToGrid/>
                <w:position w:val="0"/>
                <w:sz w:val="22"/>
                <w:szCs w:val="22"/>
                <w:lang w:val="en-US"/>
              </w:rPr>
              <w:t>10</w:t>
            </w:r>
          </w:p>
        </w:tc>
      </w:tr>
      <w:tr w:rsidR="00444E3A" w:rsidRPr="00A0674F" w:rsidTr="004020DC">
        <w:trPr>
          <w:gridBefore w:val="1"/>
          <w:wBefore w:w="277" w:type="dxa"/>
        </w:trPr>
        <w:tc>
          <w:tcPr>
            <w:tcW w:w="1421" w:type="dxa"/>
            <w:gridSpan w:val="3"/>
            <w:vMerge/>
            <w:shd w:val="clear" w:color="auto" w:fill="auto"/>
          </w:tcPr>
          <w:p w:rsidR="00444E3A" w:rsidRPr="00A0674F" w:rsidRDefault="00444E3A" w:rsidP="00161169">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819" w:type="dxa"/>
            <w:gridSpan w:val="5"/>
            <w:vMerge/>
          </w:tcPr>
          <w:p w:rsidR="00444E3A" w:rsidRPr="00A0674F" w:rsidRDefault="00444E3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310" w:type="dxa"/>
            <w:gridSpan w:val="4"/>
            <w:vMerge/>
            <w:shd w:val="clear" w:color="auto" w:fill="auto"/>
          </w:tcPr>
          <w:p w:rsidR="00444E3A" w:rsidRPr="00A0674F" w:rsidRDefault="00444E3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444E3A" w:rsidRPr="00A0674F" w:rsidRDefault="00444E3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559" w:type="dxa"/>
            <w:gridSpan w:val="6"/>
            <w:vMerge/>
            <w:shd w:val="clear" w:color="auto" w:fill="auto"/>
          </w:tcPr>
          <w:p w:rsidR="00444E3A" w:rsidRPr="00A0674F" w:rsidRDefault="00444E3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403" w:type="dxa"/>
            <w:gridSpan w:val="5"/>
            <w:vMerge/>
            <w:shd w:val="clear" w:color="auto" w:fill="auto"/>
          </w:tcPr>
          <w:p w:rsidR="00444E3A" w:rsidRPr="00A0674F" w:rsidRDefault="00444E3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5" w:type="dxa"/>
            <w:gridSpan w:val="6"/>
            <w:shd w:val="clear" w:color="auto" w:fill="auto"/>
          </w:tcPr>
          <w:p w:rsidR="00444E3A" w:rsidRPr="00A0674F" w:rsidRDefault="00444E3A" w:rsidP="00E018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2026 р</w:t>
            </w:r>
            <w:r w:rsidRPr="00A0674F">
              <w:rPr>
                <w:rFonts w:ascii="Times New Roman" w:eastAsia="Times New Roman" w:hAnsi="Times New Roman" w:cs="Times New Roman"/>
                <w:snapToGrid/>
                <w:position w:val="0"/>
                <w:sz w:val="22"/>
                <w:szCs w:val="22"/>
                <w:lang w:val="uk-UA"/>
              </w:rPr>
              <w:t>ік</w:t>
            </w:r>
            <w:r>
              <w:rPr>
                <w:rFonts w:ascii="Times New Roman" w:eastAsia="Times New Roman" w:hAnsi="Times New Roman" w:cs="Times New Roman"/>
                <w:snapToGrid/>
                <w:position w:val="0"/>
                <w:sz w:val="22"/>
                <w:szCs w:val="22"/>
                <w:lang w:val="uk-UA"/>
              </w:rPr>
              <w:t xml:space="preserve"> 3 700,00</w:t>
            </w:r>
          </w:p>
        </w:tc>
        <w:tc>
          <w:tcPr>
            <w:tcW w:w="2116" w:type="dxa"/>
            <w:gridSpan w:val="4"/>
          </w:tcPr>
          <w:p w:rsidR="00444E3A" w:rsidRPr="0055483E" w:rsidRDefault="00444E3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w:t>
            </w:r>
            <w:r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 середня вартість 1 договору</w:t>
            </w:r>
          </w:p>
        </w:tc>
        <w:tc>
          <w:tcPr>
            <w:tcW w:w="995" w:type="dxa"/>
            <w:gridSpan w:val="3"/>
          </w:tcPr>
          <w:p w:rsidR="00444E3A" w:rsidRPr="004871E2" w:rsidRDefault="00444E3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en-US"/>
              </w:rPr>
            </w:pPr>
            <w:r>
              <w:rPr>
                <w:rFonts w:ascii="Times New Roman" w:eastAsia="Times New Roman" w:hAnsi="Times New Roman" w:cs="Times New Roman"/>
                <w:snapToGrid/>
                <w:position w:val="0"/>
                <w:sz w:val="22"/>
                <w:szCs w:val="22"/>
                <w:lang w:val="en-US"/>
              </w:rPr>
              <w:t>335</w:t>
            </w:r>
            <w:r>
              <w:rPr>
                <w:rFonts w:ascii="Times New Roman" w:eastAsia="Times New Roman" w:hAnsi="Times New Roman" w:cs="Times New Roman"/>
                <w:snapToGrid/>
                <w:position w:val="0"/>
                <w:sz w:val="22"/>
                <w:szCs w:val="22"/>
                <w:lang w:val="uk-UA"/>
              </w:rPr>
              <w:t>,</w:t>
            </w:r>
            <w:r>
              <w:rPr>
                <w:rFonts w:ascii="Times New Roman" w:eastAsia="Times New Roman" w:hAnsi="Times New Roman" w:cs="Times New Roman"/>
                <w:snapToGrid/>
                <w:position w:val="0"/>
                <w:sz w:val="22"/>
                <w:szCs w:val="22"/>
                <w:lang w:val="en-US"/>
              </w:rPr>
              <w:t>00</w:t>
            </w:r>
          </w:p>
        </w:tc>
        <w:tc>
          <w:tcPr>
            <w:tcW w:w="1134" w:type="dxa"/>
            <w:gridSpan w:val="5"/>
          </w:tcPr>
          <w:p w:rsidR="00444E3A" w:rsidRPr="00A0674F" w:rsidRDefault="00444E3A" w:rsidP="00E018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370,00</w:t>
            </w:r>
          </w:p>
        </w:tc>
        <w:tc>
          <w:tcPr>
            <w:tcW w:w="1142" w:type="dxa"/>
            <w:gridSpan w:val="5"/>
          </w:tcPr>
          <w:p w:rsidR="00444E3A" w:rsidRPr="00A0674F" w:rsidRDefault="00444E3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410,00</w:t>
            </w:r>
          </w:p>
        </w:tc>
      </w:tr>
      <w:tr w:rsidR="00444E3A" w:rsidRPr="00A0674F" w:rsidTr="004020DC">
        <w:trPr>
          <w:gridBefore w:val="1"/>
          <w:wBefore w:w="277" w:type="dxa"/>
        </w:trPr>
        <w:tc>
          <w:tcPr>
            <w:tcW w:w="1421" w:type="dxa"/>
            <w:gridSpan w:val="3"/>
            <w:vMerge/>
            <w:shd w:val="clear" w:color="auto" w:fill="auto"/>
          </w:tcPr>
          <w:p w:rsidR="00444E3A" w:rsidRPr="00A0674F" w:rsidRDefault="00444E3A" w:rsidP="00161169">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819" w:type="dxa"/>
            <w:gridSpan w:val="5"/>
            <w:vMerge/>
          </w:tcPr>
          <w:p w:rsidR="00444E3A" w:rsidRPr="00A0674F" w:rsidRDefault="00444E3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310" w:type="dxa"/>
            <w:gridSpan w:val="4"/>
            <w:vMerge/>
            <w:shd w:val="clear" w:color="auto" w:fill="auto"/>
          </w:tcPr>
          <w:p w:rsidR="00444E3A" w:rsidRPr="00A0674F" w:rsidRDefault="00444E3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444E3A" w:rsidRPr="00A0674F" w:rsidRDefault="00444E3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559" w:type="dxa"/>
            <w:gridSpan w:val="6"/>
            <w:vMerge/>
            <w:shd w:val="clear" w:color="auto" w:fill="auto"/>
          </w:tcPr>
          <w:p w:rsidR="00444E3A" w:rsidRPr="00A0674F" w:rsidRDefault="00444E3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403" w:type="dxa"/>
            <w:gridSpan w:val="5"/>
            <w:vMerge/>
            <w:shd w:val="clear" w:color="auto" w:fill="auto"/>
          </w:tcPr>
          <w:p w:rsidR="00444E3A" w:rsidRPr="00A0674F" w:rsidRDefault="00444E3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5" w:type="dxa"/>
            <w:gridSpan w:val="6"/>
            <w:shd w:val="clear" w:color="auto" w:fill="auto"/>
          </w:tcPr>
          <w:p w:rsidR="00444E3A" w:rsidRPr="00A0674F" w:rsidRDefault="00444E3A" w:rsidP="00E0184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2027 </w:t>
            </w:r>
            <w:r w:rsidRPr="00A0674F">
              <w:rPr>
                <w:rFonts w:ascii="Times New Roman" w:eastAsia="Times New Roman" w:hAnsi="Times New Roman" w:cs="Times New Roman"/>
                <w:snapToGrid/>
                <w:position w:val="0"/>
                <w:sz w:val="22"/>
                <w:szCs w:val="22"/>
                <w:lang w:val="uk-UA"/>
              </w:rPr>
              <w:t xml:space="preserve">рік </w:t>
            </w:r>
            <w:r>
              <w:rPr>
                <w:rFonts w:ascii="Times New Roman" w:eastAsia="Times New Roman" w:hAnsi="Times New Roman" w:cs="Times New Roman"/>
                <w:snapToGrid/>
                <w:position w:val="0"/>
                <w:sz w:val="22"/>
                <w:szCs w:val="22"/>
                <w:lang w:val="uk-UA"/>
              </w:rPr>
              <w:t>4 100,00</w:t>
            </w:r>
          </w:p>
        </w:tc>
        <w:tc>
          <w:tcPr>
            <w:tcW w:w="2116" w:type="dxa"/>
            <w:gridSpan w:val="4"/>
          </w:tcPr>
          <w:p w:rsidR="00444E3A" w:rsidRPr="00A0674F" w:rsidRDefault="00444E3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w:t>
            </w:r>
            <w:r w:rsidRPr="00A0674F">
              <w:rPr>
                <w:rFonts w:ascii="Times New Roman" w:eastAsia="Times New Roman" w:hAnsi="Times New Roman" w:cs="Times New Roman"/>
                <w:snapToGrid/>
                <w:position w:val="0"/>
                <w:sz w:val="22"/>
                <w:szCs w:val="22"/>
                <w:lang w:val="uk-UA"/>
              </w:rPr>
              <w:t>кості</w:t>
            </w:r>
            <w:r>
              <w:rPr>
                <w:rFonts w:ascii="Times New Roman" w:eastAsia="Times New Roman" w:hAnsi="Times New Roman" w:cs="Times New Roman"/>
                <w:snapToGrid/>
                <w:position w:val="0"/>
                <w:sz w:val="22"/>
                <w:szCs w:val="22"/>
                <w:lang w:val="uk-UA"/>
              </w:rPr>
              <w:t xml:space="preserve">: забезпечення комунальними </w:t>
            </w:r>
            <w:r>
              <w:rPr>
                <w:rFonts w:ascii="Times New Roman" w:eastAsia="Times New Roman" w:hAnsi="Times New Roman" w:cs="Times New Roman"/>
                <w:snapToGrid/>
                <w:position w:val="0"/>
                <w:sz w:val="22"/>
                <w:szCs w:val="22"/>
                <w:lang w:val="uk-UA"/>
              </w:rPr>
              <w:lastRenderedPageBreak/>
              <w:t>послугами та енергоносіями, %</w:t>
            </w:r>
          </w:p>
        </w:tc>
        <w:tc>
          <w:tcPr>
            <w:tcW w:w="995" w:type="dxa"/>
            <w:gridSpan w:val="3"/>
          </w:tcPr>
          <w:p w:rsidR="00444E3A" w:rsidRPr="00A0674F" w:rsidRDefault="00444E3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lastRenderedPageBreak/>
              <w:t>100</w:t>
            </w:r>
          </w:p>
        </w:tc>
        <w:tc>
          <w:tcPr>
            <w:tcW w:w="1134" w:type="dxa"/>
            <w:gridSpan w:val="5"/>
          </w:tcPr>
          <w:p w:rsidR="00444E3A" w:rsidRPr="00A0674F" w:rsidRDefault="00444E3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42" w:type="dxa"/>
            <w:gridSpan w:val="5"/>
          </w:tcPr>
          <w:p w:rsidR="00444E3A" w:rsidRPr="00A0674F" w:rsidRDefault="00444E3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444E3A" w:rsidRPr="00A0674F" w:rsidTr="004020DC">
        <w:trPr>
          <w:gridBefore w:val="1"/>
          <w:wBefore w:w="277" w:type="dxa"/>
          <w:trHeight w:val="519"/>
        </w:trPr>
        <w:tc>
          <w:tcPr>
            <w:tcW w:w="1421" w:type="dxa"/>
            <w:gridSpan w:val="3"/>
            <w:vMerge/>
            <w:shd w:val="clear" w:color="auto" w:fill="auto"/>
          </w:tcPr>
          <w:p w:rsidR="00444E3A" w:rsidRPr="00A0674F" w:rsidRDefault="00444E3A" w:rsidP="00161169">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819" w:type="dxa"/>
            <w:gridSpan w:val="5"/>
            <w:vMerge/>
          </w:tcPr>
          <w:p w:rsidR="00444E3A" w:rsidRPr="00A0674F" w:rsidRDefault="00444E3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310" w:type="dxa"/>
            <w:gridSpan w:val="4"/>
            <w:vMerge w:val="restart"/>
            <w:shd w:val="clear" w:color="auto" w:fill="auto"/>
          </w:tcPr>
          <w:p w:rsidR="00444E3A" w:rsidRPr="0055483E" w:rsidRDefault="00444E3A"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r w:rsidRPr="00A0674F">
              <w:rPr>
                <w:rFonts w:ascii="Times New Roman" w:eastAsia="Times New Roman" w:hAnsi="Times New Roman" w:cs="Times New Roman"/>
                <w:snapToGrid/>
                <w:position w:val="0"/>
                <w:sz w:val="22"/>
                <w:szCs w:val="22"/>
                <w:lang w:val="uk-UA"/>
              </w:rPr>
              <w:t>2.</w:t>
            </w:r>
            <w:r>
              <w:rPr>
                <w:rFonts w:ascii="Times New Roman" w:eastAsia="Times New Roman" w:hAnsi="Times New Roman" w:cs="Times New Roman"/>
                <w:snapToGrid/>
                <w:position w:val="0"/>
                <w:sz w:val="22"/>
                <w:szCs w:val="22"/>
                <w:lang w:val="uk-UA"/>
              </w:rPr>
              <w:t xml:space="preserve">Придбання, монтаж, обслуговування та ремонт обладнання, устаткування, технічних засобів, меблів, програмного забезпечення, тощо  </w:t>
            </w:r>
          </w:p>
        </w:tc>
        <w:tc>
          <w:tcPr>
            <w:tcW w:w="709" w:type="dxa"/>
            <w:gridSpan w:val="2"/>
            <w:vMerge w:val="restart"/>
          </w:tcPr>
          <w:p w:rsidR="00444E3A" w:rsidRPr="00A0674F" w:rsidRDefault="00444E3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2025-2027</w:t>
            </w:r>
          </w:p>
        </w:tc>
        <w:tc>
          <w:tcPr>
            <w:tcW w:w="1559" w:type="dxa"/>
            <w:gridSpan w:val="6"/>
            <w:vMerge w:val="restart"/>
            <w:shd w:val="clear" w:color="auto" w:fill="auto"/>
          </w:tcPr>
          <w:p w:rsidR="00444E3A" w:rsidRPr="00A0674F" w:rsidRDefault="00444E3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Виконавчий комітет міської ради, КНП «Бориспільський МЦПМСД»</w:t>
            </w:r>
          </w:p>
        </w:tc>
        <w:tc>
          <w:tcPr>
            <w:tcW w:w="1403" w:type="dxa"/>
            <w:gridSpan w:val="5"/>
            <w:vMerge w:val="restart"/>
            <w:shd w:val="clear" w:color="auto" w:fill="auto"/>
          </w:tcPr>
          <w:p w:rsidR="00444E3A" w:rsidRPr="00A0674F" w:rsidRDefault="00444E3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Міський бюджет</w:t>
            </w:r>
          </w:p>
        </w:tc>
        <w:tc>
          <w:tcPr>
            <w:tcW w:w="1275" w:type="dxa"/>
            <w:gridSpan w:val="6"/>
            <w:shd w:val="clear" w:color="auto" w:fill="auto"/>
          </w:tcPr>
          <w:p w:rsidR="000F0C2E" w:rsidRDefault="00444E3A" w:rsidP="000F0C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Всього</w:t>
            </w:r>
          </w:p>
          <w:p w:rsidR="00444E3A"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w:t>
            </w:r>
            <w:r w:rsidR="000F0C2E">
              <w:rPr>
                <w:rFonts w:ascii="Times New Roman" w:eastAsia="Times New Roman" w:hAnsi="Times New Roman" w:cs="Times New Roman"/>
                <w:snapToGrid/>
                <w:position w:val="0"/>
                <w:sz w:val="22"/>
                <w:szCs w:val="22"/>
                <w:lang w:val="uk-UA"/>
              </w:rPr>
              <w:t xml:space="preserve"> </w:t>
            </w:r>
            <w:r>
              <w:rPr>
                <w:rFonts w:ascii="Times New Roman" w:eastAsia="Times New Roman" w:hAnsi="Times New Roman" w:cs="Times New Roman"/>
                <w:snapToGrid/>
                <w:position w:val="0"/>
                <w:sz w:val="22"/>
                <w:szCs w:val="22"/>
                <w:lang w:val="uk-UA"/>
              </w:rPr>
              <w:t>0</w:t>
            </w:r>
            <w:r w:rsidR="000F0C2E">
              <w:rPr>
                <w:rFonts w:ascii="Times New Roman" w:eastAsia="Times New Roman" w:hAnsi="Times New Roman" w:cs="Times New Roman"/>
                <w:snapToGrid/>
                <w:position w:val="0"/>
                <w:sz w:val="22"/>
                <w:szCs w:val="22"/>
                <w:lang w:val="uk-UA"/>
              </w:rPr>
              <w:t>0</w:t>
            </w:r>
            <w:r w:rsidR="00444E3A">
              <w:rPr>
                <w:rFonts w:ascii="Times New Roman" w:eastAsia="Times New Roman" w:hAnsi="Times New Roman" w:cs="Times New Roman"/>
                <w:snapToGrid/>
                <w:position w:val="0"/>
                <w:sz w:val="22"/>
                <w:szCs w:val="22"/>
                <w:lang w:val="uk-UA"/>
              </w:rPr>
              <w:t>0,00</w:t>
            </w:r>
          </w:p>
        </w:tc>
        <w:tc>
          <w:tcPr>
            <w:tcW w:w="2116" w:type="dxa"/>
            <w:gridSpan w:val="4"/>
          </w:tcPr>
          <w:p w:rsidR="00444E3A" w:rsidRPr="00A0674F" w:rsidRDefault="00444E3A"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A0674F">
              <w:rPr>
                <w:rFonts w:ascii="Times New Roman" w:eastAsia="Times New Roman" w:hAnsi="Times New Roman" w:cs="Times New Roman"/>
                <w:snapToGrid/>
                <w:position w:val="0"/>
                <w:sz w:val="22"/>
                <w:szCs w:val="22"/>
                <w:lang w:val="uk-UA"/>
              </w:rPr>
              <w:t>итрат</w:t>
            </w:r>
            <w:r>
              <w:rPr>
                <w:rFonts w:ascii="Times New Roman" w:eastAsia="Times New Roman" w:hAnsi="Times New Roman" w:cs="Times New Roman"/>
                <w:snapToGrid/>
                <w:position w:val="0"/>
                <w:sz w:val="22"/>
                <w:szCs w:val="22"/>
                <w:lang w:val="uk-UA"/>
              </w:rPr>
              <w:t xml:space="preserve">: </w:t>
            </w:r>
            <w:r w:rsidR="00B050AF" w:rsidRPr="00B050AF">
              <w:rPr>
                <w:rFonts w:ascii="Times New Roman" w:eastAsia="Times New Roman" w:hAnsi="Times New Roman" w:cs="Times New Roman"/>
                <w:snapToGrid/>
                <w:position w:val="0"/>
                <w:sz w:val="22"/>
                <w:szCs w:val="22"/>
                <w:lang w:val="uk-UA"/>
              </w:rPr>
              <w:t xml:space="preserve">обсяг фінансування, </w:t>
            </w:r>
            <w:r>
              <w:rPr>
                <w:rFonts w:ascii="Times New Roman" w:eastAsia="Times New Roman" w:hAnsi="Times New Roman" w:cs="Times New Roman"/>
                <w:snapToGrid/>
                <w:position w:val="0"/>
                <w:sz w:val="22"/>
                <w:szCs w:val="22"/>
                <w:lang w:val="uk-UA"/>
              </w:rPr>
              <w:t>тис.грн</w:t>
            </w:r>
          </w:p>
        </w:tc>
        <w:tc>
          <w:tcPr>
            <w:tcW w:w="995" w:type="dxa"/>
            <w:gridSpan w:val="3"/>
          </w:tcPr>
          <w:p w:rsidR="00444E3A" w:rsidRPr="00A0674F" w:rsidRDefault="00640146" w:rsidP="0020429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r w:rsidR="00444E3A">
              <w:rPr>
                <w:rFonts w:ascii="Times New Roman" w:eastAsia="Times New Roman" w:hAnsi="Times New Roman" w:cs="Times New Roman"/>
                <w:snapToGrid/>
                <w:position w:val="0"/>
                <w:sz w:val="22"/>
                <w:szCs w:val="22"/>
                <w:lang w:val="uk-UA"/>
              </w:rPr>
              <w:t> 000,00</w:t>
            </w:r>
          </w:p>
        </w:tc>
        <w:tc>
          <w:tcPr>
            <w:tcW w:w="1134" w:type="dxa"/>
            <w:gridSpan w:val="5"/>
          </w:tcPr>
          <w:p w:rsidR="00444E3A" w:rsidRPr="00A0674F" w:rsidRDefault="00640146"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1 000</w:t>
            </w:r>
            <w:r w:rsidR="00444E3A">
              <w:rPr>
                <w:rFonts w:ascii="Times New Roman" w:eastAsia="Times New Roman" w:hAnsi="Times New Roman" w:cs="Times New Roman"/>
                <w:snapToGrid/>
                <w:position w:val="0"/>
                <w:sz w:val="22"/>
                <w:szCs w:val="22"/>
                <w:lang w:val="uk-UA"/>
              </w:rPr>
              <w:t>,00</w:t>
            </w:r>
          </w:p>
        </w:tc>
        <w:tc>
          <w:tcPr>
            <w:tcW w:w="1142" w:type="dxa"/>
            <w:gridSpan w:val="5"/>
          </w:tcPr>
          <w:p w:rsidR="00444E3A" w:rsidRPr="00A0674F" w:rsidRDefault="00640146" w:rsidP="0016116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1 000</w:t>
            </w:r>
            <w:r w:rsidR="00444E3A">
              <w:rPr>
                <w:rFonts w:ascii="Times New Roman" w:eastAsia="Times New Roman" w:hAnsi="Times New Roman" w:cs="Times New Roman"/>
                <w:snapToGrid/>
                <w:position w:val="0"/>
                <w:sz w:val="22"/>
                <w:szCs w:val="22"/>
                <w:lang w:val="uk-UA"/>
              </w:rPr>
              <w:t>,00</w:t>
            </w:r>
          </w:p>
        </w:tc>
      </w:tr>
      <w:tr w:rsidR="00444E3A" w:rsidRPr="00A0674F" w:rsidTr="004020DC">
        <w:trPr>
          <w:gridBefore w:val="1"/>
          <w:wBefore w:w="277" w:type="dxa"/>
          <w:trHeight w:val="697"/>
        </w:trPr>
        <w:tc>
          <w:tcPr>
            <w:tcW w:w="1421" w:type="dxa"/>
            <w:gridSpan w:val="3"/>
            <w:vMerge/>
            <w:shd w:val="clear" w:color="auto" w:fill="auto"/>
          </w:tcPr>
          <w:p w:rsidR="00444E3A" w:rsidRPr="00A0674F" w:rsidRDefault="00444E3A" w:rsidP="008B6A9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819" w:type="dxa"/>
            <w:gridSpan w:val="5"/>
            <w:vMerge/>
          </w:tcPr>
          <w:p w:rsidR="00444E3A" w:rsidRPr="00A0674F"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310" w:type="dxa"/>
            <w:gridSpan w:val="4"/>
            <w:vMerge/>
            <w:shd w:val="clear" w:color="auto" w:fill="auto"/>
          </w:tcPr>
          <w:p w:rsidR="00444E3A" w:rsidRPr="00A0674F"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444E3A" w:rsidRPr="00A0674F"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559" w:type="dxa"/>
            <w:gridSpan w:val="6"/>
            <w:vMerge/>
            <w:shd w:val="clear" w:color="auto" w:fill="auto"/>
          </w:tcPr>
          <w:p w:rsidR="00444E3A" w:rsidRPr="00A0674F"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403" w:type="dxa"/>
            <w:gridSpan w:val="5"/>
            <w:vMerge/>
            <w:shd w:val="clear" w:color="auto" w:fill="auto"/>
          </w:tcPr>
          <w:p w:rsidR="00444E3A" w:rsidRPr="00A0674F"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5" w:type="dxa"/>
            <w:gridSpan w:val="6"/>
            <w:shd w:val="clear" w:color="auto" w:fill="auto"/>
          </w:tcPr>
          <w:p w:rsidR="000F0C2E" w:rsidRDefault="00444E3A" w:rsidP="000F0C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Pr="00A0674F">
              <w:rPr>
                <w:rFonts w:ascii="Times New Roman" w:eastAsia="Times New Roman" w:hAnsi="Times New Roman" w:cs="Times New Roman"/>
                <w:snapToGrid/>
                <w:position w:val="0"/>
                <w:sz w:val="22"/>
                <w:szCs w:val="22"/>
                <w:lang w:val="uk-UA"/>
              </w:rPr>
              <w:t xml:space="preserve">рік </w:t>
            </w:r>
          </w:p>
          <w:p w:rsidR="00444E3A" w:rsidRPr="00A0674F" w:rsidRDefault="00BD34C2" w:rsidP="000F0C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r w:rsidR="000F0C2E">
              <w:rPr>
                <w:rFonts w:ascii="Times New Roman" w:eastAsia="Times New Roman" w:hAnsi="Times New Roman" w:cs="Times New Roman"/>
                <w:snapToGrid/>
                <w:position w:val="0"/>
                <w:sz w:val="22"/>
                <w:szCs w:val="22"/>
                <w:lang w:val="uk-UA"/>
              </w:rPr>
              <w:t xml:space="preserve"> 00</w:t>
            </w:r>
            <w:r w:rsidR="00444E3A">
              <w:rPr>
                <w:rFonts w:ascii="Times New Roman" w:eastAsia="Times New Roman" w:hAnsi="Times New Roman" w:cs="Times New Roman"/>
                <w:snapToGrid/>
                <w:position w:val="0"/>
                <w:sz w:val="22"/>
                <w:szCs w:val="22"/>
                <w:lang w:val="uk-UA"/>
              </w:rPr>
              <w:t>0,00</w:t>
            </w:r>
          </w:p>
        </w:tc>
        <w:tc>
          <w:tcPr>
            <w:tcW w:w="2116" w:type="dxa"/>
            <w:gridSpan w:val="4"/>
          </w:tcPr>
          <w:p w:rsidR="00444E3A" w:rsidRPr="00A0674F"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кількість укладених договорів, од.</w:t>
            </w:r>
          </w:p>
        </w:tc>
        <w:tc>
          <w:tcPr>
            <w:tcW w:w="995" w:type="dxa"/>
            <w:gridSpan w:val="3"/>
          </w:tcPr>
          <w:p w:rsidR="00444E3A" w:rsidRPr="00A0674F" w:rsidRDefault="00444E3A" w:rsidP="0064014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w:t>
            </w:r>
            <w:r w:rsidR="00640146">
              <w:rPr>
                <w:rFonts w:ascii="Times New Roman" w:eastAsia="Times New Roman" w:hAnsi="Times New Roman" w:cs="Times New Roman"/>
                <w:snapToGrid/>
                <w:position w:val="0"/>
                <w:sz w:val="22"/>
                <w:szCs w:val="22"/>
                <w:lang w:val="uk-UA"/>
              </w:rPr>
              <w:t>0</w:t>
            </w:r>
          </w:p>
        </w:tc>
        <w:tc>
          <w:tcPr>
            <w:tcW w:w="1134" w:type="dxa"/>
            <w:gridSpan w:val="5"/>
          </w:tcPr>
          <w:p w:rsidR="00444E3A" w:rsidRPr="00A0674F" w:rsidRDefault="003D63D2"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8</w:t>
            </w:r>
          </w:p>
        </w:tc>
        <w:tc>
          <w:tcPr>
            <w:tcW w:w="1142" w:type="dxa"/>
            <w:gridSpan w:val="5"/>
          </w:tcPr>
          <w:p w:rsidR="00444E3A" w:rsidRPr="00A0674F" w:rsidRDefault="003D63D2"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w:t>
            </w:r>
          </w:p>
        </w:tc>
      </w:tr>
      <w:tr w:rsidR="00444E3A" w:rsidRPr="00A0674F" w:rsidTr="004020DC">
        <w:trPr>
          <w:gridBefore w:val="1"/>
          <w:wBefore w:w="277" w:type="dxa"/>
          <w:trHeight w:val="724"/>
        </w:trPr>
        <w:tc>
          <w:tcPr>
            <w:tcW w:w="1421" w:type="dxa"/>
            <w:gridSpan w:val="3"/>
            <w:vMerge/>
            <w:shd w:val="clear" w:color="auto" w:fill="auto"/>
          </w:tcPr>
          <w:p w:rsidR="00444E3A" w:rsidRPr="00A0674F" w:rsidRDefault="00444E3A" w:rsidP="008B6A9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819" w:type="dxa"/>
            <w:gridSpan w:val="5"/>
            <w:vMerge/>
          </w:tcPr>
          <w:p w:rsidR="00444E3A" w:rsidRPr="00A0674F"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310" w:type="dxa"/>
            <w:gridSpan w:val="4"/>
            <w:vMerge/>
            <w:shd w:val="clear" w:color="auto" w:fill="auto"/>
          </w:tcPr>
          <w:p w:rsidR="00444E3A" w:rsidRPr="00A0674F"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444E3A" w:rsidRPr="00A0674F"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559" w:type="dxa"/>
            <w:gridSpan w:val="6"/>
            <w:vMerge/>
            <w:shd w:val="clear" w:color="auto" w:fill="auto"/>
          </w:tcPr>
          <w:p w:rsidR="00444E3A" w:rsidRPr="00A0674F"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403" w:type="dxa"/>
            <w:gridSpan w:val="5"/>
            <w:vMerge/>
            <w:shd w:val="clear" w:color="auto" w:fill="auto"/>
          </w:tcPr>
          <w:p w:rsidR="00444E3A" w:rsidRPr="00A0674F"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5" w:type="dxa"/>
            <w:gridSpan w:val="6"/>
            <w:shd w:val="clear" w:color="auto" w:fill="auto"/>
          </w:tcPr>
          <w:p w:rsidR="00444E3A" w:rsidRPr="00A0674F" w:rsidRDefault="00444E3A"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2026 </w:t>
            </w:r>
            <w:r w:rsidRPr="00A0674F">
              <w:rPr>
                <w:rFonts w:ascii="Times New Roman" w:eastAsia="Times New Roman" w:hAnsi="Times New Roman" w:cs="Times New Roman"/>
                <w:snapToGrid/>
                <w:position w:val="0"/>
                <w:sz w:val="22"/>
                <w:szCs w:val="22"/>
                <w:lang w:val="uk-UA"/>
              </w:rPr>
              <w:t>рік</w:t>
            </w:r>
            <w:r w:rsidR="000F0C2E">
              <w:rPr>
                <w:rFonts w:ascii="Times New Roman" w:eastAsia="Times New Roman" w:hAnsi="Times New Roman" w:cs="Times New Roman"/>
                <w:snapToGrid/>
                <w:position w:val="0"/>
                <w:sz w:val="22"/>
                <w:szCs w:val="22"/>
                <w:lang w:val="uk-UA"/>
              </w:rPr>
              <w:t xml:space="preserve"> </w:t>
            </w:r>
            <w:r w:rsidR="00BD34C2">
              <w:rPr>
                <w:rFonts w:ascii="Times New Roman" w:eastAsia="Times New Roman" w:hAnsi="Times New Roman" w:cs="Times New Roman"/>
                <w:snapToGrid/>
                <w:position w:val="0"/>
                <w:sz w:val="22"/>
                <w:szCs w:val="22"/>
                <w:lang w:val="uk-UA"/>
              </w:rPr>
              <w:t>1000</w:t>
            </w:r>
            <w:r>
              <w:rPr>
                <w:rFonts w:ascii="Times New Roman" w:eastAsia="Times New Roman" w:hAnsi="Times New Roman" w:cs="Times New Roman"/>
                <w:snapToGrid/>
                <w:position w:val="0"/>
                <w:sz w:val="22"/>
                <w:szCs w:val="22"/>
                <w:lang w:val="uk-UA"/>
              </w:rPr>
              <w:t>,00</w:t>
            </w:r>
          </w:p>
        </w:tc>
        <w:tc>
          <w:tcPr>
            <w:tcW w:w="2116" w:type="dxa"/>
            <w:gridSpan w:val="4"/>
          </w:tcPr>
          <w:p w:rsidR="00444E3A" w:rsidRPr="00A0674F"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w:t>
            </w:r>
            <w:r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 середня вартість 1 договора, тис.грн</w:t>
            </w:r>
          </w:p>
        </w:tc>
        <w:tc>
          <w:tcPr>
            <w:tcW w:w="995" w:type="dxa"/>
            <w:gridSpan w:val="3"/>
          </w:tcPr>
          <w:p w:rsidR="00444E3A"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66</w:t>
            </w:r>
            <w:r w:rsidR="00444E3A">
              <w:rPr>
                <w:rFonts w:ascii="Times New Roman" w:eastAsia="Times New Roman" w:hAnsi="Times New Roman" w:cs="Times New Roman"/>
                <w:snapToGrid/>
                <w:position w:val="0"/>
                <w:sz w:val="22"/>
                <w:szCs w:val="22"/>
                <w:lang w:val="uk-UA"/>
              </w:rPr>
              <w:t>,</w:t>
            </w:r>
            <w:r>
              <w:rPr>
                <w:rFonts w:ascii="Times New Roman" w:eastAsia="Times New Roman" w:hAnsi="Times New Roman" w:cs="Times New Roman"/>
                <w:snapToGrid/>
                <w:position w:val="0"/>
                <w:sz w:val="22"/>
                <w:szCs w:val="22"/>
                <w:lang w:val="uk-UA"/>
              </w:rPr>
              <w:t>67</w:t>
            </w:r>
          </w:p>
        </w:tc>
        <w:tc>
          <w:tcPr>
            <w:tcW w:w="1134" w:type="dxa"/>
            <w:gridSpan w:val="5"/>
          </w:tcPr>
          <w:p w:rsidR="00444E3A" w:rsidRPr="00A0674F" w:rsidRDefault="003D63D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125</w:t>
            </w:r>
          </w:p>
        </w:tc>
        <w:tc>
          <w:tcPr>
            <w:tcW w:w="1142" w:type="dxa"/>
            <w:gridSpan w:val="5"/>
          </w:tcPr>
          <w:p w:rsidR="00444E3A" w:rsidRPr="00A0674F" w:rsidRDefault="003D63D2" w:rsidP="003D63D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333</w:t>
            </w:r>
            <w:r w:rsidR="00444E3A">
              <w:rPr>
                <w:rFonts w:ascii="Times New Roman" w:eastAsia="Times New Roman" w:hAnsi="Times New Roman" w:cs="Times New Roman"/>
                <w:snapToGrid/>
                <w:position w:val="0"/>
                <w:sz w:val="22"/>
                <w:szCs w:val="22"/>
                <w:lang w:val="uk-UA"/>
              </w:rPr>
              <w:t>,</w:t>
            </w:r>
            <w:r>
              <w:rPr>
                <w:rFonts w:ascii="Times New Roman" w:eastAsia="Times New Roman" w:hAnsi="Times New Roman" w:cs="Times New Roman"/>
                <w:snapToGrid/>
                <w:position w:val="0"/>
                <w:sz w:val="22"/>
                <w:szCs w:val="22"/>
                <w:lang w:val="uk-UA"/>
              </w:rPr>
              <w:t>33</w:t>
            </w:r>
          </w:p>
        </w:tc>
      </w:tr>
      <w:tr w:rsidR="00444E3A" w:rsidRPr="00A0674F" w:rsidTr="004020DC">
        <w:trPr>
          <w:gridBefore w:val="1"/>
          <w:wBefore w:w="277" w:type="dxa"/>
          <w:trHeight w:val="457"/>
        </w:trPr>
        <w:tc>
          <w:tcPr>
            <w:tcW w:w="1421" w:type="dxa"/>
            <w:gridSpan w:val="3"/>
            <w:vMerge/>
            <w:shd w:val="clear" w:color="auto" w:fill="auto"/>
          </w:tcPr>
          <w:p w:rsidR="00444E3A" w:rsidRPr="00A0674F" w:rsidRDefault="00444E3A" w:rsidP="008B6A9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819" w:type="dxa"/>
            <w:gridSpan w:val="5"/>
            <w:vMerge/>
          </w:tcPr>
          <w:p w:rsidR="00444E3A" w:rsidRPr="00A0674F"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310" w:type="dxa"/>
            <w:gridSpan w:val="4"/>
            <w:vMerge/>
            <w:shd w:val="clear" w:color="auto" w:fill="auto"/>
          </w:tcPr>
          <w:p w:rsidR="00444E3A" w:rsidRPr="00A0674F"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444E3A" w:rsidRPr="00A0674F"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559" w:type="dxa"/>
            <w:gridSpan w:val="6"/>
            <w:vMerge/>
            <w:shd w:val="clear" w:color="auto" w:fill="auto"/>
          </w:tcPr>
          <w:p w:rsidR="00444E3A" w:rsidRPr="00A0674F"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403" w:type="dxa"/>
            <w:gridSpan w:val="5"/>
            <w:vMerge/>
            <w:shd w:val="clear" w:color="auto" w:fill="auto"/>
          </w:tcPr>
          <w:p w:rsidR="00444E3A" w:rsidRPr="00A0674F"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5" w:type="dxa"/>
            <w:gridSpan w:val="6"/>
            <w:shd w:val="clear" w:color="auto" w:fill="auto"/>
          </w:tcPr>
          <w:p w:rsidR="00444E3A" w:rsidRPr="00A0674F" w:rsidRDefault="00444E3A" w:rsidP="009A74A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2027 </w:t>
            </w:r>
            <w:r w:rsidRPr="00A0674F">
              <w:rPr>
                <w:rFonts w:ascii="Times New Roman" w:eastAsia="Times New Roman" w:hAnsi="Times New Roman" w:cs="Times New Roman"/>
                <w:snapToGrid/>
                <w:position w:val="0"/>
                <w:sz w:val="22"/>
                <w:szCs w:val="22"/>
                <w:lang w:val="uk-UA"/>
              </w:rPr>
              <w:t xml:space="preserve">рік </w:t>
            </w:r>
            <w:r w:rsidR="00BD34C2">
              <w:rPr>
                <w:rFonts w:ascii="Times New Roman" w:eastAsia="Times New Roman" w:hAnsi="Times New Roman" w:cs="Times New Roman"/>
                <w:snapToGrid/>
                <w:position w:val="0"/>
                <w:sz w:val="22"/>
                <w:szCs w:val="22"/>
                <w:lang w:val="uk-UA"/>
              </w:rPr>
              <w:t>100</w:t>
            </w:r>
            <w:r>
              <w:rPr>
                <w:rFonts w:ascii="Times New Roman" w:eastAsia="Times New Roman" w:hAnsi="Times New Roman" w:cs="Times New Roman"/>
                <w:snapToGrid/>
                <w:position w:val="0"/>
                <w:sz w:val="22"/>
                <w:szCs w:val="22"/>
                <w:lang w:val="uk-UA"/>
              </w:rPr>
              <w:t>0,00</w:t>
            </w:r>
          </w:p>
        </w:tc>
        <w:tc>
          <w:tcPr>
            <w:tcW w:w="2116" w:type="dxa"/>
            <w:gridSpan w:val="4"/>
          </w:tcPr>
          <w:p w:rsidR="00444E3A" w:rsidRPr="00A0674F"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w:t>
            </w:r>
            <w:r w:rsidRPr="00A0674F">
              <w:rPr>
                <w:rFonts w:ascii="Times New Roman" w:eastAsia="Times New Roman" w:hAnsi="Times New Roman" w:cs="Times New Roman"/>
                <w:snapToGrid/>
                <w:position w:val="0"/>
                <w:sz w:val="22"/>
                <w:szCs w:val="22"/>
                <w:lang w:val="uk-UA"/>
              </w:rPr>
              <w:t>кості</w:t>
            </w:r>
            <w:r>
              <w:rPr>
                <w:rFonts w:ascii="Times New Roman" w:eastAsia="Times New Roman" w:hAnsi="Times New Roman" w:cs="Times New Roman"/>
                <w:snapToGrid/>
                <w:position w:val="0"/>
                <w:sz w:val="22"/>
                <w:szCs w:val="22"/>
                <w:lang w:val="uk-UA"/>
              </w:rPr>
              <w:t>: забезпечення від потреби, %</w:t>
            </w:r>
          </w:p>
        </w:tc>
        <w:tc>
          <w:tcPr>
            <w:tcW w:w="995" w:type="dxa"/>
            <w:gridSpan w:val="3"/>
          </w:tcPr>
          <w:p w:rsidR="00444E3A" w:rsidRPr="00A0674F"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5"/>
          </w:tcPr>
          <w:p w:rsidR="00444E3A" w:rsidRPr="00A0674F"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42" w:type="dxa"/>
            <w:gridSpan w:val="5"/>
          </w:tcPr>
          <w:p w:rsidR="00444E3A" w:rsidRPr="00A0674F" w:rsidRDefault="00444E3A" w:rsidP="008B6A9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BD34C2" w:rsidRPr="00A0674F" w:rsidTr="004020DC">
        <w:trPr>
          <w:gridBefore w:val="1"/>
          <w:wBefore w:w="277" w:type="dxa"/>
          <w:trHeight w:val="591"/>
        </w:trPr>
        <w:tc>
          <w:tcPr>
            <w:tcW w:w="1421" w:type="dxa"/>
            <w:gridSpan w:val="3"/>
            <w:vMerge/>
            <w:shd w:val="clear" w:color="auto" w:fill="auto"/>
          </w:tcPr>
          <w:p w:rsidR="00BD34C2" w:rsidRPr="00A0674F" w:rsidRDefault="00BD34C2" w:rsidP="00BD34C2">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819" w:type="dxa"/>
            <w:gridSpan w:val="5"/>
            <w:vMerge/>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310" w:type="dxa"/>
            <w:gridSpan w:val="4"/>
            <w:vMerge w:val="restart"/>
            <w:shd w:val="clear" w:color="auto" w:fill="auto"/>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2.3. Поточні ремонти приміщень</w:t>
            </w:r>
          </w:p>
        </w:tc>
        <w:tc>
          <w:tcPr>
            <w:tcW w:w="709" w:type="dxa"/>
            <w:gridSpan w:val="2"/>
            <w:vMerge w:val="restart"/>
          </w:tcPr>
          <w:p w:rsidR="00BD34C2" w:rsidRPr="00A0674F" w:rsidRDefault="00BD34C2" w:rsidP="00BD34C2">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0C322C">
              <w:rPr>
                <w:rFonts w:ascii="Times New Roman" w:eastAsia="Times New Roman" w:hAnsi="Times New Roman" w:cs="Times New Roman"/>
                <w:snapToGrid/>
                <w:position w:val="0"/>
                <w:sz w:val="22"/>
                <w:szCs w:val="22"/>
                <w:lang w:val="uk-UA"/>
              </w:rPr>
              <w:t>2025-2027</w:t>
            </w:r>
          </w:p>
        </w:tc>
        <w:tc>
          <w:tcPr>
            <w:tcW w:w="1559" w:type="dxa"/>
            <w:gridSpan w:val="6"/>
            <w:vMerge w:val="restart"/>
            <w:shd w:val="clear" w:color="auto" w:fill="auto"/>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EA3797">
              <w:rPr>
                <w:rFonts w:ascii="Times New Roman" w:eastAsia="Times New Roman" w:hAnsi="Times New Roman" w:cs="Times New Roman"/>
                <w:snapToGrid/>
                <w:position w:val="0"/>
                <w:sz w:val="22"/>
                <w:szCs w:val="22"/>
                <w:lang w:val="uk-UA"/>
              </w:rPr>
              <w:t>иконавчий комітет міської ради, КНП «Бориспільський МЦПМСД»</w:t>
            </w:r>
          </w:p>
        </w:tc>
        <w:tc>
          <w:tcPr>
            <w:tcW w:w="1403" w:type="dxa"/>
            <w:gridSpan w:val="5"/>
            <w:vMerge w:val="restart"/>
            <w:shd w:val="clear" w:color="auto" w:fill="auto"/>
          </w:tcPr>
          <w:p w:rsidR="00BD34C2" w:rsidRPr="00A0674F" w:rsidRDefault="00BD34C2" w:rsidP="00BD34C2">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sidRPr="000C322C">
              <w:rPr>
                <w:rFonts w:ascii="Times New Roman" w:eastAsia="Times New Roman" w:hAnsi="Times New Roman" w:cs="Times New Roman"/>
                <w:snapToGrid/>
                <w:position w:val="0"/>
                <w:sz w:val="22"/>
                <w:szCs w:val="22"/>
                <w:lang w:val="uk-UA"/>
              </w:rPr>
              <w:t>Міський бюджет</w:t>
            </w:r>
          </w:p>
        </w:tc>
        <w:tc>
          <w:tcPr>
            <w:tcW w:w="1275" w:type="dxa"/>
            <w:gridSpan w:val="6"/>
            <w:shd w:val="clear" w:color="auto" w:fill="auto"/>
          </w:tcPr>
          <w:p w:rsidR="00BD34C2"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Всього</w:t>
            </w:r>
          </w:p>
          <w:p w:rsidR="00BD34C2" w:rsidRPr="000A2B79"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1 200,00</w:t>
            </w:r>
          </w:p>
        </w:tc>
        <w:tc>
          <w:tcPr>
            <w:tcW w:w="2116" w:type="dxa"/>
            <w:gridSpan w:val="4"/>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A0674F">
              <w:rPr>
                <w:rFonts w:ascii="Times New Roman" w:eastAsia="Times New Roman" w:hAnsi="Times New Roman" w:cs="Times New Roman"/>
                <w:snapToGrid/>
                <w:position w:val="0"/>
                <w:sz w:val="22"/>
                <w:szCs w:val="22"/>
                <w:lang w:val="uk-UA"/>
              </w:rPr>
              <w:t>итрат</w:t>
            </w:r>
            <w:r>
              <w:rPr>
                <w:rFonts w:ascii="Times New Roman" w:eastAsia="Times New Roman" w:hAnsi="Times New Roman" w:cs="Times New Roman"/>
                <w:snapToGrid/>
                <w:position w:val="0"/>
                <w:sz w:val="22"/>
                <w:szCs w:val="22"/>
                <w:lang w:val="uk-UA"/>
              </w:rPr>
              <w:t xml:space="preserve">: </w:t>
            </w:r>
            <w:r w:rsidRPr="00B050AF">
              <w:rPr>
                <w:rFonts w:ascii="Times New Roman" w:eastAsia="Times New Roman" w:hAnsi="Times New Roman" w:cs="Times New Roman"/>
                <w:snapToGrid/>
                <w:position w:val="0"/>
                <w:sz w:val="22"/>
                <w:szCs w:val="22"/>
                <w:lang w:val="uk-UA"/>
              </w:rPr>
              <w:t xml:space="preserve">обсяг фінансування, </w:t>
            </w:r>
            <w:r>
              <w:rPr>
                <w:rFonts w:ascii="Times New Roman" w:eastAsia="Times New Roman" w:hAnsi="Times New Roman" w:cs="Times New Roman"/>
                <w:snapToGrid/>
                <w:position w:val="0"/>
                <w:sz w:val="22"/>
                <w:szCs w:val="22"/>
                <w:lang w:val="uk-UA"/>
              </w:rPr>
              <w:t>тис.грн</w:t>
            </w:r>
          </w:p>
        </w:tc>
        <w:tc>
          <w:tcPr>
            <w:tcW w:w="995" w:type="dxa"/>
            <w:gridSpan w:val="3"/>
            <w:shd w:val="clear" w:color="auto" w:fill="auto"/>
          </w:tcPr>
          <w:p w:rsidR="00BD34C2" w:rsidRPr="00A0674F" w:rsidRDefault="00BD34C2" w:rsidP="00BD34C2">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800,00</w:t>
            </w:r>
          </w:p>
        </w:tc>
        <w:tc>
          <w:tcPr>
            <w:tcW w:w="1134" w:type="dxa"/>
            <w:gridSpan w:val="5"/>
            <w:shd w:val="clear" w:color="auto" w:fill="auto"/>
          </w:tcPr>
          <w:p w:rsidR="00BD34C2" w:rsidRPr="00A0674F" w:rsidRDefault="00BD34C2" w:rsidP="00BD34C2">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200,00</w:t>
            </w:r>
          </w:p>
        </w:tc>
        <w:tc>
          <w:tcPr>
            <w:tcW w:w="1142" w:type="dxa"/>
            <w:gridSpan w:val="5"/>
          </w:tcPr>
          <w:p w:rsidR="00BD34C2" w:rsidRPr="00A0674F" w:rsidRDefault="00BD34C2" w:rsidP="00BD34C2">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200,00</w:t>
            </w:r>
          </w:p>
        </w:tc>
      </w:tr>
      <w:tr w:rsidR="00BD34C2" w:rsidRPr="00A0674F" w:rsidTr="004020DC">
        <w:trPr>
          <w:gridBefore w:val="1"/>
          <w:wBefore w:w="277" w:type="dxa"/>
          <w:trHeight w:val="543"/>
        </w:trPr>
        <w:tc>
          <w:tcPr>
            <w:tcW w:w="1421" w:type="dxa"/>
            <w:gridSpan w:val="3"/>
            <w:vMerge/>
            <w:shd w:val="clear" w:color="auto" w:fill="auto"/>
          </w:tcPr>
          <w:p w:rsidR="00BD34C2" w:rsidRPr="00A0674F" w:rsidRDefault="00BD34C2" w:rsidP="00BD34C2">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819" w:type="dxa"/>
            <w:gridSpan w:val="5"/>
            <w:vMerge/>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310" w:type="dxa"/>
            <w:gridSpan w:val="4"/>
            <w:vMerge/>
            <w:shd w:val="clear" w:color="auto" w:fill="auto"/>
          </w:tcPr>
          <w:p w:rsidR="00BD34C2"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559" w:type="dxa"/>
            <w:gridSpan w:val="6"/>
            <w:vMerge/>
            <w:shd w:val="clear" w:color="auto" w:fill="auto"/>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403" w:type="dxa"/>
            <w:gridSpan w:val="5"/>
            <w:vMerge/>
            <w:shd w:val="clear" w:color="auto" w:fill="auto"/>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5" w:type="dxa"/>
            <w:gridSpan w:val="6"/>
            <w:shd w:val="clear" w:color="auto" w:fill="auto"/>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Pr="00A0674F">
              <w:rPr>
                <w:rFonts w:ascii="Times New Roman" w:eastAsia="Times New Roman" w:hAnsi="Times New Roman" w:cs="Times New Roman"/>
                <w:snapToGrid/>
                <w:position w:val="0"/>
                <w:sz w:val="22"/>
                <w:szCs w:val="22"/>
                <w:lang w:val="uk-UA"/>
              </w:rPr>
              <w:t>рік</w:t>
            </w:r>
            <w:r>
              <w:rPr>
                <w:rFonts w:ascii="Times New Roman" w:eastAsia="Times New Roman" w:hAnsi="Times New Roman" w:cs="Times New Roman"/>
                <w:snapToGrid/>
                <w:position w:val="0"/>
                <w:sz w:val="22"/>
                <w:szCs w:val="22"/>
                <w:lang w:val="uk-UA"/>
              </w:rPr>
              <w:t xml:space="preserve"> 800,00</w:t>
            </w:r>
          </w:p>
        </w:tc>
        <w:tc>
          <w:tcPr>
            <w:tcW w:w="2116" w:type="dxa"/>
            <w:gridSpan w:val="4"/>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кількість об</w:t>
            </w:r>
            <w:r>
              <w:rPr>
                <w:rFonts w:ascii="Times New Roman" w:eastAsia="Times New Roman" w:hAnsi="Times New Roman" w:cs="Times New Roman"/>
                <w:snapToGrid/>
                <w:position w:val="0"/>
                <w:sz w:val="22"/>
                <w:szCs w:val="22"/>
                <w:lang w:val="en-US"/>
              </w:rPr>
              <w:t>’</w:t>
            </w:r>
            <w:r>
              <w:rPr>
                <w:rFonts w:ascii="Times New Roman" w:eastAsia="Times New Roman" w:hAnsi="Times New Roman" w:cs="Times New Roman"/>
                <w:snapToGrid/>
                <w:position w:val="0"/>
                <w:sz w:val="22"/>
                <w:szCs w:val="22"/>
                <w:lang w:val="uk-UA"/>
              </w:rPr>
              <w:t>єків</w:t>
            </w:r>
          </w:p>
        </w:tc>
        <w:tc>
          <w:tcPr>
            <w:tcW w:w="995" w:type="dxa"/>
            <w:gridSpan w:val="3"/>
            <w:shd w:val="clear" w:color="auto" w:fill="auto"/>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7</w:t>
            </w:r>
          </w:p>
        </w:tc>
        <w:tc>
          <w:tcPr>
            <w:tcW w:w="1134" w:type="dxa"/>
            <w:gridSpan w:val="5"/>
            <w:shd w:val="clear" w:color="auto" w:fill="auto"/>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w:t>
            </w:r>
          </w:p>
        </w:tc>
        <w:tc>
          <w:tcPr>
            <w:tcW w:w="1142" w:type="dxa"/>
            <w:gridSpan w:val="5"/>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w:t>
            </w:r>
          </w:p>
        </w:tc>
      </w:tr>
      <w:tr w:rsidR="00BD34C2" w:rsidRPr="00A0674F" w:rsidTr="004020DC">
        <w:trPr>
          <w:gridBefore w:val="1"/>
          <w:wBefore w:w="277" w:type="dxa"/>
          <w:trHeight w:val="653"/>
        </w:trPr>
        <w:tc>
          <w:tcPr>
            <w:tcW w:w="1421" w:type="dxa"/>
            <w:gridSpan w:val="3"/>
            <w:vMerge/>
            <w:shd w:val="clear" w:color="auto" w:fill="auto"/>
          </w:tcPr>
          <w:p w:rsidR="00BD34C2" w:rsidRPr="00A0674F" w:rsidRDefault="00BD34C2" w:rsidP="00BD34C2">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819" w:type="dxa"/>
            <w:gridSpan w:val="5"/>
            <w:vMerge/>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310" w:type="dxa"/>
            <w:gridSpan w:val="4"/>
            <w:vMerge/>
            <w:shd w:val="clear" w:color="auto" w:fill="auto"/>
          </w:tcPr>
          <w:p w:rsidR="00BD34C2"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559" w:type="dxa"/>
            <w:gridSpan w:val="6"/>
            <w:vMerge/>
            <w:shd w:val="clear" w:color="auto" w:fill="auto"/>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403" w:type="dxa"/>
            <w:gridSpan w:val="5"/>
            <w:vMerge/>
            <w:shd w:val="clear" w:color="auto" w:fill="auto"/>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5" w:type="dxa"/>
            <w:gridSpan w:val="6"/>
            <w:shd w:val="clear" w:color="auto" w:fill="auto"/>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2026 </w:t>
            </w:r>
            <w:r w:rsidRPr="00A0674F">
              <w:rPr>
                <w:rFonts w:ascii="Times New Roman" w:eastAsia="Times New Roman" w:hAnsi="Times New Roman" w:cs="Times New Roman"/>
                <w:snapToGrid/>
                <w:position w:val="0"/>
                <w:sz w:val="22"/>
                <w:szCs w:val="22"/>
                <w:lang w:val="uk-UA"/>
              </w:rPr>
              <w:t xml:space="preserve">рік </w:t>
            </w:r>
            <w:r>
              <w:rPr>
                <w:rFonts w:ascii="Times New Roman" w:eastAsia="Times New Roman" w:hAnsi="Times New Roman" w:cs="Times New Roman"/>
                <w:snapToGrid/>
                <w:position w:val="0"/>
                <w:sz w:val="22"/>
                <w:szCs w:val="22"/>
                <w:lang w:val="uk-UA"/>
              </w:rPr>
              <w:t>200,00</w:t>
            </w:r>
          </w:p>
        </w:tc>
        <w:tc>
          <w:tcPr>
            <w:tcW w:w="2116" w:type="dxa"/>
            <w:gridSpan w:val="4"/>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w:t>
            </w:r>
            <w:r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 середня вартість 1 об</w:t>
            </w:r>
            <w:r>
              <w:rPr>
                <w:rFonts w:ascii="Times New Roman" w:eastAsia="Times New Roman" w:hAnsi="Times New Roman" w:cs="Times New Roman"/>
                <w:snapToGrid/>
                <w:position w:val="0"/>
                <w:sz w:val="22"/>
                <w:szCs w:val="22"/>
                <w:lang w:val="en-US"/>
              </w:rPr>
              <w:t>’</w:t>
            </w:r>
            <w:r>
              <w:rPr>
                <w:rFonts w:ascii="Times New Roman" w:eastAsia="Times New Roman" w:hAnsi="Times New Roman" w:cs="Times New Roman"/>
                <w:snapToGrid/>
                <w:position w:val="0"/>
                <w:sz w:val="22"/>
                <w:szCs w:val="22"/>
                <w:lang w:val="uk-UA"/>
              </w:rPr>
              <w:t>єкту</w:t>
            </w:r>
          </w:p>
        </w:tc>
        <w:tc>
          <w:tcPr>
            <w:tcW w:w="995" w:type="dxa"/>
            <w:gridSpan w:val="3"/>
            <w:shd w:val="clear" w:color="auto" w:fill="auto"/>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114,29</w:t>
            </w:r>
          </w:p>
        </w:tc>
        <w:tc>
          <w:tcPr>
            <w:tcW w:w="1134" w:type="dxa"/>
            <w:gridSpan w:val="5"/>
            <w:shd w:val="clear" w:color="auto" w:fill="auto"/>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50,00</w:t>
            </w:r>
          </w:p>
        </w:tc>
        <w:tc>
          <w:tcPr>
            <w:tcW w:w="1142" w:type="dxa"/>
            <w:gridSpan w:val="5"/>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50,00</w:t>
            </w:r>
          </w:p>
        </w:tc>
      </w:tr>
      <w:tr w:rsidR="00BD34C2" w:rsidRPr="00A0674F" w:rsidTr="004020DC">
        <w:trPr>
          <w:gridBefore w:val="1"/>
          <w:wBefore w:w="277" w:type="dxa"/>
          <w:trHeight w:val="315"/>
        </w:trPr>
        <w:tc>
          <w:tcPr>
            <w:tcW w:w="1421" w:type="dxa"/>
            <w:gridSpan w:val="3"/>
            <w:vMerge/>
            <w:shd w:val="clear" w:color="auto" w:fill="auto"/>
          </w:tcPr>
          <w:p w:rsidR="00BD34C2" w:rsidRPr="00A0674F" w:rsidRDefault="00BD34C2" w:rsidP="00BD34C2">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819" w:type="dxa"/>
            <w:gridSpan w:val="5"/>
            <w:vMerge/>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310" w:type="dxa"/>
            <w:gridSpan w:val="4"/>
            <w:vMerge/>
            <w:shd w:val="clear" w:color="auto" w:fill="auto"/>
          </w:tcPr>
          <w:p w:rsidR="00BD34C2"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559" w:type="dxa"/>
            <w:gridSpan w:val="6"/>
            <w:vMerge/>
            <w:shd w:val="clear" w:color="auto" w:fill="auto"/>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403" w:type="dxa"/>
            <w:gridSpan w:val="5"/>
            <w:vMerge/>
            <w:shd w:val="clear" w:color="auto" w:fill="auto"/>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5" w:type="dxa"/>
            <w:gridSpan w:val="6"/>
            <w:shd w:val="clear" w:color="auto" w:fill="auto"/>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2027 </w:t>
            </w:r>
            <w:r w:rsidRPr="00A0674F">
              <w:rPr>
                <w:rFonts w:ascii="Times New Roman" w:eastAsia="Times New Roman" w:hAnsi="Times New Roman" w:cs="Times New Roman"/>
                <w:snapToGrid/>
                <w:position w:val="0"/>
                <w:sz w:val="22"/>
                <w:szCs w:val="22"/>
                <w:lang w:val="uk-UA"/>
              </w:rPr>
              <w:t xml:space="preserve">рік </w:t>
            </w:r>
            <w:r>
              <w:rPr>
                <w:rFonts w:ascii="Times New Roman" w:eastAsia="Times New Roman" w:hAnsi="Times New Roman" w:cs="Times New Roman"/>
                <w:snapToGrid/>
                <w:position w:val="0"/>
                <w:sz w:val="22"/>
                <w:szCs w:val="22"/>
                <w:lang w:val="uk-UA"/>
              </w:rPr>
              <w:t xml:space="preserve"> 200,00</w:t>
            </w:r>
          </w:p>
        </w:tc>
        <w:tc>
          <w:tcPr>
            <w:tcW w:w="2116" w:type="dxa"/>
            <w:gridSpan w:val="4"/>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w:t>
            </w:r>
            <w:r w:rsidRPr="00A0674F">
              <w:rPr>
                <w:rFonts w:ascii="Times New Roman" w:eastAsia="Times New Roman" w:hAnsi="Times New Roman" w:cs="Times New Roman"/>
                <w:snapToGrid/>
                <w:position w:val="0"/>
                <w:sz w:val="22"/>
                <w:szCs w:val="22"/>
                <w:lang w:val="uk-UA"/>
              </w:rPr>
              <w:t>кості</w:t>
            </w:r>
            <w:r>
              <w:rPr>
                <w:rFonts w:ascii="Times New Roman" w:eastAsia="Times New Roman" w:hAnsi="Times New Roman" w:cs="Times New Roman"/>
                <w:snapToGrid/>
                <w:position w:val="0"/>
                <w:sz w:val="22"/>
                <w:szCs w:val="22"/>
                <w:lang w:val="uk-UA"/>
              </w:rPr>
              <w:t>: забезпечення потреби</w:t>
            </w:r>
          </w:p>
        </w:tc>
        <w:tc>
          <w:tcPr>
            <w:tcW w:w="995" w:type="dxa"/>
            <w:gridSpan w:val="3"/>
            <w:shd w:val="clear" w:color="auto" w:fill="auto"/>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5"/>
            <w:shd w:val="clear" w:color="auto" w:fill="auto"/>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42" w:type="dxa"/>
            <w:gridSpan w:val="5"/>
          </w:tcPr>
          <w:p w:rsidR="00BD34C2" w:rsidRPr="00A0674F" w:rsidRDefault="00BD34C2"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405060" w:rsidRPr="00A0674F" w:rsidTr="004020DC">
        <w:trPr>
          <w:gridBefore w:val="1"/>
          <w:wBefore w:w="277" w:type="dxa"/>
          <w:trHeight w:val="315"/>
        </w:trPr>
        <w:tc>
          <w:tcPr>
            <w:tcW w:w="1421" w:type="dxa"/>
            <w:gridSpan w:val="3"/>
            <w:shd w:val="clear" w:color="auto" w:fill="auto"/>
          </w:tcPr>
          <w:p w:rsidR="00405060" w:rsidRPr="00A0674F" w:rsidRDefault="00405060" w:rsidP="00BD34C2">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819" w:type="dxa"/>
            <w:gridSpan w:val="5"/>
          </w:tcPr>
          <w:p w:rsidR="00405060" w:rsidRPr="00A0674F" w:rsidRDefault="00405060"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310" w:type="dxa"/>
            <w:gridSpan w:val="4"/>
            <w:shd w:val="clear" w:color="auto" w:fill="auto"/>
          </w:tcPr>
          <w:p w:rsidR="00405060" w:rsidRDefault="00405060"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tcPr>
          <w:p w:rsidR="00405060" w:rsidRPr="00A0674F" w:rsidRDefault="00405060"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962" w:type="dxa"/>
            <w:gridSpan w:val="11"/>
            <w:shd w:val="clear" w:color="auto" w:fill="auto"/>
          </w:tcPr>
          <w:p w:rsidR="00405060" w:rsidRPr="00A0674F" w:rsidRDefault="00405060" w:rsidP="00EC64D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b/>
                <w:snapToGrid/>
                <w:position w:val="0"/>
                <w:sz w:val="22"/>
                <w:szCs w:val="22"/>
                <w:lang w:val="uk-UA"/>
              </w:rPr>
              <w:t>Разом п.</w:t>
            </w:r>
            <w:r w:rsidR="00EC64D4">
              <w:rPr>
                <w:rFonts w:ascii="Times New Roman" w:eastAsia="Times New Roman" w:hAnsi="Times New Roman" w:cs="Times New Roman"/>
                <w:b/>
                <w:snapToGrid/>
                <w:position w:val="0"/>
                <w:sz w:val="22"/>
                <w:szCs w:val="22"/>
                <w:lang w:val="uk-UA"/>
              </w:rPr>
              <w:t>п.</w:t>
            </w:r>
            <w:r>
              <w:rPr>
                <w:rFonts w:ascii="Times New Roman" w:eastAsia="Times New Roman" w:hAnsi="Times New Roman" w:cs="Times New Roman"/>
                <w:b/>
                <w:snapToGrid/>
                <w:position w:val="0"/>
                <w:sz w:val="22"/>
                <w:szCs w:val="22"/>
                <w:lang w:val="uk-UA"/>
              </w:rPr>
              <w:t xml:space="preserve">1.1 – </w:t>
            </w:r>
            <w:r w:rsidR="00EC64D4">
              <w:rPr>
                <w:rFonts w:ascii="Times New Roman" w:eastAsia="Times New Roman" w:hAnsi="Times New Roman" w:cs="Times New Roman"/>
                <w:b/>
                <w:snapToGrid/>
                <w:position w:val="0"/>
                <w:sz w:val="22"/>
                <w:szCs w:val="22"/>
                <w:lang w:val="uk-UA"/>
              </w:rPr>
              <w:t>2</w:t>
            </w:r>
            <w:r>
              <w:rPr>
                <w:rFonts w:ascii="Times New Roman" w:eastAsia="Times New Roman" w:hAnsi="Times New Roman" w:cs="Times New Roman"/>
                <w:b/>
                <w:snapToGrid/>
                <w:position w:val="0"/>
                <w:sz w:val="22"/>
                <w:szCs w:val="22"/>
                <w:lang w:val="uk-UA"/>
              </w:rPr>
              <w:t>.3</w:t>
            </w:r>
            <w:r w:rsidR="00EC64D4">
              <w:rPr>
                <w:rFonts w:ascii="Times New Roman" w:eastAsia="Times New Roman" w:hAnsi="Times New Roman" w:cs="Times New Roman"/>
                <w:b/>
                <w:snapToGrid/>
                <w:position w:val="0"/>
                <w:sz w:val="22"/>
                <w:szCs w:val="22"/>
                <w:lang w:val="uk-UA"/>
              </w:rPr>
              <w:t>.</w:t>
            </w:r>
            <w:r w:rsidRPr="00B050AF">
              <w:rPr>
                <w:rFonts w:ascii="Times New Roman" w:eastAsia="Times New Roman" w:hAnsi="Times New Roman" w:cs="Times New Roman"/>
                <w:b/>
                <w:snapToGrid/>
                <w:position w:val="0"/>
                <w:sz w:val="22"/>
                <w:szCs w:val="22"/>
                <w:lang w:val="uk-UA"/>
              </w:rPr>
              <w:t>:</w:t>
            </w:r>
          </w:p>
        </w:tc>
        <w:tc>
          <w:tcPr>
            <w:tcW w:w="1275" w:type="dxa"/>
            <w:gridSpan w:val="6"/>
            <w:shd w:val="clear" w:color="auto" w:fill="auto"/>
          </w:tcPr>
          <w:p w:rsidR="00405060" w:rsidRPr="00E03CB5" w:rsidRDefault="00405060"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E03CB5">
              <w:rPr>
                <w:rFonts w:ascii="Times New Roman" w:eastAsia="Times New Roman" w:hAnsi="Times New Roman" w:cs="Times New Roman"/>
                <w:b/>
                <w:snapToGrid/>
                <w:position w:val="0"/>
                <w:sz w:val="22"/>
                <w:szCs w:val="22"/>
                <w:lang w:val="uk-UA"/>
              </w:rPr>
              <w:t>55 350,00</w:t>
            </w:r>
          </w:p>
        </w:tc>
        <w:tc>
          <w:tcPr>
            <w:tcW w:w="2116" w:type="dxa"/>
            <w:gridSpan w:val="4"/>
          </w:tcPr>
          <w:p w:rsidR="00405060" w:rsidRDefault="00405060"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995" w:type="dxa"/>
            <w:gridSpan w:val="3"/>
            <w:shd w:val="clear" w:color="auto" w:fill="auto"/>
          </w:tcPr>
          <w:p w:rsidR="00405060" w:rsidRPr="00E03CB5" w:rsidRDefault="00405060"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E03CB5">
              <w:rPr>
                <w:rFonts w:ascii="Times New Roman" w:eastAsia="Times New Roman" w:hAnsi="Times New Roman" w:cs="Times New Roman"/>
                <w:b/>
                <w:snapToGrid/>
                <w:position w:val="0"/>
                <w:sz w:val="22"/>
                <w:szCs w:val="22"/>
                <w:lang w:val="uk-UA"/>
              </w:rPr>
              <w:t>9 150,0</w:t>
            </w:r>
          </w:p>
        </w:tc>
        <w:tc>
          <w:tcPr>
            <w:tcW w:w="1134" w:type="dxa"/>
            <w:gridSpan w:val="5"/>
            <w:shd w:val="clear" w:color="auto" w:fill="auto"/>
          </w:tcPr>
          <w:p w:rsidR="00405060" w:rsidRPr="00E03CB5" w:rsidRDefault="00405060"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E03CB5">
              <w:rPr>
                <w:rFonts w:ascii="Times New Roman" w:eastAsia="Times New Roman" w:hAnsi="Times New Roman" w:cs="Times New Roman"/>
                <w:b/>
                <w:snapToGrid/>
                <w:position w:val="0"/>
                <w:sz w:val="22"/>
                <w:szCs w:val="22"/>
                <w:lang w:val="uk-UA"/>
              </w:rPr>
              <w:t>17 900,00</w:t>
            </w:r>
          </w:p>
        </w:tc>
        <w:tc>
          <w:tcPr>
            <w:tcW w:w="1142" w:type="dxa"/>
            <w:gridSpan w:val="5"/>
          </w:tcPr>
          <w:p w:rsidR="00405060" w:rsidRPr="00E03CB5" w:rsidRDefault="00405060" w:rsidP="00BD34C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E03CB5">
              <w:rPr>
                <w:rFonts w:ascii="Times New Roman" w:eastAsia="Times New Roman" w:hAnsi="Times New Roman" w:cs="Times New Roman"/>
                <w:b/>
                <w:snapToGrid/>
                <w:position w:val="0"/>
                <w:sz w:val="22"/>
                <w:szCs w:val="22"/>
                <w:lang w:val="uk-UA"/>
              </w:rPr>
              <w:t>28 300,00</w:t>
            </w:r>
          </w:p>
        </w:tc>
      </w:tr>
      <w:tr w:rsidR="006C3627" w:rsidRPr="006C3627" w:rsidTr="004020DC">
        <w:trPr>
          <w:gridBefore w:val="1"/>
          <w:wBefore w:w="277" w:type="dxa"/>
        </w:trPr>
        <w:tc>
          <w:tcPr>
            <w:tcW w:w="15883" w:type="dxa"/>
            <w:gridSpan w:val="48"/>
            <w:shd w:val="clear" w:color="auto" w:fill="auto"/>
          </w:tcPr>
          <w:p w:rsidR="006C3627" w:rsidRPr="00CF3989" w:rsidRDefault="006C3627"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Спеціалізований</w:t>
            </w:r>
            <w:r w:rsidRPr="00CF3989">
              <w:rPr>
                <w:rFonts w:ascii="Times New Roman" w:eastAsia="Times New Roman" w:hAnsi="Times New Roman" w:cs="Times New Roman"/>
                <w:b/>
                <w:snapToGrid/>
                <w:position w:val="0"/>
                <w:sz w:val="22"/>
                <w:szCs w:val="22"/>
                <w:lang w:val="uk-UA"/>
              </w:rPr>
              <w:t xml:space="preserve"> рівень надання медичної допомоги населенню</w:t>
            </w:r>
          </w:p>
        </w:tc>
      </w:tr>
      <w:tr w:rsidR="00B60652" w:rsidRPr="001D38F5" w:rsidTr="004020DC">
        <w:trPr>
          <w:gridBefore w:val="1"/>
          <w:wBefore w:w="277" w:type="dxa"/>
          <w:trHeight w:val="643"/>
        </w:trPr>
        <w:tc>
          <w:tcPr>
            <w:tcW w:w="842" w:type="dxa"/>
            <w:gridSpan w:val="2"/>
            <w:vMerge w:val="restart"/>
            <w:shd w:val="clear" w:color="auto" w:fill="auto"/>
          </w:tcPr>
          <w:p w:rsidR="00B60652" w:rsidRPr="00A0674F" w:rsidRDefault="00B60652" w:rsidP="006C3627">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2"/>
            <w:vMerge w:val="restart"/>
          </w:tcPr>
          <w:p w:rsidR="00B60652" w:rsidRPr="005A0485"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3.Приведення КНП «ББЛІЛ» до сучасних потреб і вимог як кластерного закладу спроможної мережі</w:t>
            </w:r>
          </w:p>
        </w:tc>
        <w:tc>
          <w:tcPr>
            <w:tcW w:w="2549" w:type="dxa"/>
            <w:gridSpan w:val="5"/>
            <w:vMerge w:val="restart"/>
            <w:shd w:val="clear" w:color="auto" w:fill="auto"/>
          </w:tcPr>
          <w:p w:rsidR="00B60652" w:rsidRPr="00A0674F"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3.1. Реконструкція терапевтичного відділення № 1 під відділення реабілітації КНП «ББЛІЛ» за адресою: вул. Котляревського, 1 в м. Бориспіль, Київська обл.</w:t>
            </w:r>
          </w:p>
        </w:tc>
        <w:tc>
          <w:tcPr>
            <w:tcW w:w="709" w:type="dxa"/>
            <w:gridSpan w:val="2"/>
            <w:vMerge w:val="restart"/>
          </w:tcPr>
          <w:p w:rsidR="00B60652" w:rsidRPr="00A0674F"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2025-2027</w:t>
            </w:r>
          </w:p>
        </w:tc>
        <w:tc>
          <w:tcPr>
            <w:tcW w:w="1276" w:type="dxa"/>
            <w:gridSpan w:val="4"/>
            <w:vMerge w:val="restart"/>
            <w:shd w:val="clear" w:color="auto" w:fill="auto"/>
          </w:tcPr>
          <w:p w:rsidR="00B60652" w:rsidRPr="00A0674F"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КОДА, УКБ, виконавчий комітет міської ради, КНП «ББЛІЛ»</w:t>
            </w:r>
          </w:p>
        </w:tc>
        <w:tc>
          <w:tcPr>
            <w:tcW w:w="1701" w:type="dxa"/>
            <w:gridSpan w:val="6"/>
            <w:vMerge w:val="restart"/>
            <w:shd w:val="clear" w:color="auto" w:fill="auto"/>
          </w:tcPr>
          <w:p w:rsidR="00B60652"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Міський, обласний бюджет, кошти місцевих бюджетів, як співфінансування засновників, кошти інших джерел </w:t>
            </w:r>
          </w:p>
        </w:tc>
        <w:tc>
          <w:tcPr>
            <w:tcW w:w="1276" w:type="dxa"/>
            <w:gridSpan w:val="6"/>
            <w:shd w:val="clear" w:color="auto" w:fill="auto"/>
          </w:tcPr>
          <w:p w:rsidR="00B60652" w:rsidRPr="00A0674F"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A0674F">
              <w:rPr>
                <w:rFonts w:ascii="Times New Roman" w:eastAsia="Times New Roman" w:hAnsi="Times New Roman" w:cs="Times New Roman"/>
                <w:snapToGrid/>
                <w:position w:val="0"/>
                <w:sz w:val="22"/>
                <w:szCs w:val="22"/>
                <w:lang w:val="uk-UA"/>
              </w:rPr>
              <w:t xml:space="preserve">Всього </w:t>
            </w:r>
            <w:r>
              <w:rPr>
                <w:rFonts w:ascii="Times New Roman" w:eastAsia="Times New Roman" w:hAnsi="Times New Roman" w:cs="Times New Roman"/>
                <w:snapToGrid/>
                <w:position w:val="0"/>
                <w:sz w:val="22"/>
                <w:szCs w:val="22"/>
                <w:lang w:val="uk-UA"/>
              </w:rPr>
              <w:t>140 000,00</w:t>
            </w:r>
          </w:p>
        </w:tc>
        <w:tc>
          <w:tcPr>
            <w:tcW w:w="2841" w:type="dxa"/>
            <w:gridSpan w:val="8"/>
          </w:tcPr>
          <w:p w:rsidR="00B60652" w:rsidRPr="00A0674F"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A0674F">
              <w:rPr>
                <w:rFonts w:ascii="Times New Roman" w:eastAsia="Times New Roman" w:hAnsi="Times New Roman" w:cs="Times New Roman"/>
                <w:snapToGrid/>
                <w:position w:val="0"/>
                <w:sz w:val="22"/>
                <w:szCs w:val="22"/>
                <w:lang w:val="uk-UA"/>
              </w:rPr>
              <w:t>итрат</w:t>
            </w:r>
            <w:r>
              <w:rPr>
                <w:rFonts w:ascii="Times New Roman" w:eastAsia="Times New Roman" w:hAnsi="Times New Roman" w:cs="Times New Roman"/>
                <w:snapToGrid/>
                <w:position w:val="0"/>
                <w:sz w:val="22"/>
                <w:szCs w:val="22"/>
                <w:lang w:val="uk-UA"/>
              </w:rPr>
              <w:t xml:space="preserve">: </w:t>
            </w:r>
            <w:r w:rsidRPr="00B050AF">
              <w:rPr>
                <w:rFonts w:ascii="Times New Roman" w:eastAsia="Times New Roman" w:hAnsi="Times New Roman" w:cs="Times New Roman"/>
                <w:snapToGrid/>
                <w:position w:val="0"/>
                <w:sz w:val="22"/>
                <w:szCs w:val="22"/>
                <w:lang w:val="uk-UA"/>
              </w:rPr>
              <w:t xml:space="preserve">обсяг фінансування, </w:t>
            </w:r>
            <w:r>
              <w:rPr>
                <w:rFonts w:ascii="Times New Roman" w:eastAsia="Times New Roman" w:hAnsi="Times New Roman" w:cs="Times New Roman"/>
                <w:snapToGrid/>
                <w:position w:val="0"/>
                <w:sz w:val="22"/>
                <w:szCs w:val="22"/>
                <w:lang w:val="uk-UA"/>
              </w:rPr>
              <w:t xml:space="preserve">тис.грн </w:t>
            </w:r>
          </w:p>
        </w:tc>
        <w:tc>
          <w:tcPr>
            <w:tcW w:w="995" w:type="dxa"/>
            <w:gridSpan w:val="3"/>
          </w:tcPr>
          <w:p w:rsidR="00B60652" w:rsidRPr="00A0674F"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70 000,00</w:t>
            </w:r>
          </w:p>
        </w:tc>
        <w:tc>
          <w:tcPr>
            <w:tcW w:w="1134" w:type="dxa"/>
            <w:gridSpan w:val="5"/>
          </w:tcPr>
          <w:p w:rsidR="00B60652" w:rsidRPr="00A0674F"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70 000,00</w:t>
            </w:r>
          </w:p>
        </w:tc>
        <w:tc>
          <w:tcPr>
            <w:tcW w:w="1142" w:type="dxa"/>
            <w:gridSpan w:val="5"/>
          </w:tcPr>
          <w:p w:rsidR="00B60652" w:rsidRPr="00A0674F"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w:t>
            </w:r>
          </w:p>
        </w:tc>
      </w:tr>
      <w:tr w:rsidR="00B60652" w:rsidRPr="001D38F5" w:rsidTr="004020DC">
        <w:trPr>
          <w:gridBefore w:val="1"/>
          <w:wBefore w:w="277" w:type="dxa"/>
          <w:trHeight w:val="699"/>
        </w:trPr>
        <w:tc>
          <w:tcPr>
            <w:tcW w:w="842" w:type="dxa"/>
            <w:gridSpan w:val="2"/>
            <w:vMerge/>
            <w:shd w:val="clear" w:color="auto" w:fill="auto"/>
          </w:tcPr>
          <w:p w:rsidR="00B60652" w:rsidRPr="00A0674F" w:rsidRDefault="00B60652" w:rsidP="006C3627">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2"/>
            <w:vMerge/>
          </w:tcPr>
          <w:p w:rsidR="00B60652"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549" w:type="dxa"/>
            <w:gridSpan w:val="5"/>
            <w:vMerge/>
            <w:shd w:val="clear" w:color="auto" w:fill="auto"/>
          </w:tcPr>
          <w:p w:rsidR="00B60652" w:rsidRPr="00A0674F" w:rsidRDefault="00B60652" w:rsidP="006C3627">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B60652"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4"/>
            <w:vMerge/>
            <w:shd w:val="clear" w:color="auto" w:fill="auto"/>
          </w:tcPr>
          <w:p w:rsidR="00B60652"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6"/>
            <w:vMerge/>
            <w:shd w:val="clear" w:color="auto" w:fill="auto"/>
          </w:tcPr>
          <w:p w:rsidR="00B60652"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B60652" w:rsidRPr="00A0674F"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Pr="00A0674F">
              <w:rPr>
                <w:rFonts w:ascii="Times New Roman" w:eastAsia="Times New Roman" w:hAnsi="Times New Roman" w:cs="Times New Roman"/>
                <w:snapToGrid/>
                <w:position w:val="0"/>
                <w:sz w:val="22"/>
                <w:szCs w:val="22"/>
                <w:lang w:val="uk-UA"/>
              </w:rPr>
              <w:t>рік</w:t>
            </w:r>
            <w:r>
              <w:rPr>
                <w:rFonts w:ascii="Times New Roman" w:eastAsia="Times New Roman" w:hAnsi="Times New Roman" w:cs="Times New Roman"/>
                <w:snapToGrid/>
                <w:position w:val="0"/>
                <w:sz w:val="22"/>
                <w:szCs w:val="22"/>
                <w:lang w:val="uk-UA"/>
              </w:rPr>
              <w:t xml:space="preserve"> 70 000,00</w:t>
            </w:r>
          </w:p>
        </w:tc>
        <w:tc>
          <w:tcPr>
            <w:tcW w:w="2841" w:type="dxa"/>
            <w:gridSpan w:val="8"/>
          </w:tcPr>
          <w:p w:rsidR="00B60652" w:rsidRPr="001342D8"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кількість об</w:t>
            </w:r>
            <w:r>
              <w:rPr>
                <w:rFonts w:ascii="Times New Roman" w:eastAsia="Times New Roman" w:hAnsi="Times New Roman" w:cs="Times New Roman"/>
                <w:snapToGrid/>
                <w:position w:val="0"/>
                <w:sz w:val="22"/>
                <w:szCs w:val="22"/>
                <w:lang w:val="en-US"/>
              </w:rPr>
              <w:t>’</w:t>
            </w:r>
            <w:r>
              <w:rPr>
                <w:rFonts w:ascii="Times New Roman" w:eastAsia="Times New Roman" w:hAnsi="Times New Roman" w:cs="Times New Roman"/>
                <w:snapToGrid/>
                <w:position w:val="0"/>
                <w:sz w:val="22"/>
                <w:szCs w:val="22"/>
                <w:lang w:val="uk-UA"/>
              </w:rPr>
              <w:t>єктів</w:t>
            </w:r>
          </w:p>
        </w:tc>
        <w:tc>
          <w:tcPr>
            <w:tcW w:w="995" w:type="dxa"/>
            <w:gridSpan w:val="3"/>
          </w:tcPr>
          <w:p w:rsidR="00B60652" w:rsidRPr="00A0674F"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p>
        </w:tc>
        <w:tc>
          <w:tcPr>
            <w:tcW w:w="1134" w:type="dxa"/>
            <w:gridSpan w:val="5"/>
          </w:tcPr>
          <w:p w:rsidR="00B60652" w:rsidRPr="00A0674F"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p>
        </w:tc>
        <w:tc>
          <w:tcPr>
            <w:tcW w:w="1142" w:type="dxa"/>
            <w:gridSpan w:val="5"/>
          </w:tcPr>
          <w:p w:rsidR="00B60652" w:rsidRPr="00A0674F"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r>
      <w:tr w:rsidR="00B60652" w:rsidRPr="00A0674F" w:rsidTr="004020DC">
        <w:trPr>
          <w:gridBefore w:val="1"/>
          <w:wBefore w:w="277" w:type="dxa"/>
          <w:trHeight w:val="828"/>
        </w:trPr>
        <w:tc>
          <w:tcPr>
            <w:tcW w:w="842" w:type="dxa"/>
            <w:gridSpan w:val="2"/>
            <w:vMerge/>
            <w:shd w:val="clear" w:color="auto" w:fill="auto"/>
          </w:tcPr>
          <w:p w:rsidR="00B60652" w:rsidRPr="00A0674F" w:rsidRDefault="00B60652" w:rsidP="006C3627">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2"/>
            <w:vMerge/>
          </w:tcPr>
          <w:p w:rsidR="00B60652"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549" w:type="dxa"/>
            <w:gridSpan w:val="5"/>
            <w:vMerge/>
            <w:shd w:val="clear" w:color="auto" w:fill="auto"/>
          </w:tcPr>
          <w:p w:rsidR="00B60652" w:rsidRPr="00A0674F" w:rsidRDefault="00B60652" w:rsidP="006C3627">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B60652"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4"/>
            <w:vMerge/>
            <w:shd w:val="clear" w:color="auto" w:fill="auto"/>
          </w:tcPr>
          <w:p w:rsidR="00B60652"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6"/>
            <w:vMerge/>
            <w:shd w:val="clear" w:color="auto" w:fill="auto"/>
          </w:tcPr>
          <w:p w:rsidR="00B60652"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B60652" w:rsidRPr="00A0674F"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2026 </w:t>
            </w:r>
            <w:r w:rsidRPr="00A0674F">
              <w:rPr>
                <w:rFonts w:ascii="Times New Roman" w:eastAsia="Times New Roman" w:hAnsi="Times New Roman" w:cs="Times New Roman"/>
                <w:snapToGrid/>
                <w:position w:val="0"/>
                <w:sz w:val="22"/>
                <w:szCs w:val="22"/>
                <w:lang w:val="uk-UA"/>
              </w:rPr>
              <w:t>рік</w:t>
            </w:r>
            <w:r>
              <w:rPr>
                <w:rFonts w:ascii="Times New Roman" w:eastAsia="Times New Roman" w:hAnsi="Times New Roman" w:cs="Times New Roman"/>
                <w:snapToGrid/>
                <w:position w:val="0"/>
                <w:sz w:val="22"/>
                <w:szCs w:val="22"/>
                <w:lang w:val="uk-UA"/>
              </w:rPr>
              <w:t xml:space="preserve"> 70 000,00</w:t>
            </w:r>
          </w:p>
        </w:tc>
        <w:tc>
          <w:tcPr>
            <w:tcW w:w="2841" w:type="dxa"/>
            <w:gridSpan w:val="8"/>
          </w:tcPr>
          <w:p w:rsidR="00B60652" w:rsidRPr="001342D8"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w:t>
            </w:r>
            <w:r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 середня вартість об</w:t>
            </w:r>
            <w:r w:rsidRPr="001342D8">
              <w:rPr>
                <w:rFonts w:ascii="Times New Roman" w:eastAsia="Times New Roman" w:hAnsi="Times New Roman" w:cs="Times New Roman"/>
                <w:snapToGrid/>
                <w:position w:val="0"/>
                <w:sz w:val="22"/>
                <w:szCs w:val="22"/>
              </w:rPr>
              <w:t>’</w:t>
            </w:r>
            <w:r>
              <w:rPr>
                <w:rFonts w:ascii="Times New Roman" w:eastAsia="Times New Roman" w:hAnsi="Times New Roman" w:cs="Times New Roman"/>
                <w:snapToGrid/>
                <w:position w:val="0"/>
                <w:sz w:val="22"/>
                <w:szCs w:val="22"/>
                <w:lang w:val="uk-UA"/>
              </w:rPr>
              <w:t>єкту, тис.грн</w:t>
            </w:r>
          </w:p>
        </w:tc>
        <w:tc>
          <w:tcPr>
            <w:tcW w:w="995" w:type="dxa"/>
            <w:gridSpan w:val="3"/>
          </w:tcPr>
          <w:p w:rsidR="00B60652" w:rsidRPr="00A0674F"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70 000,00</w:t>
            </w:r>
          </w:p>
        </w:tc>
        <w:tc>
          <w:tcPr>
            <w:tcW w:w="1134" w:type="dxa"/>
            <w:gridSpan w:val="5"/>
          </w:tcPr>
          <w:p w:rsidR="00B60652" w:rsidRPr="00A0674F"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70 000,00</w:t>
            </w:r>
          </w:p>
        </w:tc>
        <w:tc>
          <w:tcPr>
            <w:tcW w:w="1142" w:type="dxa"/>
            <w:gridSpan w:val="5"/>
          </w:tcPr>
          <w:p w:rsidR="00B60652" w:rsidRPr="00A0674F"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w:t>
            </w:r>
          </w:p>
        </w:tc>
      </w:tr>
      <w:tr w:rsidR="00B60652" w:rsidRPr="00A0674F" w:rsidTr="004020DC">
        <w:trPr>
          <w:gridBefore w:val="1"/>
          <w:wBefore w:w="277" w:type="dxa"/>
          <w:trHeight w:val="795"/>
        </w:trPr>
        <w:tc>
          <w:tcPr>
            <w:tcW w:w="842" w:type="dxa"/>
            <w:gridSpan w:val="2"/>
            <w:vMerge/>
            <w:shd w:val="clear" w:color="auto" w:fill="auto"/>
          </w:tcPr>
          <w:p w:rsidR="00B60652" w:rsidRPr="00A0674F" w:rsidRDefault="00B60652" w:rsidP="006C3627">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2"/>
            <w:vMerge/>
          </w:tcPr>
          <w:p w:rsidR="00B60652"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549" w:type="dxa"/>
            <w:gridSpan w:val="5"/>
            <w:vMerge/>
            <w:shd w:val="clear" w:color="auto" w:fill="auto"/>
          </w:tcPr>
          <w:p w:rsidR="00B60652" w:rsidRPr="00A0674F" w:rsidRDefault="00B60652" w:rsidP="006C3627">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B60652"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4"/>
            <w:vMerge/>
            <w:shd w:val="clear" w:color="auto" w:fill="auto"/>
          </w:tcPr>
          <w:p w:rsidR="00B60652"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6"/>
            <w:vMerge/>
            <w:shd w:val="clear" w:color="auto" w:fill="auto"/>
          </w:tcPr>
          <w:p w:rsidR="00B60652"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B60652"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2027 рік -</w:t>
            </w:r>
          </w:p>
        </w:tc>
        <w:tc>
          <w:tcPr>
            <w:tcW w:w="2841" w:type="dxa"/>
            <w:gridSpan w:val="8"/>
          </w:tcPr>
          <w:p w:rsidR="00B60652"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w:t>
            </w:r>
            <w:r w:rsidRPr="00A0674F">
              <w:rPr>
                <w:rFonts w:ascii="Times New Roman" w:eastAsia="Times New Roman" w:hAnsi="Times New Roman" w:cs="Times New Roman"/>
                <w:snapToGrid/>
                <w:position w:val="0"/>
                <w:sz w:val="22"/>
                <w:szCs w:val="22"/>
                <w:lang w:val="uk-UA"/>
              </w:rPr>
              <w:t>кості</w:t>
            </w:r>
            <w:r>
              <w:rPr>
                <w:rFonts w:ascii="Times New Roman" w:eastAsia="Times New Roman" w:hAnsi="Times New Roman" w:cs="Times New Roman"/>
                <w:snapToGrid/>
                <w:position w:val="0"/>
                <w:sz w:val="22"/>
                <w:szCs w:val="22"/>
                <w:lang w:val="uk-UA"/>
              </w:rPr>
              <w:t>: освоєння виділених коштів, %</w:t>
            </w:r>
          </w:p>
        </w:tc>
        <w:tc>
          <w:tcPr>
            <w:tcW w:w="995" w:type="dxa"/>
            <w:gridSpan w:val="3"/>
          </w:tcPr>
          <w:p w:rsidR="00B60652" w:rsidRPr="00A0674F"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5"/>
          </w:tcPr>
          <w:p w:rsidR="00B60652" w:rsidRPr="00A0674F"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42" w:type="dxa"/>
            <w:gridSpan w:val="5"/>
          </w:tcPr>
          <w:p w:rsidR="00B60652" w:rsidRPr="00A0674F"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w:t>
            </w:r>
          </w:p>
        </w:tc>
      </w:tr>
      <w:tr w:rsidR="00B60652" w:rsidRPr="00411848" w:rsidTr="004020DC">
        <w:trPr>
          <w:gridBefore w:val="1"/>
          <w:wBefore w:w="277" w:type="dxa"/>
          <w:trHeight w:val="661"/>
        </w:trPr>
        <w:tc>
          <w:tcPr>
            <w:tcW w:w="842" w:type="dxa"/>
            <w:gridSpan w:val="2"/>
            <w:vMerge/>
            <w:shd w:val="clear" w:color="auto" w:fill="auto"/>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2"/>
            <w:vMerge w:val="restart"/>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4. </w:t>
            </w:r>
            <w:r w:rsidRPr="005A0485">
              <w:rPr>
                <w:rFonts w:ascii="Times New Roman" w:eastAsia="Times New Roman" w:hAnsi="Times New Roman" w:cs="Times New Roman"/>
                <w:snapToGrid/>
                <w:position w:val="0"/>
                <w:sz w:val="22"/>
                <w:szCs w:val="22"/>
                <w:lang w:val="uk-UA"/>
              </w:rPr>
              <w:t>Розвито</w:t>
            </w:r>
            <w:r>
              <w:rPr>
                <w:rFonts w:ascii="Times New Roman" w:eastAsia="Times New Roman" w:hAnsi="Times New Roman" w:cs="Times New Roman"/>
                <w:snapToGrid/>
                <w:position w:val="0"/>
                <w:sz w:val="22"/>
                <w:szCs w:val="22"/>
                <w:lang w:val="uk-UA"/>
              </w:rPr>
              <w:t>к</w:t>
            </w:r>
            <w:r w:rsidRPr="005A0485">
              <w:rPr>
                <w:rFonts w:ascii="Times New Roman" w:eastAsia="Times New Roman" w:hAnsi="Times New Roman" w:cs="Times New Roman"/>
                <w:snapToGrid/>
                <w:position w:val="0"/>
                <w:sz w:val="22"/>
                <w:szCs w:val="22"/>
                <w:lang w:val="uk-UA"/>
              </w:rPr>
              <w:t xml:space="preserve"> та підтримка спеціалізованої медичної допомоги</w:t>
            </w:r>
            <w:r>
              <w:rPr>
                <w:rFonts w:ascii="Times New Roman" w:eastAsia="Times New Roman" w:hAnsi="Times New Roman" w:cs="Times New Roman"/>
                <w:snapToGrid/>
                <w:position w:val="0"/>
                <w:sz w:val="22"/>
                <w:szCs w:val="22"/>
                <w:lang w:val="uk-UA"/>
              </w:rPr>
              <w:t>. Фінансова підтримка КНП «ББЛІЛ»</w:t>
            </w:r>
          </w:p>
        </w:tc>
        <w:tc>
          <w:tcPr>
            <w:tcW w:w="2549" w:type="dxa"/>
            <w:gridSpan w:val="5"/>
            <w:vMerge w:val="restart"/>
            <w:shd w:val="clear" w:color="auto" w:fill="auto"/>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4.1.Збереження, покращення технічного стану та енергоефективності будівель та утримання території КНП «ББЛІЛ» (виготовлення ПКД, капітальні та поточні ремонти)</w:t>
            </w:r>
          </w:p>
        </w:tc>
        <w:tc>
          <w:tcPr>
            <w:tcW w:w="709" w:type="dxa"/>
            <w:gridSpan w:val="2"/>
            <w:vMerge w:val="restart"/>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2025-2027</w:t>
            </w:r>
          </w:p>
        </w:tc>
        <w:tc>
          <w:tcPr>
            <w:tcW w:w="1276" w:type="dxa"/>
            <w:gridSpan w:val="4"/>
            <w:vMerge w:val="restart"/>
            <w:shd w:val="clear" w:color="auto" w:fill="auto"/>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491CD1">
              <w:rPr>
                <w:rFonts w:ascii="Times New Roman" w:eastAsia="Times New Roman" w:hAnsi="Times New Roman" w:cs="Times New Roman"/>
                <w:snapToGrid/>
                <w:position w:val="0"/>
                <w:sz w:val="22"/>
                <w:szCs w:val="22"/>
                <w:lang w:val="uk-UA"/>
              </w:rPr>
              <w:t>иконавчий комітет міської ради, КНП «ББЛІЛ»</w:t>
            </w:r>
          </w:p>
        </w:tc>
        <w:tc>
          <w:tcPr>
            <w:tcW w:w="1701" w:type="dxa"/>
            <w:gridSpan w:val="6"/>
            <w:vMerge w:val="restart"/>
            <w:shd w:val="clear" w:color="auto" w:fill="auto"/>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Міський, бюджет, кошти місцевих бюджетів, як співфінансування засновників</w:t>
            </w:r>
          </w:p>
        </w:tc>
        <w:tc>
          <w:tcPr>
            <w:tcW w:w="1276" w:type="dxa"/>
            <w:gridSpan w:val="6"/>
            <w:shd w:val="clear" w:color="auto" w:fill="auto"/>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Всього 63 600,00</w:t>
            </w:r>
          </w:p>
        </w:tc>
        <w:tc>
          <w:tcPr>
            <w:tcW w:w="2841" w:type="dxa"/>
            <w:gridSpan w:val="8"/>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5575F5">
              <w:rPr>
                <w:rFonts w:ascii="Times New Roman" w:eastAsia="Times New Roman" w:hAnsi="Times New Roman" w:cs="Times New Roman"/>
                <w:snapToGrid/>
                <w:position w:val="0"/>
                <w:sz w:val="22"/>
                <w:szCs w:val="22"/>
                <w:lang w:val="uk-UA"/>
              </w:rPr>
              <w:t>итрат</w:t>
            </w:r>
            <w:r>
              <w:rPr>
                <w:rFonts w:ascii="Times New Roman" w:eastAsia="Times New Roman" w:hAnsi="Times New Roman" w:cs="Times New Roman"/>
                <w:snapToGrid/>
                <w:position w:val="0"/>
                <w:sz w:val="22"/>
                <w:szCs w:val="22"/>
                <w:lang w:val="uk-UA"/>
              </w:rPr>
              <w:t>:</w:t>
            </w:r>
            <w:r>
              <w:t xml:space="preserve"> </w:t>
            </w:r>
            <w:r w:rsidRPr="00B050AF">
              <w:rPr>
                <w:rFonts w:ascii="Times New Roman" w:eastAsia="Times New Roman" w:hAnsi="Times New Roman" w:cs="Times New Roman"/>
                <w:snapToGrid/>
                <w:position w:val="0"/>
                <w:sz w:val="22"/>
                <w:szCs w:val="22"/>
                <w:lang w:val="uk-UA"/>
              </w:rPr>
              <w:t>обсяг фінансування,</w:t>
            </w:r>
            <w:r>
              <w:rPr>
                <w:rFonts w:ascii="Times New Roman" w:eastAsia="Times New Roman" w:hAnsi="Times New Roman" w:cs="Times New Roman"/>
                <w:snapToGrid/>
                <w:position w:val="0"/>
                <w:sz w:val="22"/>
                <w:szCs w:val="22"/>
                <w:lang w:val="uk-UA"/>
              </w:rPr>
              <w:t xml:space="preserve"> тис.грн</w:t>
            </w:r>
          </w:p>
        </w:tc>
        <w:tc>
          <w:tcPr>
            <w:tcW w:w="995" w:type="dxa"/>
            <w:gridSpan w:val="3"/>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7300,00</w:t>
            </w:r>
          </w:p>
        </w:tc>
        <w:tc>
          <w:tcPr>
            <w:tcW w:w="1134" w:type="dxa"/>
            <w:gridSpan w:val="5"/>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14 800,00</w:t>
            </w:r>
          </w:p>
        </w:tc>
        <w:tc>
          <w:tcPr>
            <w:tcW w:w="1142" w:type="dxa"/>
            <w:gridSpan w:val="5"/>
          </w:tcPr>
          <w:p w:rsidR="00B60652"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41 500,00</w:t>
            </w:r>
          </w:p>
        </w:tc>
      </w:tr>
      <w:tr w:rsidR="00B60652" w:rsidRPr="00411848" w:rsidTr="004020DC">
        <w:trPr>
          <w:gridBefore w:val="1"/>
          <w:wBefore w:w="277" w:type="dxa"/>
          <w:trHeight w:val="713"/>
        </w:trPr>
        <w:tc>
          <w:tcPr>
            <w:tcW w:w="842" w:type="dxa"/>
            <w:gridSpan w:val="2"/>
            <w:vMerge/>
            <w:shd w:val="clear" w:color="auto" w:fill="auto"/>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2"/>
            <w:vMerge/>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549" w:type="dxa"/>
            <w:gridSpan w:val="5"/>
            <w:vMerge/>
            <w:shd w:val="clear" w:color="auto" w:fill="auto"/>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4"/>
            <w:vMerge/>
            <w:shd w:val="clear" w:color="auto" w:fill="auto"/>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6"/>
            <w:vMerge/>
            <w:shd w:val="clear" w:color="auto" w:fill="auto"/>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B60652"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Pr="00A0674F">
              <w:rPr>
                <w:rFonts w:ascii="Times New Roman" w:eastAsia="Times New Roman" w:hAnsi="Times New Roman" w:cs="Times New Roman"/>
                <w:snapToGrid/>
                <w:position w:val="0"/>
                <w:sz w:val="22"/>
                <w:szCs w:val="22"/>
                <w:lang w:val="uk-UA"/>
              </w:rPr>
              <w:t xml:space="preserve">рік </w:t>
            </w:r>
          </w:p>
          <w:p w:rsidR="00B60652" w:rsidRPr="00A0674F"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7 300,00</w:t>
            </w:r>
          </w:p>
        </w:tc>
        <w:tc>
          <w:tcPr>
            <w:tcW w:w="2841" w:type="dxa"/>
            <w:gridSpan w:val="8"/>
          </w:tcPr>
          <w:p w:rsidR="00B60652" w:rsidRPr="007F5EEA"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кількість об</w:t>
            </w:r>
            <w:r>
              <w:rPr>
                <w:rFonts w:ascii="Times New Roman" w:eastAsia="Times New Roman" w:hAnsi="Times New Roman" w:cs="Times New Roman"/>
                <w:snapToGrid/>
                <w:position w:val="0"/>
                <w:sz w:val="22"/>
                <w:szCs w:val="22"/>
                <w:lang w:val="en-US"/>
              </w:rPr>
              <w:t>’</w:t>
            </w:r>
            <w:r>
              <w:rPr>
                <w:rFonts w:ascii="Times New Roman" w:eastAsia="Times New Roman" w:hAnsi="Times New Roman" w:cs="Times New Roman"/>
                <w:snapToGrid/>
                <w:position w:val="0"/>
                <w:sz w:val="22"/>
                <w:szCs w:val="22"/>
                <w:lang w:val="uk-UA"/>
              </w:rPr>
              <w:t>єктів, од.</w:t>
            </w:r>
          </w:p>
        </w:tc>
        <w:tc>
          <w:tcPr>
            <w:tcW w:w="995" w:type="dxa"/>
            <w:gridSpan w:val="3"/>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w:t>
            </w:r>
          </w:p>
        </w:tc>
        <w:tc>
          <w:tcPr>
            <w:tcW w:w="1134" w:type="dxa"/>
            <w:gridSpan w:val="5"/>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7</w:t>
            </w:r>
          </w:p>
        </w:tc>
        <w:tc>
          <w:tcPr>
            <w:tcW w:w="1142" w:type="dxa"/>
            <w:gridSpan w:val="5"/>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w:t>
            </w:r>
          </w:p>
        </w:tc>
      </w:tr>
      <w:tr w:rsidR="00B60652" w:rsidRPr="00411848" w:rsidTr="004020DC">
        <w:trPr>
          <w:gridBefore w:val="1"/>
          <w:wBefore w:w="277" w:type="dxa"/>
          <w:trHeight w:val="720"/>
        </w:trPr>
        <w:tc>
          <w:tcPr>
            <w:tcW w:w="842" w:type="dxa"/>
            <w:gridSpan w:val="2"/>
            <w:vMerge/>
            <w:shd w:val="clear" w:color="auto" w:fill="auto"/>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2"/>
            <w:vMerge/>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549" w:type="dxa"/>
            <w:gridSpan w:val="5"/>
            <w:vMerge/>
            <w:shd w:val="clear" w:color="auto" w:fill="auto"/>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4"/>
            <w:vMerge/>
            <w:shd w:val="clear" w:color="auto" w:fill="auto"/>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6"/>
            <w:vMerge/>
            <w:shd w:val="clear" w:color="auto" w:fill="auto"/>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B60652" w:rsidRPr="00A0674F"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2026 </w:t>
            </w:r>
            <w:r w:rsidRPr="00A0674F">
              <w:rPr>
                <w:rFonts w:ascii="Times New Roman" w:eastAsia="Times New Roman" w:hAnsi="Times New Roman" w:cs="Times New Roman"/>
                <w:snapToGrid/>
                <w:position w:val="0"/>
                <w:sz w:val="22"/>
                <w:szCs w:val="22"/>
                <w:lang w:val="uk-UA"/>
              </w:rPr>
              <w:t>рік</w:t>
            </w:r>
            <w:r>
              <w:rPr>
                <w:rFonts w:ascii="Times New Roman" w:eastAsia="Times New Roman" w:hAnsi="Times New Roman" w:cs="Times New Roman"/>
                <w:snapToGrid/>
                <w:position w:val="0"/>
                <w:sz w:val="22"/>
                <w:szCs w:val="22"/>
                <w:lang w:val="uk-UA"/>
              </w:rPr>
              <w:t xml:space="preserve"> 14 800,00</w:t>
            </w:r>
          </w:p>
        </w:tc>
        <w:tc>
          <w:tcPr>
            <w:tcW w:w="2841" w:type="dxa"/>
            <w:gridSpan w:val="8"/>
          </w:tcPr>
          <w:p w:rsidR="00B60652" w:rsidRPr="007F5EEA"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w:t>
            </w:r>
            <w:r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 середні витрати на 1 об</w:t>
            </w:r>
            <w:r w:rsidRPr="007F5EEA">
              <w:rPr>
                <w:rFonts w:ascii="Times New Roman" w:eastAsia="Times New Roman" w:hAnsi="Times New Roman" w:cs="Times New Roman"/>
                <w:snapToGrid/>
                <w:position w:val="0"/>
                <w:sz w:val="22"/>
                <w:szCs w:val="22"/>
              </w:rPr>
              <w:t>’</w:t>
            </w:r>
            <w:r>
              <w:rPr>
                <w:rFonts w:ascii="Times New Roman" w:eastAsia="Times New Roman" w:hAnsi="Times New Roman" w:cs="Times New Roman"/>
                <w:snapToGrid/>
                <w:position w:val="0"/>
                <w:sz w:val="22"/>
                <w:szCs w:val="22"/>
                <w:lang w:val="uk-UA"/>
              </w:rPr>
              <w:t>єкт, тис.грн</w:t>
            </w:r>
          </w:p>
        </w:tc>
        <w:tc>
          <w:tcPr>
            <w:tcW w:w="995" w:type="dxa"/>
            <w:gridSpan w:val="3"/>
          </w:tcPr>
          <w:p w:rsidR="00B60652"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1 460,00</w:t>
            </w:r>
          </w:p>
        </w:tc>
        <w:tc>
          <w:tcPr>
            <w:tcW w:w="1134" w:type="dxa"/>
            <w:gridSpan w:val="5"/>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2 114,29</w:t>
            </w:r>
          </w:p>
        </w:tc>
        <w:tc>
          <w:tcPr>
            <w:tcW w:w="1142" w:type="dxa"/>
            <w:gridSpan w:val="5"/>
          </w:tcPr>
          <w:p w:rsidR="00B60652"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10375,00</w:t>
            </w:r>
          </w:p>
        </w:tc>
      </w:tr>
      <w:tr w:rsidR="00B60652" w:rsidRPr="00411848" w:rsidTr="004020DC">
        <w:trPr>
          <w:gridBefore w:val="1"/>
          <w:wBefore w:w="277" w:type="dxa"/>
          <w:trHeight w:val="635"/>
        </w:trPr>
        <w:tc>
          <w:tcPr>
            <w:tcW w:w="842" w:type="dxa"/>
            <w:gridSpan w:val="2"/>
            <w:vMerge/>
            <w:shd w:val="clear" w:color="auto" w:fill="auto"/>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2"/>
            <w:vMerge/>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549" w:type="dxa"/>
            <w:gridSpan w:val="5"/>
            <w:vMerge/>
            <w:shd w:val="clear" w:color="auto" w:fill="auto"/>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4"/>
            <w:vMerge/>
            <w:shd w:val="clear" w:color="auto" w:fill="auto"/>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6"/>
            <w:vMerge/>
            <w:shd w:val="clear" w:color="auto" w:fill="auto"/>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B60652" w:rsidRPr="00A0674F" w:rsidRDefault="00B60652" w:rsidP="006C362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2027 </w:t>
            </w:r>
            <w:r w:rsidRPr="00A0674F">
              <w:rPr>
                <w:rFonts w:ascii="Times New Roman" w:eastAsia="Times New Roman" w:hAnsi="Times New Roman" w:cs="Times New Roman"/>
                <w:snapToGrid/>
                <w:position w:val="0"/>
                <w:sz w:val="22"/>
                <w:szCs w:val="22"/>
                <w:lang w:val="uk-UA"/>
              </w:rPr>
              <w:t xml:space="preserve">рік </w:t>
            </w:r>
            <w:r>
              <w:rPr>
                <w:rFonts w:ascii="Times New Roman" w:eastAsia="Times New Roman" w:hAnsi="Times New Roman" w:cs="Times New Roman"/>
                <w:snapToGrid/>
                <w:position w:val="0"/>
                <w:sz w:val="22"/>
                <w:szCs w:val="22"/>
                <w:lang w:val="uk-UA"/>
              </w:rPr>
              <w:t>41500,00</w:t>
            </w:r>
          </w:p>
        </w:tc>
        <w:tc>
          <w:tcPr>
            <w:tcW w:w="2841" w:type="dxa"/>
            <w:gridSpan w:val="8"/>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w:t>
            </w:r>
            <w:r w:rsidRPr="00A0674F">
              <w:rPr>
                <w:rFonts w:ascii="Times New Roman" w:eastAsia="Times New Roman" w:hAnsi="Times New Roman" w:cs="Times New Roman"/>
                <w:snapToGrid/>
                <w:position w:val="0"/>
                <w:sz w:val="22"/>
                <w:szCs w:val="22"/>
                <w:lang w:val="uk-UA"/>
              </w:rPr>
              <w:t>кості</w:t>
            </w:r>
            <w:r>
              <w:rPr>
                <w:rFonts w:ascii="Times New Roman" w:eastAsia="Times New Roman" w:hAnsi="Times New Roman" w:cs="Times New Roman"/>
                <w:snapToGrid/>
                <w:position w:val="0"/>
                <w:sz w:val="22"/>
                <w:szCs w:val="22"/>
                <w:lang w:val="uk-UA"/>
              </w:rPr>
              <w:t>: рівень освоєння виділених коштів,%</w:t>
            </w:r>
          </w:p>
        </w:tc>
        <w:tc>
          <w:tcPr>
            <w:tcW w:w="995" w:type="dxa"/>
            <w:gridSpan w:val="3"/>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5"/>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42" w:type="dxa"/>
            <w:gridSpan w:val="5"/>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B60652" w:rsidRPr="00A0674F" w:rsidTr="004020DC">
        <w:trPr>
          <w:gridBefore w:val="1"/>
          <w:wBefore w:w="277" w:type="dxa"/>
          <w:trHeight w:val="589"/>
        </w:trPr>
        <w:tc>
          <w:tcPr>
            <w:tcW w:w="842" w:type="dxa"/>
            <w:gridSpan w:val="2"/>
            <w:vMerge/>
            <w:shd w:val="clear" w:color="auto" w:fill="auto"/>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2"/>
            <w:vMerge/>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549" w:type="dxa"/>
            <w:gridSpan w:val="5"/>
            <w:vMerge w:val="restart"/>
            <w:shd w:val="clear" w:color="auto" w:fill="auto"/>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4.2.Зміцнення матеріально-технічної бази КНП «ББЛІЛ» (придбання, монтаж, ремонт, обслуговування)</w:t>
            </w:r>
          </w:p>
        </w:tc>
        <w:tc>
          <w:tcPr>
            <w:tcW w:w="709" w:type="dxa"/>
            <w:gridSpan w:val="2"/>
            <w:vMerge w:val="restart"/>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2025-2027</w:t>
            </w:r>
          </w:p>
        </w:tc>
        <w:tc>
          <w:tcPr>
            <w:tcW w:w="1276" w:type="dxa"/>
            <w:gridSpan w:val="4"/>
            <w:vMerge w:val="restart"/>
            <w:shd w:val="clear" w:color="auto" w:fill="auto"/>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491CD1">
              <w:rPr>
                <w:rFonts w:ascii="Times New Roman" w:eastAsia="Times New Roman" w:hAnsi="Times New Roman" w:cs="Times New Roman"/>
                <w:snapToGrid/>
                <w:position w:val="0"/>
                <w:sz w:val="22"/>
                <w:szCs w:val="22"/>
                <w:lang w:val="uk-UA"/>
              </w:rPr>
              <w:t>иконавчий комітет міської ради, КНП «ББЛІЛ»</w:t>
            </w:r>
          </w:p>
        </w:tc>
        <w:tc>
          <w:tcPr>
            <w:tcW w:w="1701" w:type="dxa"/>
            <w:gridSpan w:val="6"/>
            <w:vMerge w:val="restart"/>
            <w:shd w:val="clear" w:color="auto" w:fill="auto"/>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Міський, бюджет, кошти місцевих бюджетів, як співфінансування засновників</w:t>
            </w:r>
          </w:p>
        </w:tc>
        <w:tc>
          <w:tcPr>
            <w:tcW w:w="1276" w:type="dxa"/>
            <w:gridSpan w:val="6"/>
            <w:shd w:val="clear" w:color="auto" w:fill="auto"/>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Всього </w:t>
            </w:r>
          </w:p>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15 300,00</w:t>
            </w:r>
          </w:p>
        </w:tc>
        <w:tc>
          <w:tcPr>
            <w:tcW w:w="2841" w:type="dxa"/>
            <w:gridSpan w:val="8"/>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5575F5">
              <w:rPr>
                <w:rFonts w:ascii="Times New Roman" w:eastAsia="Times New Roman" w:hAnsi="Times New Roman" w:cs="Times New Roman"/>
                <w:snapToGrid/>
                <w:position w:val="0"/>
                <w:sz w:val="22"/>
                <w:szCs w:val="22"/>
                <w:lang w:val="uk-UA"/>
              </w:rPr>
              <w:t>итрат</w:t>
            </w:r>
            <w:r>
              <w:t xml:space="preserve"> </w:t>
            </w:r>
            <w:r w:rsidRPr="00B050AF">
              <w:rPr>
                <w:rFonts w:ascii="Times New Roman" w:eastAsia="Times New Roman" w:hAnsi="Times New Roman" w:cs="Times New Roman"/>
                <w:snapToGrid/>
                <w:position w:val="0"/>
                <w:sz w:val="22"/>
                <w:szCs w:val="22"/>
                <w:lang w:val="uk-UA"/>
              </w:rPr>
              <w:t>обсяг фінансування,</w:t>
            </w:r>
            <w:r>
              <w:rPr>
                <w:rFonts w:ascii="Times New Roman" w:eastAsia="Times New Roman" w:hAnsi="Times New Roman" w:cs="Times New Roman"/>
                <w:snapToGrid/>
                <w:position w:val="0"/>
                <w:sz w:val="22"/>
                <w:szCs w:val="22"/>
                <w:lang w:val="uk-UA"/>
              </w:rPr>
              <w:t xml:space="preserve"> тис.грн</w:t>
            </w:r>
          </w:p>
        </w:tc>
        <w:tc>
          <w:tcPr>
            <w:tcW w:w="995" w:type="dxa"/>
            <w:gridSpan w:val="3"/>
          </w:tcPr>
          <w:p w:rsidR="00B60652" w:rsidRPr="00A0674F" w:rsidRDefault="00B60652" w:rsidP="0033540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6 400,00</w:t>
            </w:r>
          </w:p>
        </w:tc>
        <w:tc>
          <w:tcPr>
            <w:tcW w:w="1134" w:type="dxa"/>
            <w:gridSpan w:val="5"/>
          </w:tcPr>
          <w:p w:rsidR="00B60652" w:rsidRPr="00A0674F" w:rsidRDefault="00B60652" w:rsidP="003A3C7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4 450,00</w:t>
            </w:r>
          </w:p>
        </w:tc>
        <w:tc>
          <w:tcPr>
            <w:tcW w:w="1142" w:type="dxa"/>
            <w:gridSpan w:val="5"/>
          </w:tcPr>
          <w:p w:rsidR="00B60652" w:rsidRPr="00A0674F" w:rsidRDefault="00B60652" w:rsidP="003A3C7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4 450,00</w:t>
            </w:r>
          </w:p>
        </w:tc>
      </w:tr>
      <w:tr w:rsidR="00B60652" w:rsidRPr="00A0674F" w:rsidTr="004020DC">
        <w:trPr>
          <w:gridBefore w:val="1"/>
          <w:wBefore w:w="277" w:type="dxa"/>
          <w:trHeight w:val="697"/>
        </w:trPr>
        <w:tc>
          <w:tcPr>
            <w:tcW w:w="842" w:type="dxa"/>
            <w:gridSpan w:val="2"/>
            <w:vMerge/>
            <w:shd w:val="clear" w:color="auto" w:fill="auto"/>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2"/>
            <w:vMerge/>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549" w:type="dxa"/>
            <w:gridSpan w:val="5"/>
            <w:vMerge/>
            <w:shd w:val="clear" w:color="auto" w:fill="auto"/>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4"/>
            <w:vMerge/>
            <w:shd w:val="clear" w:color="auto" w:fill="auto"/>
          </w:tcPr>
          <w:p w:rsidR="00B60652" w:rsidRPr="00491CD1"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6"/>
            <w:vMerge/>
            <w:shd w:val="clear" w:color="auto" w:fill="auto"/>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Pr="00A0674F">
              <w:rPr>
                <w:rFonts w:ascii="Times New Roman" w:eastAsia="Times New Roman" w:hAnsi="Times New Roman" w:cs="Times New Roman"/>
                <w:snapToGrid/>
                <w:position w:val="0"/>
                <w:sz w:val="22"/>
                <w:szCs w:val="22"/>
                <w:lang w:val="uk-UA"/>
              </w:rPr>
              <w:t xml:space="preserve">рік </w:t>
            </w:r>
          </w:p>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6 400,00</w:t>
            </w:r>
          </w:p>
        </w:tc>
        <w:tc>
          <w:tcPr>
            <w:tcW w:w="2841" w:type="dxa"/>
            <w:gridSpan w:val="8"/>
          </w:tcPr>
          <w:p w:rsidR="00B60652" w:rsidRPr="00781DAC"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кількість об</w:t>
            </w:r>
            <w:r w:rsidRPr="0000390B">
              <w:rPr>
                <w:rFonts w:ascii="Times New Roman" w:eastAsia="Times New Roman" w:hAnsi="Times New Roman" w:cs="Times New Roman"/>
                <w:snapToGrid/>
                <w:position w:val="0"/>
                <w:sz w:val="22"/>
                <w:szCs w:val="22"/>
              </w:rPr>
              <w:t>’</w:t>
            </w:r>
            <w:r>
              <w:rPr>
                <w:rFonts w:ascii="Times New Roman" w:eastAsia="Times New Roman" w:hAnsi="Times New Roman" w:cs="Times New Roman"/>
                <w:snapToGrid/>
                <w:position w:val="0"/>
                <w:sz w:val="22"/>
                <w:szCs w:val="22"/>
                <w:lang w:val="uk-UA"/>
              </w:rPr>
              <w:t>єктів/напрямків, од.</w:t>
            </w:r>
          </w:p>
        </w:tc>
        <w:tc>
          <w:tcPr>
            <w:tcW w:w="995" w:type="dxa"/>
            <w:gridSpan w:val="3"/>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w:t>
            </w:r>
          </w:p>
        </w:tc>
        <w:tc>
          <w:tcPr>
            <w:tcW w:w="1134" w:type="dxa"/>
            <w:gridSpan w:val="5"/>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w:t>
            </w:r>
          </w:p>
        </w:tc>
        <w:tc>
          <w:tcPr>
            <w:tcW w:w="1142" w:type="dxa"/>
            <w:gridSpan w:val="5"/>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w:t>
            </w:r>
          </w:p>
        </w:tc>
      </w:tr>
      <w:tr w:rsidR="00B60652" w:rsidRPr="00A0674F" w:rsidTr="004020DC">
        <w:trPr>
          <w:gridBefore w:val="1"/>
          <w:wBefore w:w="277" w:type="dxa"/>
          <w:trHeight w:val="622"/>
        </w:trPr>
        <w:tc>
          <w:tcPr>
            <w:tcW w:w="842" w:type="dxa"/>
            <w:gridSpan w:val="2"/>
            <w:vMerge/>
            <w:shd w:val="clear" w:color="auto" w:fill="auto"/>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2"/>
            <w:vMerge/>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549" w:type="dxa"/>
            <w:gridSpan w:val="5"/>
            <w:vMerge/>
            <w:shd w:val="clear" w:color="auto" w:fill="auto"/>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4"/>
            <w:vMerge/>
            <w:shd w:val="clear" w:color="auto" w:fill="auto"/>
          </w:tcPr>
          <w:p w:rsidR="00B60652" w:rsidRPr="00491CD1"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6"/>
            <w:vMerge/>
            <w:shd w:val="clear" w:color="auto" w:fill="auto"/>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B60652" w:rsidRPr="00A0674F" w:rsidRDefault="00B60652" w:rsidP="0033540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2026 </w:t>
            </w:r>
            <w:r w:rsidRPr="00A0674F">
              <w:rPr>
                <w:rFonts w:ascii="Times New Roman" w:eastAsia="Times New Roman" w:hAnsi="Times New Roman" w:cs="Times New Roman"/>
                <w:snapToGrid/>
                <w:position w:val="0"/>
                <w:sz w:val="22"/>
                <w:szCs w:val="22"/>
                <w:lang w:val="uk-UA"/>
              </w:rPr>
              <w:t>рік</w:t>
            </w:r>
            <w:r>
              <w:rPr>
                <w:rFonts w:ascii="Times New Roman" w:eastAsia="Times New Roman" w:hAnsi="Times New Roman" w:cs="Times New Roman"/>
                <w:snapToGrid/>
                <w:position w:val="0"/>
                <w:sz w:val="22"/>
                <w:szCs w:val="22"/>
                <w:lang w:val="uk-UA"/>
              </w:rPr>
              <w:t xml:space="preserve">  4450</w:t>
            </w:r>
            <w:r w:rsidRPr="0000390B">
              <w:rPr>
                <w:rFonts w:ascii="Times New Roman" w:eastAsia="Times New Roman" w:hAnsi="Times New Roman" w:cs="Times New Roman"/>
                <w:snapToGrid/>
                <w:position w:val="0"/>
                <w:sz w:val="22"/>
                <w:szCs w:val="22"/>
                <w:lang w:val="uk-UA"/>
              </w:rPr>
              <w:t>,00</w:t>
            </w:r>
          </w:p>
        </w:tc>
        <w:tc>
          <w:tcPr>
            <w:tcW w:w="2841" w:type="dxa"/>
            <w:gridSpan w:val="8"/>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w:t>
            </w:r>
            <w:r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 середня вартість, тис.грн</w:t>
            </w:r>
          </w:p>
        </w:tc>
        <w:tc>
          <w:tcPr>
            <w:tcW w:w="995" w:type="dxa"/>
            <w:gridSpan w:val="3"/>
          </w:tcPr>
          <w:p w:rsidR="00B60652" w:rsidRPr="00A0674F" w:rsidRDefault="00B60652" w:rsidP="003A3C7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1280,00</w:t>
            </w:r>
          </w:p>
        </w:tc>
        <w:tc>
          <w:tcPr>
            <w:tcW w:w="1134" w:type="dxa"/>
            <w:gridSpan w:val="5"/>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890,00</w:t>
            </w:r>
          </w:p>
        </w:tc>
        <w:tc>
          <w:tcPr>
            <w:tcW w:w="1142" w:type="dxa"/>
            <w:gridSpan w:val="5"/>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890,00</w:t>
            </w:r>
          </w:p>
        </w:tc>
      </w:tr>
      <w:tr w:rsidR="00B60652" w:rsidRPr="00A0674F" w:rsidTr="004020DC">
        <w:trPr>
          <w:gridBefore w:val="1"/>
          <w:wBefore w:w="277" w:type="dxa"/>
          <w:trHeight w:val="600"/>
        </w:trPr>
        <w:tc>
          <w:tcPr>
            <w:tcW w:w="842" w:type="dxa"/>
            <w:gridSpan w:val="2"/>
            <w:vMerge w:val="restart"/>
            <w:shd w:val="clear" w:color="auto" w:fill="auto"/>
          </w:tcPr>
          <w:p w:rsidR="00B60652" w:rsidRPr="00A0674F" w:rsidRDefault="00B60652" w:rsidP="004020D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2"/>
            <w:vMerge w:val="restart"/>
          </w:tcPr>
          <w:p w:rsidR="00B60652"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p w:rsidR="00B60652"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549" w:type="dxa"/>
            <w:gridSpan w:val="5"/>
            <w:shd w:val="clear" w:color="auto" w:fill="auto"/>
          </w:tcPr>
          <w:p w:rsidR="00B60652"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tcPr>
          <w:p w:rsidR="00B60652"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4"/>
            <w:shd w:val="clear" w:color="auto" w:fill="auto"/>
          </w:tcPr>
          <w:p w:rsidR="00B60652" w:rsidRPr="00491CD1"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6"/>
            <w:shd w:val="clear" w:color="auto" w:fill="auto"/>
          </w:tcPr>
          <w:p w:rsidR="00B60652"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B60652"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2027 </w:t>
            </w:r>
            <w:r w:rsidRPr="00A0674F">
              <w:rPr>
                <w:rFonts w:ascii="Times New Roman" w:eastAsia="Times New Roman" w:hAnsi="Times New Roman" w:cs="Times New Roman"/>
                <w:snapToGrid/>
                <w:position w:val="0"/>
                <w:sz w:val="22"/>
                <w:szCs w:val="22"/>
                <w:lang w:val="uk-UA"/>
              </w:rPr>
              <w:t xml:space="preserve">рік </w:t>
            </w:r>
          </w:p>
          <w:p w:rsidR="00B60652" w:rsidRPr="00A0674F"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4 450</w:t>
            </w:r>
            <w:r w:rsidRPr="0000390B">
              <w:rPr>
                <w:rFonts w:ascii="Times New Roman" w:eastAsia="Times New Roman" w:hAnsi="Times New Roman" w:cs="Times New Roman"/>
                <w:snapToGrid/>
                <w:position w:val="0"/>
                <w:sz w:val="22"/>
                <w:szCs w:val="22"/>
                <w:lang w:val="uk-UA"/>
              </w:rPr>
              <w:t>,00</w:t>
            </w:r>
          </w:p>
        </w:tc>
        <w:tc>
          <w:tcPr>
            <w:tcW w:w="2841" w:type="dxa"/>
            <w:gridSpan w:val="8"/>
          </w:tcPr>
          <w:p w:rsidR="00B60652" w:rsidRPr="00A0674F"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w:t>
            </w:r>
            <w:r w:rsidRPr="00A0674F">
              <w:rPr>
                <w:rFonts w:ascii="Times New Roman" w:eastAsia="Times New Roman" w:hAnsi="Times New Roman" w:cs="Times New Roman"/>
                <w:snapToGrid/>
                <w:position w:val="0"/>
                <w:sz w:val="22"/>
                <w:szCs w:val="22"/>
                <w:lang w:val="uk-UA"/>
              </w:rPr>
              <w:t>кості</w:t>
            </w:r>
            <w:r>
              <w:rPr>
                <w:rFonts w:ascii="Times New Roman" w:eastAsia="Times New Roman" w:hAnsi="Times New Roman" w:cs="Times New Roman"/>
                <w:snapToGrid/>
                <w:position w:val="0"/>
                <w:sz w:val="22"/>
                <w:szCs w:val="22"/>
                <w:lang w:val="uk-UA"/>
              </w:rPr>
              <w:t>: рівень освоєння виділених коштів,%</w:t>
            </w:r>
          </w:p>
        </w:tc>
        <w:tc>
          <w:tcPr>
            <w:tcW w:w="995" w:type="dxa"/>
            <w:gridSpan w:val="3"/>
          </w:tcPr>
          <w:p w:rsidR="00B60652" w:rsidRPr="00A0674F"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5"/>
          </w:tcPr>
          <w:p w:rsidR="00B60652" w:rsidRPr="00A0674F"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42" w:type="dxa"/>
            <w:gridSpan w:val="5"/>
          </w:tcPr>
          <w:p w:rsidR="00B60652" w:rsidRPr="00A0674F"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B60652" w:rsidRPr="00A0674F" w:rsidTr="004020DC">
        <w:trPr>
          <w:gridBefore w:val="1"/>
          <w:wBefore w:w="277" w:type="dxa"/>
        </w:trPr>
        <w:tc>
          <w:tcPr>
            <w:tcW w:w="842" w:type="dxa"/>
            <w:gridSpan w:val="2"/>
            <w:vMerge/>
            <w:shd w:val="clear" w:color="auto" w:fill="auto"/>
          </w:tcPr>
          <w:p w:rsidR="00B60652" w:rsidRPr="00A0674F" w:rsidRDefault="00B60652" w:rsidP="00B60652">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2"/>
            <w:vMerge/>
          </w:tcPr>
          <w:p w:rsidR="00B60652" w:rsidRPr="00A0674F" w:rsidRDefault="00B60652" w:rsidP="00B60652">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549" w:type="dxa"/>
            <w:gridSpan w:val="5"/>
            <w:vMerge w:val="restart"/>
            <w:shd w:val="clear" w:color="auto" w:fill="auto"/>
          </w:tcPr>
          <w:p w:rsidR="00B60652" w:rsidRPr="00A0674F"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4.3. О</w:t>
            </w:r>
            <w:r w:rsidRPr="004B330A">
              <w:rPr>
                <w:rFonts w:ascii="Times New Roman" w:eastAsia="Times New Roman" w:hAnsi="Times New Roman" w:cs="Times New Roman"/>
                <w:snapToGrid/>
                <w:position w:val="0"/>
                <w:sz w:val="22"/>
                <w:szCs w:val="22"/>
                <w:lang w:val="uk-UA"/>
              </w:rPr>
              <w:t>плат</w:t>
            </w:r>
            <w:r>
              <w:rPr>
                <w:rFonts w:ascii="Times New Roman" w:eastAsia="Times New Roman" w:hAnsi="Times New Roman" w:cs="Times New Roman"/>
                <w:snapToGrid/>
                <w:position w:val="0"/>
                <w:sz w:val="22"/>
                <w:szCs w:val="22"/>
                <w:lang w:val="uk-UA"/>
              </w:rPr>
              <w:t>а</w:t>
            </w:r>
            <w:r w:rsidRPr="004B330A">
              <w:rPr>
                <w:rFonts w:ascii="Times New Roman" w:eastAsia="Times New Roman" w:hAnsi="Times New Roman" w:cs="Times New Roman"/>
                <w:snapToGrid/>
                <w:position w:val="0"/>
                <w:sz w:val="22"/>
                <w:szCs w:val="22"/>
                <w:lang w:val="uk-UA"/>
              </w:rPr>
              <w:t xml:space="preserve"> комунальних послуг та енергоносіїв</w:t>
            </w:r>
            <w:r>
              <w:rPr>
                <w:rFonts w:ascii="Times New Roman" w:eastAsia="Times New Roman" w:hAnsi="Times New Roman" w:cs="Times New Roman"/>
                <w:snapToGrid/>
                <w:position w:val="0"/>
                <w:sz w:val="22"/>
                <w:szCs w:val="22"/>
                <w:lang w:val="uk-UA"/>
              </w:rPr>
              <w:t xml:space="preserve"> КНП «ББЛІЛ»</w:t>
            </w:r>
          </w:p>
        </w:tc>
        <w:tc>
          <w:tcPr>
            <w:tcW w:w="709" w:type="dxa"/>
            <w:gridSpan w:val="2"/>
            <w:vMerge w:val="restart"/>
          </w:tcPr>
          <w:p w:rsidR="00B60652"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2025-2027</w:t>
            </w:r>
          </w:p>
        </w:tc>
        <w:tc>
          <w:tcPr>
            <w:tcW w:w="1276" w:type="dxa"/>
            <w:gridSpan w:val="4"/>
            <w:vMerge w:val="restart"/>
            <w:shd w:val="clear" w:color="auto" w:fill="auto"/>
          </w:tcPr>
          <w:p w:rsidR="00B60652"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491CD1">
              <w:rPr>
                <w:rFonts w:ascii="Times New Roman" w:eastAsia="Times New Roman" w:hAnsi="Times New Roman" w:cs="Times New Roman"/>
                <w:snapToGrid/>
                <w:position w:val="0"/>
                <w:sz w:val="22"/>
                <w:szCs w:val="22"/>
                <w:lang w:val="uk-UA"/>
              </w:rPr>
              <w:t>иконавчий комітет міської ради, КНП «ББЛІЛ»</w:t>
            </w:r>
          </w:p>
        </w:tc>
        <w:tc>
          <w:tcPr>
            <w:tcW w:w="1701" w:type="dxa"/>
            <w:gridSpan w:val="6"/>
            <w:vMerge w:val="restart"/>
            <w:shd w:val="clear" w:color="auto" w:fill="auto"/>
          </w:tcPr>
          <w:p w:rsidR="00B60652" w:rsidRPr="00A0674F" w:rsidRDefault="00B60652" w:rsidP="00B60652">
            <w:pPr>
              <w:spacing w:line="240" w:lineRule="auto"/>
              <w:ind w:left="0" w:hanging="2"/>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Міський, бюджет, кошти місцевих бюджетів, як співфінансуван</w:t>
            </w:r>
            <w:r w:rsidRPr="000D7A7D">
              <w:rPr>
                <w:lang w:val="uk-UA"/>
              </w:rPr>
              <w:t xml:space="preserve"> </w:t>
            </w:r>
            <w:r w:rsidRPr="000D7A7D">
              <w:rPr>
                <w:rFonts w:ascii="Times New Roman" w:eastAsia="Times New Roman" w:hAnsi="Times New Roman" w:cs="Times New Roman"/>
                <w:snapToGrid/>
                <w:position w:val="0"/>
                <w:sz w:val="22"/>
                <w:szCs w:val="22"/>
                <w:lang w:val="uk-UA"/>
              </w:rPr>
              <w:t>ня засновників</w:t>
            </w:r>
          </w:p>
        </w:tc>
        <w:tc>
          <w:tcPr>
            <w:tcW w:w="1276" w:type="dxa"/>
            <w:gridSpan w:val="6"/>
            <w:shd w:val="clear" w:color="auto" w:fill="auto"/>
          </w:tcPr>
          <w:p w:rsidR="00B60652" w:rsidRPr="00A0674F"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Всього 107 230,00</w:t>
            </w:r>
          </w:p>
        </w:tc>
        <w:tc>
          <w:tcPr>
            <w:tcW w:w="2841" w:type="dxa"/>
            <w:gridSpan w:val="8"/>
          </w:tcPr>
          <w:p w:rsidR="00B60652" w:rsidRPr="00A0674F"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5575F5">
              <w:rPr>
                <w:rFonts w:ascii="Times New Roman" w:eastAsia="Times New Roman" w:hAnsi="Times New Roman" w:cs="Times New Roman"/>
                <w:snapToGrid/>
                <w:position w:val="0"/>
                <w:sz w:val="22"/>
                <w:szCs w:val="22"/>
                <w:lang w:val="uk-UA"/>
              </w:rPr>
              <w:t>итрат</w:t>
            </w:r>
            <w:r>
              <w:rPr>
                <w:rFonts w:ascii="Times New Roman" w:eastAsia="Times New Roman" w:hAnsi="Times New Roman" w:cs="Times New Roman"/>
                <w:snapToGrid/>
                <w:position w:val="0"/>
                <w:sz w:val="22"/>
                <w:szCs w:val="22"/>
                <w:lang w:val="uk-UA"/>
              </w:rPr>
              <w:t>, тис.грн</w:t>
            </w:r>
          </w:p>
        </w:tc>
        <w:tc>
          <w:tcPr>
            <w:tcW w:w="995" w:type="dxa"/>
            <w:gridSpan w:val="3"/>
          </w:tcPr>
          <w:p w:rsidR="00B60652" w:rsidRPr="00A0674F"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31 000,00</w:t>
            </w:r>
          </w:p>
        </w:tc>
        <w:tc>
          <w:tcPr>
            <w:tcW w:w="1134" w:type="dxa"/>
            <w:gridSpan w:val="5"/>
          </w:tcPr>
          <w:p w:rsidR="00B60652" w:rsidRPr="00A0674F"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35 080,00</w:t>
            </w:r>
          </w:p>
        </w:tc>
        <w:tc>
          <w:tcPr>
            <w:tcW w:w="1142" w:type="dxa"/>
            <w:gridSpan w:val="5"/>
          </w:tcPr>
          <w:p w:rsidR="00B60652" w:rsidRPr="00A0674F"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41 150,00</w:t>
            </w:r>
          </w:p>
        </w:tc>
      </w:tr>
      <w:tr w:rsidR="00B60652" w:rsidRPr="00A0674F" w:rsidTr="004020DC">
        <w:trPr>
          <w:gridBefore w:val="1"/>
          <w:wBefore w:w="277" w:type="dxa"/>
        </w:trPr>
        <w:tc>
          <w:tcPr>
            <w:tcW w:w="842" w:type="dxa"/>
            <w:gridSpan w:val="2"/>
            <w:vMerge/>
            <w:shd w:val="clear" w:color="auto" w:fill="auto"/>
          </w:tcPr>
          <w:p w:rsidR="00B60652" w:rsidRPr="00A0674F" w:rsidRDefault="00B60652" w:rsidP="00B60652">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2"/>
            <w:vMerge/>
          </w:tcPr>
          <w:p w:rsidR="00B60652" w:rsidRPr="00A0674F" w:rsidRDefault="00B60652" w:rsidP="00B60652">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549" w:type="dxa"/>
            <w:gridSpan w:val="5"/>
            <w:vMerge/>
            <w:shd w:val="clear" w:color="auto" w:fill="auto"/>
          </w:tcPr>
          <w:p w:rsidR="00B60652" w:rsidRPr="00A0674F" w:rsidRDefault="00B60652" w:rsidP="00B60652">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B60652"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4"/>
            <w:vMerge/>
            <w:shd w:val="clear" w:color="auto" w:fill="auto"/>
          </w:tcPr>
          <w:p w:rsidR="00B60652" w:rsidRPr="00491CD1"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6"/>
            <w:vMerge/>
            <w:shd w:val="clear" w:color="auto" w:fill="auto"/>
          </w:tcPr>
          <w:p w:rsidR="00B60652"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B60652" w:rsidRPr="00A0674F"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Pr="00A0674F">
              <w:rPr>
                <w:rFonts w:ascii="Times New Roman" w:eastAsia="Times New Roman" w:hAnsi="Times New Roman" w:cs="Times New Roman"/>
                <w:snapToGrid/>
                <w:position w:val="0"/>
                <w:sz w:val="22"/>
                <w:szCs w:val="22"/>
                <w:lang w:val="uk-UA"/>
              </w:rPr>
              <w:t xml:space="preserve">рік </w:t>
            </w:r>
            <w:r>
              <w:rPr>
                <w:rFonts w:ascii="Times New Roman" w:eastAsia="Times New Roman" w:hAnsi="Times New Roman" w:cs="Times New Roman"/>
                <w:snapToGrid/>
                <w:position w:val="0"/>
                <w:sz w:val="22"/>
                <w:szCs w:val="22"/>
                <w:lang w:val="uk-UA"/>
              </w:rPr>
              <w:t>31 000,00</w:t>
            </w:r>
          </w:p>
        </w:tc>
        <w:tc>
          <w:tcPr>
            <w:tcW w:w="2841" w:type="dxa"/>
            <w:gridSpan w:val="8"/>
          </w:tcPr>
          <w:p w:rsidR="00B60652" w:rsidRPr="00A0674F"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кількість заключених договорів</w:t>
            </w:r>
          </w:p>
        </w:tc>
        <w:tc>
          <w:tcPr>
            <w:tcW w:w="995" w:type="dxa"/>
            <w:gridSpan w:val="3"/>
          </w:tcPr>
          <w:p w:rsidR="00B60652" w:rsidRPr="00A0674F"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7</w:t>
            </w:r>
          </w:p>
        </w:tc>
        <w:tc>
          <w:tcPr>
            <w:tcW w:w="1134" w:type="dxa"/>
            <w:gridSpan w:val="5"/>
          </w:tcPr>
          <w:p w:rsidR="00B60652" w:rsidRPr="00A0674F"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7</w:t>
            </w:r>
          </w:p>
        </w:tc>
        <w:tc>
          <w:tcPr>
            <w:tcW w:w="1142" w:type="dxa"/>
            <w:gridSpan w:val="5"/>
          </w:tcPr>
          <w:p w:rsidR="00B60652" w:rsidRPr="00A0674F"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7</w:t>
            </w:r>
          </w:p>
        </w:tc>
      </w:tr>
      <w:tr w:rsidR="00B60652" w:rsidRPr="00A0674F" w:rsidTr="004020DC">
        <w:trPr>
          <w:gridBefore w:val="1"/>
          <w:wBefore w:w="277" w:type="dxa"/>
        </w:trPr>
        <w:tc>
          <w:tcPr>
            <w:tcW w:w="842" w:type="dxa"/>
            <w:gridSpan w:val="2"/>
            <w:vMerge/>
            <w:shd w:val="clear" w:color="auto" w:fill="auto"/>
          </w:tcPr>
          <w:p w:rsidR="00B60652" w:rsidRPr="00A0674F" w:rsidRDefault="00B60652" w:rsidP="00B60652">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2"/>
            <w:vMerge/>
          </w:tcPr>
          <w:p w:rsidR="00B60652"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549" w:type="dxa"/>
            <w:gridSpan w:val="5"/>
            <w:vMerge/>
            <w:shd w:val="clear" w:color="auto" w:fill="auto"/>
          </w:tcPr>
          <w:p w:rsidR="00B60652" w:rsidRPr="00A0674F" w:rsidRDefault="00B60652" w:rsidP="00B60652">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B60652"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4"/>
            <w:vMerge/>
            <w:shd w:val="clear" w:color="auto" w:fill="auto"/>
          </w:tcPr>
          <w:p w:rsidR="00B60652" w:rsidRPr="00491CD1"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6"/>
            <w:vMerge/>
            <w:shd w:val="clear" w:color="auto" w:fill="auto"/>
          </w:tcPr>
          <w:p w:rsidR="00B60652"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B60652" w:rsidRPr="00A0674F"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2026 </w:t>
            </w:r>
            <w:r w:rsidRPr="00A0674F">
              <w:rPr>
                <w:rFonts w:ascii="Times New Roman" w:eastAsia="Times New Roman" w:hAnsi="Times New Roman" w:cs="Times New Roman"/>
                <w:snapToGrid/>
                <w:position w:val="0"/>
                <w:sz w:val="22"/>
                <w:szCs w:val="22"/>
                <w:lang w:val="uk-UA"/>
              </w:rPr>
              <w:t>рік</w:t>
            </w:r>
            <w:r>
              <w:rPr>
                <w:rFonts w:ascii="Times New Roman" w:eastAsia="Times New Roman" w:hAnsi="Times New Roman" w:cs="Times New Roman"/>
                <w:snapToGrid/>
                <w:position w:val="0"/>
                <w:sz w:val="22"/>
                <w:szCs w:val="22"/>
                <w:lang w:val="uk-UA"/>
              </w:rPr>
              <w:t xml:space="preserve">  </w:t>
            </w:r>
            <w:r w:rsidRPr="005B6559">
              <w:rPr>
                <w:rFonts w:ascii="Times New Roman" w:eastAsia="Times New Roman" w:hAnsi="Times New Roman" w:cs="Times New Roman"/>
                <w:snapToGrid/>
                <w:position w:val="0"/>
                <w:sz w:val="22"/>
                <w:szCs w:val="22"/>
                <w:lang w:val="uk-UA"/>
              </w:rPr>
              <w:t>35 080,00</w:t>
            </w:r>
          </w:p>
        </w:tc>
        <w:tc>
          <w:tcPr>
            <w:tcW w:w="2841" w:type="dxa"/>
            <w:gridSpan w:val="8"/>
          </w:tcPr>
          <w:p w:rsidR="00B60652" w:rsidRPr="0055483E"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w:t>
            </w:r>
            <w:r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 середня вартість 1 договору, тис.грн</w:t>
            </w:r>
          </w:p>
        </w:tc>
        <w:tc>
          <w:tcPr>
            <w:tcW w:w="995" w:type="dxa"/>
            <w:gridSpan w:val="3"/>
          </w:tcPr>
          <w:p w:rsidR="00B60652" w:rsidRPr="00A0674F"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4 428,57</w:t>
            </w:r>
          </w:p>
        </w:tc>
        <w:tc>
          <w:tcPr>
            <w:tcW w:w="1134" w:type="dxa"/>
            <w:gridSpan w:val="5"/>
          </w:tcPr>
          <w:p w:rsidR="00B60652" w:rsidRPr="00A0674F"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5 011,43</w:t>
            </w:r>
          </w:p>
        </w:tc>
        <w:tc>
          <w:tcPr>
            <w:tcW w:w="1142" w:type="dxa"/>
            <w:gridSpan w:val="5"/>
          </w:tcPr>
          <w:p w:rsidR="00B60652" w:rsidRPr="00A0674F" w:rsidRDefault="00B60652" w:rsidP="00B6065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5 878,57</w:t>
            </w:r>
          </w:p>
        </w:tc>
      </w:tr>
      <w:tr w:rsidR="00B60652" w:rsidRPr="00A0674F" w:rsidTr="004020DC">
        <w:trPr>
          <w:gridBefore w:val="1"/>
          <w:wBefore w:w="277" w:type="dxa"/>
        </w:trPr>
        <w:tc>
          <w:tcPr>
            <w:tcW w:w="842" w:type="dxa"/>
            <w:gridSpan w:val="2"/>
            <w:vMerge/>
            <w:shd w:val="clear" w:color="auto" w:fill="auto"/>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2"/>
            <w:vMerge/>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549" w:type="dxa"/>
            <w:gridSpan w:val="5"/>
            <w:vMerge/>
            <w:shd w:val="clear" w:color="auto" w:fill="auto"/>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4"/>
            <w:vMerge/>
            <w:shd w:val="clear" w:color="auto" w:fill="auto"/>
          </w:tcPr>
          <w:p w:rsidR="00B60652" w:rsidRPr="00491CD1"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6"/>
            <w:vMerge/>
            <w:shd w:val="clear" w:color="auto" w:fill="auto"/>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2027 </w:t>
            </w:r>
            <w:r w:rsidRPr="00A0674F">
              <w:rPr>
                <w:rFonts w:ascii="Times New Roman" w:eastAsia="Times New Roman" w:hAnsi="Times New Roman" w:cs="Times New Roman"/>
                <w:snapToGrid/>
                <w:position w:val="0"/>
                <w:sz w:val="22"/>
                <w:szCs w:val="22"/>
                <w:lang w:val="uk-UA"/>
              </w:rPr>
              <w:t xml:space="preserve">рік </w:t>
            </w:r>
          </w:p>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5B6559">
              <w:rPr>
                <w:rFonts w:ascii="Times New Roman" w:eastAsia="Times New Roman" w:hAnsi="Times New Roman" w:cs="Times New Roman"/>
                <w:snapToGrid/>
                <w:position w:val="0"/>
                <w:sz w:val="22"/>
                <w:szCs w:val="22"/>
                <w:lang w:val="uk-UA"/>
              </w:rPr>
              <w:t>41 150,00</w:t>
            </w:r>
          </w:p>
        </w:tc>
        <w:tc>
          <w:tcPr>
            <w:tcW w:w="2841" w:type="dxa"/>
            <w:gridSpan w:val="8"/>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w:t>
            </w:r>
            <w:r w:rsidRPr="00A0674F">
              <w:rPr>
                <w:rFonts w:ascii="Times New Roman" w:eastAsia="Times New Roman" w:hAnsi="Times New Roman" w:cs="Times New Roman"/>
                <w:snapToGrid/>
                <w:position w:val="0"/>
                <w:sz w:val="22"/>
                <w:szCs w:val="22"/>
                <w:lang w:val="uk-UA"/>
              </w:rPr>
              <w:t>кості</w:t>
            </w:r>
            <w:r>
              <w:rPr>
                <w:rFonts w:ascii="Times New Roman" w:eastAsia="Times New Roman" w:hAnsi="Times New Roman" w:cs="Times New Roman"/>
                <w:snapToGrid/>
                <w:position w:val="0"/>
                <w:sz w:val="22"/>
                <w:szCs w:val="22"/>
                <w:lang w:val="uk-UA"/>
              </w:rPr>
              <w:t>: забезпечення комунальними послугами та енергоносіями, %</w:t>
            </w:r>
          </w:p>
        </w:tc>
        <w:tc>
          <w:tcPr>
            <w:tcW w:w="995" w:type="dxa"/>
            <w:gridSpan w:val="3"/>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5"/>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42" w:type="dxa"/>
            <w:gridSpan w:val="5"/>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B60652" w:rsidRPr="000346C1" w:rsidTr="004020DC">
        <w:trPr>
          <w:gridBefore w:val="1"/>
          <w:wBefore w:w="277" w:type="dxa"/>
          <w:trHeight w:val="435"/>
        </w:trPr>
        <w:tc>
          <w:tcPr>
            <w:tcW w:w="842" w:type="dxa"/>
            <w:gridSpan w:val="2"/>
            <w:vMerge/>
            <w:shd w:val="clear" w:color="auto" w:fill="auto"/>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2"/>
            <w:vMerge/>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549" w:type="dxa"/>
            <w:gridSpan w:val="5"/>
            <w:vMerge w:val="restart"/>
            <w:shd w:val="clear" w:color="auto" w:fill="auto"/>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4.4.</w:t>
            </w:r>
            <w:r w:rsidRPr="000346C1">
              <w:rPr>
                <w:rFonts w:ascii="Times New Roman" w:eastAsia="Times New Roman" w:hAnsi="Times New Roman" w:cs="Times New Roman"/>
                <w:snapToGrid/>
                <w:position w:val="0"/>
                <w:sz w:val="22"/>
                <w:szCs w:val="22"/>
                <w:lang w:val="uk-UA"/>
              </w:rPr>
              <w:t xml:space="preserve"> За</w:t>
            </w:r>
            <w:r>
              <w:rPr>
                <w:rFonts w:ascii="Times New Roman" w:eastAsia="Times New Roman" w:hAnsi="Times New Roman" w:cs="Times New Roman"/>
                <w:snapToGrid/>
                <w:position w:val="0"/>
                <w:sz w:val="22"/>
                <w:szCs w:val="22"/>
                <w:lang w:val="uk-UA"/>
              </w:rPr>
              <w:t>безпечення лікарськими</w:t>
            </w:r>
            <w:r w:rsidRPr="000346C1">
              <w:rPr>
                <w:rFonts w:ascii="Times New Roman" w:eastAsia="Times New Roman" w:hAnsi="Times New Roman" w:cs="Times New Roman"/>
                <w:snapToGrid/>
                <w:position w:val="0"/>
                <w:sz w:val="22"/>
                <w:szCs w:val="22"/>
                <w:lang w:val="uk-UA"/>
              </w:rPr>
              <w:t xml:space="preserve"> засоб</w:t>
            </w:r>
            <w:r>
              <w:rPr>
                <w:rFonts w:ascii="Times New Roman" w:eastAsia="Times New Roman" w:hAnsi="Times New Roman" w:cs="Times New Roman"/>
                <w:snapToGrid/>
                <w:position w:val="0"/>
                <w:sz w:val="22"/>
                <w:szCs w:val="22"/>
                <w:lang w:val="uk-UA"/>
              </w:rPr>
              <w:t>ами,</w:t>
            </w:r>
            <w:r w:rsidRPr="000346C1">
              <w:rPr>
                <w:rFonts w:ascii="Times New Roman" w:eastAsia="Times New Roman" w:hAnsi="Times New Roman" w:cs="Times New Roman"/>
                <w:snapToGrid/>
                <w:position w:val="0"/>
                <w:sz w:val="22"/>
                <w:szCs w:val="22"/>
                <w:lang w:val="uk-UA"/>
              </w:rPr>
              <w:t xml:space="preserve"> </w:t>
            </w:r>
            <w:r>
              <w:rPr>
                <w:rFonts w:ascii="Times New Roman" w:eastAsia="Times New Roman" w:hAnsi="Times New Roman" w:cs="Times New Roman"/>
                <w:snapToGrid/>
                <w:position w:val="0"/>
                <w:sz w:val="22"/>
                <w:szCs w:val="22"/>
                <w:lang w:val="uk-UA"/>
              </w:rPr>
              <w:t>в</w:t>
            </w:r>
            <w:r w:rsidRPr="000346C1">
              <w:rPr>
                <w:rFonts w:ascii="Times New Roman" w:eastAsia="Times New Roman" w:hAnsi="Times New Roman" w:cs="Times New Roman"/>
                <w:snapToGrid/>
                <w:position w:val="0"/>
                <w:sz w:val="22"/>
                <w:szCs w:val="22"/>
                <w:lang w:val="uk-UA"/>
              </w:rPr>
              <w:t>ироб</w:t>
            </w:r>
            <w:r>
              <w:rPr>
                <w:rFonts w:ascii="Times New Roman" w:eastAsia="Times New Roman" w:hAnsi="Times New Roman" w:cs="Times New Roman"/>
                <w:snapToGrid/>
                <w:position w:val="0"/>
                <w:sz w:val="22"/>
                <w:szCs w:val="22"/>
                <w:lang w:val="uk-UA"/>
              </w:rPr>
              <w:t>ами</w:t>
            </w:r>
            <w:r w:rsidRPr="000346C1">
              <w:rPr>
                <w:rFonts w:ascii="Times New Roman" w:eastAsia="Times New Roman" w:hAnsi="Times New Roman" w:cs="Times New Roman"/>
                <w:snapToGrid/>
                <w:position w:val="0"/>
                <w:sz w:val="22"/>
                <w:szCs w:val="22"/>
                <w:lang w:val="uk-UA"/>
              </w:rPr>
              <w:t xml:space="preserve"> медичного призначеня</w:t>
            </w:r>
            <w:r>
              <w:rPr>
                <w:rFonts w:ascii="Times New Roman" w:eastAsia="Times New Roman" w:hAnsi="Times New Roman" w:cs="Times New Roman"/>
                <w:snapToGrid/>
                <w:position w:val="0"/>
                <w:sz w:val="22"/>
                <w:szCs w:val="22"/>
                <w:lang w:val="uk-UA"/>
              </w:rPr>
              <w:t>, витратними матеріалами</w:t>
            </w:r>
          </w:p>
        </w:tc>
        <w:tc>
          <w:tcPr>
            <w:tcW w:w="709" w:type="dxa"/>
            <w:gridSpan w:val="2"/>
            <w:vMerge w:val="restart"/>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2025-2027</w:t>
            </w:r>
          </w:p>
        </w:tc>
        <w:tc>
          <w:tcPr>
            <w:tcW w:w="1276" w:type="dxa"/>
            <w:gridSpan w:val="4"/>
            <w:vMerge w:val="restart"/>
            <w:shd w:val="clear" w:color="auto" w:fill="auto"/>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491CD1">
              <w:rPr>
                <w:rFonts w:ascii="Times New Roman" w:eastAsia="Times New Roman" w:hAnsi="Times New Roman" w:cs="Times New Roman"/>
                <w:snapToGrid/>
                <w:position w:val="0"/>
                <w:sz w:val="22"/>
                <w:szCs w:val="22"/>
                <w:lang w:val="uk-UA"/>
              </w:rPr>
              <w:t>иконавчий комітет міської ради, КНП «ББЛІЛ»</w:t>
            </w:r>
          </w:p>
        </w:tc>
        <w:tc>
          <w:tcPr>
            <w:tcW w:w="1701" w:type="dxa"/>
            <w:gridSpan w:val="6"/>
            <w:vMerge w:val="restart"/>
            <w:shd w:val="clear" w:color="auto" w:fill="auto"/>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Міський, бюджет, кошти місцевих бюджетів, як співфінансування засновників</w:t>
            </w:r>
          </w:p>
        </w:tc>
        <w:tc>
          <w:tcPr>
            <w:tcW w:w="1276" w:type="dxa"/>
            <w:gridSpan w:val="6"/>
            <w:shd w:val="clear" w:color="auto" w:fill="auto"/>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Всього 45 000,00</w:t>
            </w:r>
          </w:p>
        </w:tc>
        <w:tc>
          <w:tcPr>
            <w:tcW w:w="2841" w:type="dxa"/>
            <w:gridSpan w:val="8"/>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5575F5">
              <w:rPr>
                <w:rFonts w:ascii="Times New Roman" w:eastAsia="Times New Roman" w:hAnsi="Times New Roman" w:cs="Times New Roman"/>
                <w:snapToGrid/>
                <w:position w:val="0"/>
                <w:sz w:val="22"/>
                <w:szCs w:val="22"/>
                <w:lang w:val="uk-UA"/>
              </w:rPr>
              <w:t>итрат</w:t>
            </w:r>
            <w:r>
              <w:t xml:space="preserve"> </w:t>
            </w:r>
            <w:r w:rsidRPr="00B050AF">
              <w:rPr>
                <w:rFonts w:ascii="Times New Roman" w:eastAsia="Times New Roman" w:hAnsi="Times New Roman" w:cs="Times New Roman"/>
                <w:snapToGrid/>
                <w:position w:val="0"/>
                <w:sz w:val="22"/>
                <w:szCs w:val="22"/>
                <w:lang w:val="uk-UA"/>
              </w:rPr>
              <w:t>обсяг фінансування,</w:t>
            </w:r>
            <w:r>
              <w:rPr>
                <w:rFonts w:ascii="Times New Roman" w:eastAsia="Times New Roman" w:hAnsi="Times New Roman" w:cs="Times New Roman"/>
                <w:snapToGrid/>
                <w:position w:val="0"/>
                <w:sz w:val="22"/>
                <w:szCs w:val="22"/>
                <w:lang w:val="uk-UA"/>
              </w:rPr>
              <w:t xml:space="preserve"> тис.грн</w:t>
            </w:r>
          </w:p>
        </w:tc>
        <w:tc>
          <w:tcPr>
            <w:tcW w:w="995" w:type="dxa"/>
            <w:gridSpan w:val="3"/>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15000,00</w:t>
            </w:r>
          </w:p>
        </w:tc>
        <w:tc>
          <w:tcPr>
            <w:tcW w:w="1134" w:type="dxa"/>
            <w:gridSpan w:val="5"/>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15 000,00</w:t>
            </w:r>
          </w:p>
        </w:tc>
        <w:tc>
          <w:tcPr>
            <w:tcW w:w="1142" w:type="dxa"/>
            <w:gridSpan w:val="5"/>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15 000,00</w:t>
            </w:r>
          </w:p>
        </w:tc>
      </w:tr>
      <w:tr w:rsidR="00B60652" w:rsidRPr="000346C1" w:rsidTr="004020DC">
        <w:trPr>
          <w:gridBefore w:val="1"/>
          <w:wBefore w:w="277" w:type="dxa"/>
          <w:trHeight w:val="465"/>
        </w:trPr>
        <w:tc>
          <w:tcPr>
            <w:tcW w:w="842" w:type="dxa"/>
            <w:gridSpan w:val="2"/>
            <w:vMerge/>
            <w:shd w:val="clear" w:color="auto" w:fill="auto"/>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2"/>
            <w:vMerge/>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549" w:type="dxa"/>
            <w:gridSpan w:val="5"/>
            <w:vMerge/>
            <w:shd w:val="clear" w:color="auto" w:fill="auto"/>
          </w:tcPr>
          <w:p w:rsidR="00B60652" w:rsidRPr="000346C1"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4"/>
            <w:vMerge/>
            <w:shd w:val="clear" w:color="auto" w:fill="auto"/>
          </w:tcPr>
          <w:p w:rsidR="00B60652" w:rsidRPr="00491CD1"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6"/>
            <w:vMerge/>
            <w:shd w:val="clear" w:color="auto" w:fill="auto"/>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Pr="00A0674F">
              <w:rPr>
                <w:rFonts w:ascii="Times New Roman" w:eastAsia="Times New Roman" w:hAnsi="Times New Roman" w:cs="Times New Roman"/>
                <w:snapToGrid/>
                <w:position w:val="0"/>
                <w:sz w:val="22"/>
                <w:szCs w:val="22"/>
                <w:lang w:val="uk-UA"/>
              </w:rPr>
              <w:t xml:space="preserve">рік </w:t>
            </w:r>
            <w:r>
              <w:rPr>
                <w:rFonts w:ascii="Times New Roman" w:eastAsia="Times New Roman" w:hAnsi="Times New Roman" w:cs="Times New Roman"/>
                <w:snapToGrid/>
                <w:position w:val="0"/>
                <w:sz w:val="22"/>
                <w:szCs w:val="22"/>
                <w:lang w:val="uk-UA"/>
              </w:rPr>
              <w:t>15000,00</w:t>
            </w:r>
          </w:p>
        </w:tc>
        <w:tc>
          <w:tcPr>
            <w:tcW w:w="2841" w:type="dxa"/>
            <w:gridSpan w:val="8"/>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кількість найменувань, од.</w:t>
            </w:r>
          </w:p>
        </w:tc>
        <w:tc>
          <w:tcPr>
            <w:tcW w:w="995" w:type="dxa"/>
            <w:gridSpan w:val="3"/>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790</w:t>
            </w:r>
          </w:p>
        </w:tc>
        <w:tc>
          <w:tcPr>
            <w:tcW w:w="1134" w:type="dxa"/>
            <w:gridSpan w:val="5"/>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790</w:t>
            </w:r>
          </w:p>
        </w:tc>
        <w:tc>
          <w:tcPr>
            <w:tcW w:w="1142" w:type="dxa"/>
            <w:gridSpan w:val="5"/>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790</w:t>
            </w:r>
          </w:p>
        </w:tc>
      </w:tr>
      <w:tr w:rsidR="00B60652" w:rsidRPr="000346C1" w:rsidTr="004020DC">
        <w:trPr>
          <w:gridBefore w:val="1"/>
          <w:wBefore w:w="277" w:type="dxa"/>
          <w:trHeight w:val="585"/>
        </w:trPr>
        <w:tc>
          <w:tcPr>
            <w:tcW w:w="842" w:type="dxa"/>
            <w:gridSpan w:val="2"/>
            <w:vMerge/>
            <w:shd w:val="clear" w:color="auto" w:fill="auto"/>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2"/>
            <w:vMerge/>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549" w:type="dxa"/>
            <w:gridSpan w:val="5"/>
            <w:vMerge/>
            <w:shd w:val="clear" w:color="auto" w:fill="auto"/>
          </w:tcPr>
          <w:p w:rsidR="00B60652" w:rsidRPr="000346C1"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4"/>
            <w:vMerge/>
            <w:shd w:val="clear" w:color="auto" w:fill="auto"/>
          </w:tcPr>
          <w:p w:rsidR="00B60652" w:rsidRPr="00491CD1"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6"/>
            <w:vMerge/>
            <w:shd w:val="clear" w:color="auto" w:fill="auto"/>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2026 </w:t>
            </w:r>
            <w:r w:rsidRPr="00A0674F">
              <w:rPr>
                <w:rFonts w:ascii="Times New Roman" w:eastAsia="Times New Roman" w:hAnsi="Times New Roman" w:cs="Times New Roman"/>
                <w:snapToGrid/>
                <w:position w:val="0"/>
                <w:sz w:val="22"/>
                <w:szCs w:val="22"/>
                <w:lang w:val="uk-UA"/>
              </w:rPr>
              <w:t>рік</w:t>
            </w:r>
            <w:r>
              <w:rPr>
                <w:rFonts w:ascii="Times New Roman" w:eastAsia="Times New Roman" w:hAnsi="Times New Roman" w:cs="Times New Roman"/>
                <w:snapToGrid/>
                <w:position w:val="0"/>
                <w:sz w:val="22"/>
                <w:szCs w:val="22"/>
                <w:lang w:val="uk-UA"/>
              </w:rPr>
              <w:t xml:space="preserve"> 15000,00</w:t>
            </w:r>
          </w:p>
        </w:tc>
        <w:tc>
          <w:tcPr>
            <w:tcW w:w="2841" w:type="dxa"/>
            <w:gridSpan w:val="8"/>
          </w:tcPr>
          <w:p w:rsidR="00B60652" w:rsidRPr="0055483E"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w:t>
            </w:r>
            <w:r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 середня витрати на закупівлю 1 найменування, тис.грн</w:t>
            </w:r>
          </w:p>
        </w:tc>
        <w:tc>
          <w:tcPr>
            <w:tcW w:w="995" w:type="dxa"/>
            <w:gridSpan w:val="3"/>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18,99</w:t>
            </w:r>
          </w:p>
        </w:tc>
        <w:tc>
          <w:tcPr>
            <w:tcW w:w="1134" w:type="dxa"/>
            <w:gridSpan w:val="5"/>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18,99</w:t>
            </w:r>
          </w:p>
        </w:tc>
        <w:tc>
          <w:tcPr>
            <w:tcW w:w="1142" w:type="dxa"/>
            <w:gridSpan w:val="5"/>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18,99</w:t>
            </w:r>
          </w:p>
        </w:tc>
      </w:tr>
      <w:tr w:rsidR="00B60652" w:rsidRPr="000346C1" w:rsidTr="004020DC">
        <w:trPr>
          <w:gridBefore w:val="1"/>
          <w:wBefore w:w="277" w:type="dxa"/>
          <w:trHeight w:val="525"/>
        </w:trPr>
        <w:tc>
          <w:tcPr>
            <w:tcW w:w="842" w:type="dxa"/>
            <w:gridSpan w:val="2"/>
            <w:vMerge/>
            <w:shd w:val="clear" w:color="auto" w:fill="auto"/>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2"/>
            <w:vMerge/>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549" w:type="dxa"/>
            <w:gridSpan w:val="5"/>
            <w:vMerge/>
            <w:shd w:val="clear" w:color="auto" w:fill="auto"/>
          </w:tcPr>
          <w:p w:rsidR="00B60652" w:rsidRPr="000346C1"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4"/>
            <w:vMerge/>
            <w:shd w:val="clear" w:color="auto" w:fill="auto"/>
          </w:tcPr>
          <w:p w:rsidR="00B60652" w:rsidRPr="00491CD1"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6"/>
            <w:vMerge/>
            <w:shd w:val="clear" w:color="auto" w:fill="auto"/>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2027 </w:t>
            </w:r>
            <w:r w:rsidRPr="00A0674F">
              <w:rPr>
                <w:rFonts w:ascii="Times New Roman" w:eastAsia="Times New Roman" w:hAnsi="Times New Roman" w:cs="Times New Roman"/>
                <w:snapToGrid/>
                <w:position w:val="0"/>
                <w:sz w:val="22"/>
                <w:szCs w:val="22"/>
                <w:lang w:val="uk-UA"/>
              </w:rPr>
              <w:t>рік</w:t>
            </w:r>
            <w:r>
              <w:rPr>
                <w:rFonts w:ascii="Times New Roman" w:eastAsia="Times New Roman" w:hAnsi="Times New Roman" w:cs="Times New Roman"/>
                <w:snapToGrid/>
                <w:position w:val="0"/>
                <w:sz w:val="22"/>
                <w:szCs w:val="22"/>
                <w:lang w:val="uk-UA"/>
              </w:rPr>
              <w:t xml:space="preserve"> </w:t>
            </w:r>
            <w:r w:rsidRPr="00511483">
              <w:rPr>
                <w:rFonts w:ascii="Times New Roman" w:eastAsia="Times New Roman" w:hAnsi="Times New Roman" w:cs="Times New Roman"/>
                <w:snapToGrid/>
                <w:position w:val="0"/>
                <w:sz w:val="22"/>
                <w:szCs w:val="22"/>
                <w:lang w:val="uk-UA"/>
              </w:rPr>
              <w:t>15000,00</w:t>
            </w:r>
            <w:r w:rsidRPr="00A0674F">
              <w:rPr>
                <w:rFonts w:ascii="Times New Roman" w:eastAsia="Times New Roman" w:hAnsi="Times New Roman" w:cs="Times New Roman"/>
                <w:snapToGrid/>
                <w:position w:val="0"/>
                <w:sz w:val="22"/>
                <w:szCs w:val="22"/>
                <w:lang w:val="uk-UA"/>
              </w:rPr>
              <w:t xml:space="preserve"> </w:t>
            </w:r>
          </w:p>
        </w:tc>
        <w:tc>
          <w:tcPr>
            <w:tcW w:w="2841" w:type="dxa"/>
            <w:gridSpan w:val="8"/>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w:t>
            </w:r>
            <w:r w:rsidRPr="00A0674F">
              <w:rPr>
                <w:rFonts w:ascii="Times New Roman" w:eastAsia="Times New Roman" w:hAnsi="Times New Roman" w:cs="Times New Roman"/>
                <w:snapToGrid/>
                <w:position w:val="0"/>
                <w:sz w:val="22"/>
                <w:szCs w:val="22"/>
                <w:lang w:val="uk-UA"/>
              </w:rPr>
              <w:t>кості</w:t>
            </w:r>
            <w:r>
              <w:rPr>
                <w:rFonts w:ascii="Times New Roman" w:eastAsia="Times New Roman" w:hAnsi="Times New Roman" w:cs="Times New Roman"/>
                <w:snapToGrid/>
                <w:position w:val="0"/>
                <w:sz w:val="22"/>
                <w:szCs w:val="22"/>
                <w:lang w:val="uk-UA"/>
              </w:rPr>
              <w:t>: освоєння виділених коштів, %</w:t>
            </w:r>
          </w:p>
        </w:tc>
        <w:tc>
          <w:tcPr>
            <w:tcW w:w="995" w:type="dxa"/>
            <w:gridSpan w:val="3"/>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5"/>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42" w:type="dxa"/>
            <w:gridSpan w:val="5"/>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B60652" w:rsidRPr="000346C1" w:rsidTr="004020DC">
        <w:trPr>
          <w:gridBefore w:val="1"/>
          <w:wBefore w:w="277" w:type="dxa"/>
        </w:trPr>
        <w:tc>
          <w:tcPr>
            <w:tcW w:w="842" w:type="dxa"/>
            <w:gridSpan w:val="2"/>
            <w:vMerge/>
            <w:shd w:val="clear" w:color="auto" w:fill="auto"/>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2"/>
            <w:vMerge/>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549" w:type="dxa"/>
            <w:gridSpan w:val="5"/>
            <w:vMerge w:val="restart"/>
            <w:shd w:val="clear" w:color="auto" w:fill="auto"/>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4.5. Відшкодування витрат на виплату та доставку пенсій, призначених на пільгових умовах</w:t>
            </w:r>
          </w:p>
        </w:tc>
        <w:tc>
          <w:tcPr>
            <w:tcW w:w="709" w:type="dxa"/>
            <w:gridSpan w:val="2"/>
            <w:vMerge w:val="restart"/>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2025-2027</w:t>
            </w:r>
          </w:p>
        </w:tc>
        <w:tc>
          <w:tcPr>
            <w:tcW w:w="1276" w:type="dxa"/>
            <w:gridSpan w:val="4"/>
            <w:vMerge w:val="restart"/>
            <w:shd w:val="clear" w:color="auto" w:fill="auto"/>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491CD1">
              <w:rPr>
                <w:rFonts w:ascii="Times New Roman" w:eastAsia="Times New Roman" w:hAnsi="Times New Roman" w:cs="Times New Roman"/>
                <w:snapToGrid/>
                <w:position w:val="0"/>
                <w:sz w:val="22"/>
                <w:szCs w:val="22"/>
                <w:lang w:val="uk-UA"/>
              </w:rPr>
              <w:t>иконавчий комітет міської ради, КНП «ББЛІЛ»</w:t>
            </w:r>
          </w:p>
        </w:tc>
        <w:tc>
          <w:tcPr>
            <w:tcW w:w="1701" w:type="dxa"/>
            <w:gridSpan w:val="6"/>
            <w:vMerge w:val="restart"/>
            <w:shd w:val="clear" w:color="auto" w:fill="auto"/>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Міський, бюджет, кошти місцевих бюджетів, як співфінансування засновників</w:t>
            </w:r>
          </w:p>
        </w:tc>
        <w:tc>
          <w:tcPr>
            <w:tcW w:w="1276" w:type="dxa"/>
            <w:gridSpan w:val="6"/>
            <w:shd w:val="clear" w:color="auto" w:fill="auto"/>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Всього 1 530,00</w:t>
            </w:r>
          </w:p>
        </w:tc>
        <w:tc>
          <w:tcPr>
            <w:tcW w:w="2841" w:type="dxa"/>
            <w:gridSpan w:val="8"/>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5575F5">
              <w:rPr>
                <w:rFonts w:ascii="Times New Roman" w:eastAsia="Times New Roman" w:hAnsi="Times New Roman" w:cs="Times New Roman"/>
                <w:snapToGrid/>
                <w:position w:val="0"/>
                <w:sz w:val="22"/>
                <w:szCs w:val="22"/>
                <w:lang w:val="uk-UA"/>
              </w:rPr>
              <w:t>итрат</w:t>
            </w:r>
            <w:r>
              <w:rPr>
                <w:rFonts w:ascii="Times New Roman" w:eastAsia="Times New Roman" w:hAnsi="Times New Roman" w:cs="Times New Roman"/>
                <w:snapToGrid/>
                <w:position w:val="0"/>
                <w:sz w:val="22"/>
                <w:szCs w:val="22"/>
                <w:lang w:val="uk-UA"/>
              </w:rPr>
              <w:t>, тис.грн</w:t>
            </w:r>
          </w:p>
        </w:tc>
        <w:tc>
          <w:tcPr>
            <w:tcW w:w="995" w:type="dxa"/>
            <w:gridSpan w:val="3"/>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510,00</w:t>
            </w:r>
          </w:p>
        </w:tc>
        <w:tc>
          <w:tcPr>
            <w:tcW w:w="1134" w:type="dxa"/>
            <w:gridSpan w:val="5"/>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510,00</w:t>
            </w:r>
          </w:p>
        </w:tc>
        <w:tc>
          <w:tcPr>
            <w:tcW w:w="1142" w:type="dxa"/>
            <w:gridSpan w:val="5"/>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510,00</w:t>
            </w:r>
          </w:p>
        </w:tc>
      </w:tr>
      <w:tr w:rsidR="00B60652" w:rsidRPr="000F290A" w:rsidTr="004020DC">
        <w:trPr>
          <w:gridBefore w:val="1"/>
          <w:wBefore w:w="277" w:type="dxa"/>
        </w:trPr>
        <w:tc>
          <w:tcPr>
            <w:tcW w:w="842" w:type="dxa"/>
            <w:gridSpan w:val="2"/>
            <w:vMerge/>
            <w:shd w:val="clear" w:color="auto" w:fill="auto"/>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2"/>
            <w:vMerge/>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549" w:type="dxa"/>
            <w:gridSpan w:val="5"/>
            <w:vMerge/>
            <w:shd w:val="clear" w:color="auto" w:fill="auto"/>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4"/>
            <w:vMerge/>
            <w:shd w:val="clear" w:color="auto" w:fill="auto"/>
          </w:tcPr>
          <w:p w:rsidR="00B60652" w:rsidRPr="00491CD1"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6"/>
            <w:vMerge/>
            <w:shd w:val="clear" w:color="auto" w:fill="auto"/>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Pr="00A0674F">
              <w:rPr>
                <w:rFonts w:ascii="Times New Roman" w:eastAsia="Times New Roman" w:hAnsi="Times New Roman" w:cs="Times New Roman"/>
                <w:snapToGrid/>
                <w:position w:val="0"/>
                <w:sz w:val="22"/>
                <w:szCs w:val="22"/>
                <w:lang w:val="uk-UA"/>
              </w:rPr>
              <w:t xml:space="preserve">рік </w:t>
            </w:r>
            <w:r>
              <w:rPr>
                <w:rFonts w:ascii="Times New Roman" w:eastAsia="Times New Roman" w:hAnsi="Times New Roman" w:cs="Times New Roman"/>
                <w:snapToGrid/>
                <w:position w:val="0"/>
                <w:sz w:val="22"/>
                <w:szCs w:val="22"/>
                <w:lang w:val="uk-UA"/>
              </w:rPr>
              <w:t>510,00</w:t>
            </w:r>
          </w:p>
        </w:tc>
        <w:tc>
          <w:tcPr>
            <w:tcW w:w="2841" w:type="dxa"/>
            <w:gridSpan w:val="8"/>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кількість осіб, які отримують пільгову пенсію, осіб.</w:t>
            </w:r>
          </w:p>
        </w:tc>
        <w:tc>
          <w:tcPr>
            <w:tcW w:w="995" w:type="dxa"/>
            <w:gridSpan w:val="3"/>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9</w:t>
            </w:r>
          </w:p>
        </w:tc>
        <w:tc>
          <w:tcPr>
            <w:tcW w:w="1134" w:type="dxa"/>
            <w:gridSpan w:val="5"/>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9</w:t>
            </w:r>
          </w:p>
        </w:tc>
        <w:tc>
          <w:tcPr>
            <w:tcW w:w="1142" w:type="dxa"/>
            <w:gridSpan w:val="5"/>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9</w:t>
            </w:r>
          </w:p>
        </w:tc>
      </w:tr>
      <w:tr w:rsidR="00B60652" w:rsidRPr="000346C1" w:rsidTr="004020DC">
        <w:trPr>
          <w:gridBefore w:val="1"/>
          <w:wBefore w:w="277" w:type="dxa"/>
        </w:trPr>
        <w:tc>
          <w:tcPr>
            <w:tcW w:w="842" w:type="dxa"/>
            <w:gridSpan w:val="2"/>
            <w:vMerge/>
            <w:shd w:val="clear" w:color="auto" w:fill="auto"/>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2"/>
            <w:vMerge/>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549" w:type="dxa"/>
            <w:gridSpan w:val="5"/>
            <w:vMerge/>
            <w:shd w:val="clear" w:color="auto" w:fill="auto"/>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4"/>
            <w:vMerge/>
            <w:shd w:val="clear" w:color="auto" w:fill="auto"/>
          </w:tcPr>
          <w:p w:rsidR="00B60652" w:rsidRPr="00491CD1"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6"/>
            <w:vMerge/>
            <w:shd w:val="clear" w:color="auto" w:fill="auto"/>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2026 </w:t>
            </w:r>
            <w:r w:rsidRPr="00A0674F">
              <w:rPr>
                <w:rFonts w:ascii="Times New Roman" w:eastAsia="Times New Roman" w:hAnsi="Times New Roman" w:cs="Times New Roman"/>
                <w:snapToGrid/>
                <w:position w:val="0"/>
                <w:sz w:val="22"/>
                <w:szCs w:val="22"/>
                <w:lang w:val="uk-UA"/>
              </w:rPr>
              <w:t>рік</w:t>
            </w:r>
            <w:r>
              <w:rPr>
                <w:rFonts w:ascii="Times New Roman" w:eastAsia="Times New Roman" w:hAnsi="Times New Roman" w:cs="Times New Roman"/>
                <w:snapToGrid/>
                <w:position w:val="0"/>
                <w:sz w:val="22"/>
                <w:szCs w:val="22"/>
                <w:lang w:val="uk-UA"/>
              </w:rPr>
              <w:t xml:space="preserve"> </w:t>
            </w:r>
            <w:r w:rsidRPr="006F1B61">
              <w:rPr>
                <w:rFonts w:ascii="Times New Roman" w:eastAsia="Times New Roman" w:hAnsi="Times New Roman" w:cs="Times New Roman"/>
                <w:snapToGrid/>
                <w:position w:val="0"/>
                <w:sz w:val="22"/>
                <w:szCs w:val="22"/>
                <w:lang w:val="uk-UA"/>
              </w:rPr>
              <w:t>510,00</w:t>
            </w:r>
          </w:p>
        </w:tc>
        <w:tc>
          <w:tcPr>
            <w:tcW w:w="2841" w:type="dxa"/>
            <w:gridSpan w:val="8"/>
          </w:tcPr>
          <w:p w:rsidR="00B60652" w:rsidRPr="0055483E"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w:t>
            </w:r>
            <w:r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 середня сума на 1 особу, тис.грн</w:t>
            </w:r>
          </w:p>
        </w:tc>
        <w:tc>
          <w:tcPr>
            <w:tcW w:w="995" w:type="dxa"/>
            <w:gridSpan w:val="3"/>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56,7</w:t>
            </w:r>
          </w:p>
        </w:tc>
        <w:tc>
          <w:tcPr>
            <w:tcW w:w="1134" w:type="dxa"/>
            <w:gridSpan w:val="5"/>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56,7</w:t>
            </w:r>
          </w:p>
        </w:tc>
        <w:tc>
          <w:tcPr>
            <w:tcW w:w="1142" w:type="dxa"/>
            <w:gridSpan w:val="5"/>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56,7</w:t>
            </w:r>
          </w:p>
        </w:tc>
      </w:tr>
      <w:tr w:rsidR="00B60652" w:rsidRPr="000346C1" w:rsidTr="004020DC">
        <w:trPr>
          <w:gridBefore w:val="1"/>
          <w:wBefore w:w="277" w:type="dxa"/>
        </w:trPr>
        <w:tc>
          <w:tcPr>
            <w:tcW w:w="842" w:type="dxa"/>
            <w:gridSpan w:val="2"/>
            <w:vMerge/>
            <w:shd w:val="clear" w:color="auto" w:fill="auto"/>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2"/>
            <w:vMerge/>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549" w:type="dxa"/>
            <w:gridSpan w:val="5"/>
            <w:vMerge/>
            <w:shd w:val="clear" w:color="auto" w:fill="auto"/>
          </w:tcPr>
          <w:p w:rsidR="00B60652" w:rsidRPr="00A0674F" w:rsidRDefault="00B60652"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4"/>
            <w:vMerge/>
            <w:shd w:val="clear" w:color="auto" w:fill="auto"/>
          </w:tcPr>
          <w:p w:rsidR="00B60652" w:rsidRPr="00491CD1"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6"/>
            <w:vMerge/>
            <w:shd w:val="clear" w:color="auto" w:fill="auto"/>
          </w:tcPr>
          <w:p w:rsidR="00B60652"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2027 </w:t>
            </w:r>
            <w:r w:rsidRPr="00A0674F">
              <w:rPr>
                <w:rFonts w:ascii="Times New Roman" w:eastAsia="Times New Roman" w:hAnsi="Times New Roman" w:cs="Times New Roman"/>
                <w:snapToGrid/>
                <w:position w:val="0"/>
                <w:sz w:val="22"/>
                <w:szCs w:val="22"/>
                <w:lang w:val="uk-UA"/>
              </w:rPr>
              <w:t>рік</w:t>
            </w:r>
            <w:r>
              <w:rPr>
                <w:rFonts w:ascii="Times New Roman" w:eastAsia="Times New Roman" w:hAnsi="Times New Roman" w:cs="Times New Roman"/>
                <w:snapToGrid/>
                <w:position w:val="0"/>
                <w:sz w:val="22"/>
                <w:szCs w:val="22"/>
                <w:lang w:val="uk-UA"/>
              </w:rPr>
              <w:t xml:space="preserve"> </w:t>
            </w:r>
            <w:r w:rsidRPr="006F1B61">
              <w:rPr>
                <w:rFonts w:ascii="Times New Roman" w:eastAsia="Times New Roman" w:hAnsi="Times New Roman" w:cs="Times New Roman"/>
                <w:snapToGrid/>
                <w:position w:val="0"/>
                <w:sz w:val="22"/>
                <w:szCs w:val="22"/>
                <w:lang w:val="uk-UA"/>
              </w:rPr>
              <w:t>510,00</w:t>
            </w:r>
            <w:r w:rsidRPr="00A0674F">
              <w:rPr>
                <w:rFonts w:ascii="Times New Roman" w:eastAsia="Times New Roman" w:hAnsi="Times New Roman" w:cs="Times New Roman"/>
                <w:snapToGrid/>
                <w:position w:val="0"/>
                <w:sz w:val="22"/>
                <w:szCs w:val="22"/>
                <w:lang w:val="uk-UA"/>
              </w:rPr>
              <w:t xml:space="preserve"> </w:t>
            </w:r>
          </w:p>
        </w:tc>
        <w:tc>
          <w:tcPr>
            <w:tcW w:w="2841" w:type="dxa"/>
            <w:gridSpan w:val="8"/>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w:t>
            </w:r>
            <w:r w:rsidRPr="00A0674F">
              <w:rPr>
                <w:rFonts w:ascii="Times New Roman" w:eastAsia="Times New Roman" w:hAnsi="Times New Roman" w:cs="Times New Roman"/>
                <w:snapToGrid/>
                <w:position w:val="0"/>
                <w:sz w:val="22"/>
                <w:szCs w:val="22"/>
                <w:lang w:val="uk-UA"/>
              </w:rPr>
              <w:t>кості</w:t>
            </w:r>
            <w:r>
              <w:rPr>
                <w:rFonts w:ascii="Times New Roman" w:eastAsia="Times New Roman" w:hAnsi="Times New Roman" w:cs="Times New Roman"/>
                <w:snapToGrid/>
                <w:position w:val="0"/>
                <w:sz w:val="22"/>
                <w:szCs w:val="22"/>
                <w:lang w:val="uk-UA"/>
              </w:rPr>
              <w:t xml:space="preserve">: забезпечення: пільговою пенсією, % </w:t>
            </w:r>
          </w:p>
        </w:tc>
        <w:tc>
          <w:tcPr>
            <w:tcW w:w="995" w:type="dxa"/>
            <w:gridSpan w:val="3"/>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5"/>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42" w:type="dxa"/>
            <w:gridSpan w:val="5"/>
          </w:tcPr>
          <w:p w:rsidR="00B60652" w:rsidRPr="00A0674F" w:rsidRDefault="00B60652"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6C3627" w:rsidRPr="00D30F2E" w:rsidTr="004020DC">
        <w:trPr>
          <w:gridBefore w:val="1"/>
          <w:wBefore w:w="277" w:type="dxa"/>
          <w:trHeight w:val="420"/>
        </w:trPr>
        <w:tc>
          <w:tcPr>
            <w:tcW w:w="704" w:type="dxa"/>
            <w:vMerge w:val="restart"/>
            <w:shd w:val="clear" w:color="auto" w:fill="auto"/>
          </w:tcPr>
          <w:p w:rsidR="006C3627" w:rsidRPr="00A0674F" w:rsidRDefault="006C3627" w:rsidP="004020D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436" w:type="dxa"/>
            <w:gridSpan w:val="6"/>
            <w:vMerge w:val="restart"/>
          </w:tcPr>
          <w:p w:rsidR="006C3627" w:rsidRPr="00A0674F" w:rsidRDefault="006C3627"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10" w:type="dxa"/>
            <w:gridSpan w:val="5"/>
            <w:vMerge w:val="restart"/>
            <w:shd w:val="clear" w:color="auto" w:fill="auto"/>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4.6.. Оплата послуг, крім комунальних</w:t>
            </w:r>
            <w:r>
              <w:t xml:space="preserve"> </w:t>
            </w:r>
            <w:r>
              <w:rPr>
                <w:lang w:val="uk-UA"/>
              </w:rPr>
              <w:t>(</w:t>
            </w:r>
            <w:r w:rsidRPr="00222BA9">
              <w:rPr>
                <w:rFonts w:ascii="Times New Roman" w:eastAsia="Times New Roman" w:hAnsi="Times New Roman" w:cs="Times New Roman"/>
                <w:snapToGrid/>
                <w:position w:val="0"/>
                <w:sz w:val="22"/>
                <w:szCs w:val="22"/>
                <w:lang w:val="uk-UA"/>
              </w:rPr>
              <w:t>проведення огляду водіїв транспортних засобів з метою виявлення ознак алкогольного, наркотичного чи іншого сп’яніння</w:t>
            </w:r>
            <w:r>
              <w:rPr>
                <w:rFonts w:ascii="Times New Roman" w:eastAsia="Times New Roman" w:hAnsi="Times New Roman" w:cs="Times New Roman"/>
                <w:snapToGrid/>
                <w:position w:val="0"/>
                <w:sz w:val="22"/>
                <w:szCs w:val="22"/>
                <w:lang w:val="uk-UA"/>
              </w:rPr>
              <w:t>, розміщення в хмарному середовищі, тощо)</w:t>
            </w:r>
          </w:p>
        </w:tc>
        <w:tc>
          <w:tcPr>
            <w:tcW w:w="709" w:type="dxa"/>
            <w:gridSpan w:val="2"/>
            <w:vMerge w:val="restart"/>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2025-2027</w:t>
            </w:r>
          </w:p>
        </w:tc>
        <w:tc>
          <w:tcPr>
            <w:tcW w:w="1281" w:type="dxa"/>
            <w:gridSpan w:val="5"/>
            <w:vMerge w:val="restart"/>
            <w:shd w:val="clear" w:color="auto" w:fill="auto"/>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491CD1">
              <w:rPr>
                <w:rFonts w:ascii="Times New Roman" w:eastAsia="Times New Roman" w:hAnsi="Times New Roman" w:cs="Times New Roman"/>
                <w:snapToGrid/>
                <w:position w:val="0"/>
                <w:sz w:val="22"/>
                <w:szCs w:val="22"/>
                <w:lang w:val="uk-UA"/>
              </w:rPr>
              <w:t>иконавчий комітет міської ради, КНП «ББЛІЛ»</w:t>
            </w:r>
          </w:p>
        </w:tc>
        <w:tc>
          <w:tcPr>
            <w:tcW w:w="1701" w:type="dxa"/>
            <w:gridSpan w:val="7"/>
            <w:vMerge w:val="restart"/>
            <w:shd w:val="clear" w:color="auto" w:fill="auto"/>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Міський, бюджет, кошти місцевих бюджетів, як співфінансування засновників</w:t>
            </w:r>
          </w:p>
        </w:tc>
        <w:tc>
          <w:tcPr>
            <w:tcW w:w="1276" w:type="dxa"/>
            <w:gridSpan w:val="6"/>
            <w:shd w:val="clear" w:color="auto" w:fill="auto"/>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Всього </w:t>
            </w:r>
          </w:p>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4 150,00</w:t>
            </w:r>
          </w:p>
        </w:tc>
        <w:tc>
          <w:tcPr>
            <w:tcW w:w="2095" w:type="dxa"/>
            <w:gridSpan w:val="3"/>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5575F5">
              <w:rPr>
                <w:rFonts w:ascii="Times New Roman" w:eastAsia="Times New Roman" w:hAnsi="Times New Roman" w:cs="Times New Roman"/>
                <w:snapToGrid/>
                <w:position w:val="0"/>
                <w:sz w:val="22"/>
                <w:szCs w:val="22"/>
                <w:lang w:val="uk-UA"/>
              </w:rPr>
              <w:t>итрат</w:t>
            </w:r>
            <w:r>
              <w:rPr>
                <w:rFonts w:ascii="Times New Roman" w:eastAsia="Times New Roman" w:hAnsi="Times New Roman" w:cs="Times New Roman"/>
                <w:snapToGrid/>
                <w:position w:val="0"/>
                <w:sz w:val="22"/>
                <w:szCs w:val="22"/>
                <w:lang w:val="uk-UA"/>
              </w:rPr>
              <w:t>, тис.грн</w:t>
            </w:r>
          </w:p>
        </w:tc>
        <w:tc>
          <w:tcPr>
            <w:tcW w:w="1021" w:type="dxa"/>
            <w:gridSpan w:val="5"/>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1 300,00</w:t>
            </w:r>
          </w:p>
        </w:tc>
        <w:tc>
          <w:tcPr>
            <w:tcW w:w="1137" w:type="dxa"/>
            <w:gridSpan w:val="5"/>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1 400,00</w:t>
            </w:r>
          </w:p>
        </w:tc>
        <w:tc>
          <w:tcPr>
            <w:tcW w:w="1113" w:type="dxa"/>
            <w:gridSpan w:val="3"/>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1 450,00</w:t>
            </w:r>
          </w:p>
        </w:tc>
      </w:tr>
      <w:tr w:rsidR="006C3627" w:rsidRPr="00D30F2E" w:rsidTr="004020DC">
        <w:trPr>
          <w:gridBefore w:val="1"/>
          <w:wBefore w:w="277" w:type="dxa"/>
          <w:trHeight w:val="525"/>
        </w:trPr>
        <w:tc>
          <w:tcPr>
            <w:tcW w:w="704" w:type="dxa"/>
            <w:vMerge/>
            <w:shd w:val="clear" w:color="auto" w:fill="auto"/>
          </w:tcPr>
          <w:p w:rsidR="006C3627" w:rsidRPr="00A0674F" w:rsidRDefault="006C3627"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36" w:type="dxa"/>
            <w:gridSpan w:val="6"/>
            <w:vMerge/>
          </w:tcPr>
          <w:p w:rsidR="006C3627" w:rsidRPr="00A0674F" w:rsidRDefault="006C3627"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10" w:type="dxa"/>
            <w:gridSpan w:val="5"/>
            <w:vMerge/>
            <w:shd w:val="clear" w:color="auto" w:fill="auto"/>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81" w:type="dxa"/>
            <w:gridSpan w:val="5"/>
            <w:vMerge/>
            <w:shd w:val="clear" w:color="auto" w:fill="auto"/>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Pr="00A0674F">
              <w:rPr>
                <w:rFonts w:ascii="Times New Roman" w:eastAsia="Times New Roman" w:hAnsi="Times New Roman" w:cs="Times New Roman"/>
                <w:snapToGrid/>
                <w:position w:val="0"/>
                <w:sz w:val="22"/>
                <w:szCs w:val="22"/>
                <w:lang w:val="uk-UA"/>
              </w:rPr>
              <w:t xml:space="preserve">рік </w:t>
            </w:r>
            <w:r>
              <w:rPr>
                <w:rFonts w:ascii="Times New Roman" w:eastAsia="Times New Roman" w:hAnsi="Times New Roman" w:cs="Times New Roman"/>
                <w:snapToGrid/>
                <w:position w:val="0"/>
                <w:sz w:val="22"/>
                <w:szCs w:val="22"/>
                <w:lang w:val="uk-UA"/>
              </w:rPr>
              <w:t>1 300,00</w:t>
            </w:r>
          </w:p>
        </w:tc>
        <w:tc>
          <w:tcPr>
            <w:tcW w:w="2095" w:type="dxa"/>
            <w:gridSpan w:val="3"/>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кількість заключених договорів</w:t>
            </w:r>
          </w:p>
        </w:tc>
        <w:tc>
          <w:tcPr>
            <w:tcW w:w="1021" w:type="dxa"/>
            <w:gridSpan w:val="5"/>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7" w:type="dxa"/>
            <w:gridSpan w:val="5"/>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13" w:type="dxa"/>
            <w:gridSpan w:val="3"/>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r>
      <w:tr w:rsidR="006C3627" w:rsidRPr="00D30F2E" w:rsidTr="004020DC">
        <w:trPr>
          <w:gridBefore w:val="1"/>
          <w:wBefore w:w="277" w:type="dxa"/>
          <w:trHeight w:val="525"/>
        </w:trPr>
        <w:tc>
          <w:tcPr>
            <w:tcW w:w="704" w:type="dxa"/>
            <w:vMerge/>
            <w:shd w:val="clear" w:color="auto" w:fill="auto"/>
          </w:tcPr>
          <w:p w:rsidR="006C3627" w:rsidRPr="00A0674F" w:rsidRDefault="006C3627"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36" w:type="dxa"/>
            <w:gridSpan w:val="6"/>
            <w:vMerge/>
          </w:tcPr>
          <w:p w:rsidR="006C3627" w:rsidRPr="00A0674F" w:rsidRDefault="006C3627"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10" w:type="dxa"/>
            <w:gridSpan w:val="5"/>
            <w:vMerge/>
            <w:shd w:val="clear" w:color="auto" w:fill="auto"/>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81" w:type="dxa"/>
            <w:gridSpan w:val="5"/>
            <w:vMerge/>
            <w:shd w:val="clear" w:color="auto" w:fill="auto"/>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2026 </w:t>
            </w:r>
            <w:r w:rsidRPr="00A0674F">
              <w:rPr>
                <w:rFonts w:ascii="Times New Roman" w:eastAsia="Times New Roman" w:hAnsi="Times New Roman" w:cs="Times New Roman"/>
                <w:snapToGrid/>
                <w:position w:val="0"/>
                <w:sz w:val="22"/>
                <w:szCs w:val="22"/>
                <w:lang w:val="uk-UA"/>
              </w:rPr>
              <w:t>рік</w:t>
            </w:r>
            <w:r>
              <w:rPr>
                <w:rFonts w:ascii="Times New Roman" w:eastAsia="Times New Roman" w:hAnsi="Times New Roman" w:cs="Times New Roman"/>
                <w:snapToGrid/>
                <w:position w:val="0"/>
                <w:sz w:val="22"/>
                <w:szCs w:val="22"/>
                <w:lang w:val="uk-UA"/>
              </w:rPr>
              <w:t xml:space="preserve">  </w:t>
            </w:r>
          </w:p>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r w:rsidRPr="005B6559">
              <w:rPr>
                <w:rFonts w:ascii="Times New Roman" w:eastAsia="Times New Roman" w:hAnsi="Times New Roman" w:cs="Times New Roman"/>
                <w:snapToGrid/>
                <w:position w:val="0"/>
                <w:sz w:val="22"/>
                <w:szCs w:val="22"/>
                <w:lang w:val="uk-UA"/>
              </w:rPr>
              <w:t xml:space="preserve"> </w:t>
            </w:r>
            <w:r>
              <w:rPr>
                <w:rFonts w:ascii="Times New Roman" w:eastAsia="Times New Roman" w:hAnsi="Times New Roman" w:cs="Times New Roman"/>
                <w:snapToGrid/>
                <w:position w:val="0"/>
                <w:sz w:val="22"/>
                <w:szCs w:val="22"/>
                <w:lang w:val="uk-UA"/>
              </w:rPr>
              <w:t>40</w:t>
            </w:r>
            <w:r w:rsidRPr="005B6559">
              <w:rPr>
                <w:rFonts w:ascii="Times New Roman" w:eastAsia="Times New Roman" w:hAnsi="Times New Roman" w:cs="Times New Roman"/>
                <w:snapToGrid/>
                <w:position w:val="0"/>
                <w:sz w:val="22"/>
                <w:szCs w:val="22"/>
                <w:lang w:val="uk-UA"/>
              </w:rPr>
              <w:t>0,00</w:t>
            </w:r>
          </w:p>
        </w:tc>
        <w:tc>
          <w:tcPr>
            <w:tcW w:w="2095" w:type="dxa"/>
            <w:gridSpan w:val="3"/>
          </w:tcPr>
          <w:p w:rsidR="006C3627" w:rsidRPr="0055483E"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w:t>
            </w:r>
            <w:r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 середня вартість 1 договору, тис.грн</w:t>
            </w:r>
          </w:p>
        </w:tc>
        <w:tc>
          <w:tcPr>
            <w:tcW w:w="1021" w:type="dxa"/>
            <w:gridSpan w:val="5"/>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650,00</w:t>
            </w:r>
          </w:p>
        </w:tc>
        <w:tc>
          <w:tcPr>
            <w:tcW w:w="1137" w:type="dxa"/>
            <w:gridSpan w:val="5"/>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700,00</w:t>
            </w:r>
          </w:p>
        </w:tc>
        <w:tc>
          <w:tcPr>
            <w:tcW w:w="1113" w:type="dxa"/>
            <w:gridSpan w:val="3"/>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725,00</w:t>
            </w:r>
          </w:p>
        </w:tc>
      </w:tr>
      <w:tr w:rsidR="006C3627" w:rsidRPr="00D30F2E" w:rsidTr="004020DC">
        <w:trPr>
          <w:gridBefore w:val="1"/>
          <w:wBefore w:w="277" w:type="dxa"/>
          <w:trHeight w:val="795"/>
        </w:trPr>
        <w:tc>
          <w:tcPr>
            <w:tcW w:w="704" w:type="dxa"/>
            <w:vMerge/>
            <w:shd w:val="clear" w:color="auto" w:fill="auto"/>
          </w:tcPr>
          <w:p w:rsidR="006C3627" w:rsidRPr="00A0674F" w:rsidRDefault="006C3627"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36" w:type="dxa"/>
            <w:gridSpan w:val="6"/>
            <w:vMerge/>
          </w:tcPr>
          <w:p w:rsidR="006C3627" w:rsidRPr="00A0674F" w:rsidRDefault="006C3627"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10" w:type="dxa"/>
            <w:gridSpan w:val="5"/>
            <w:vMerge/>
            <w:shd w:val="clear" w:color="auto" w:fill="auto"/>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81" w:type="dxa"/>
            <w:gridSpan w:val="5"/>
            <w:vMerge/>
            <w:shd w:val="clear" w:color="auto" w:fill="auto"/>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2027 рік  1 450,00</w:t>
            </w:r>
          </w:p>
        </w:tc>
        <w:tc>
          <w:tcPr>
            <w:tcW w:w="2095" w:type="dxa"/>
            <w:gridSpan w:val="3"/>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якості: забезпечення проведення оглядів, %</w:t>
            </w:r>
          </w:p>
        </w:tc>
        <w:tc>
          <w:tcPr>
            <w:tcW w:w="1021" w:type="dxa"/>
            <w:gridSpan w:val="5"/>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7" w:type="dxa"/>
            <w:gridSpan w:val="5"/>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13" w:type="dxa"/>
            <w:gridSpan w:val="3"/>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6C3627" w:rsidRPr="000346C1" w:rsidTr="004020DC">
        <w:trPr>
          <w:gridBefore w:val="1"/>
          <w:wBefore w:w="277" w:type="dxa"/>
          <w:trHeight w:val="614"/>
        </w:trPr>
        <w:tc>
          <w:tcPr>
            <w:tcW w:w="704" w:type="dxa"/>
            <w:vMerge/>
            <w:shd w:val="clear" w:color="auto" w:fill="auto"/>
          </w:tcPr>
          <w:p w:rsidR="006C3627" w:rsidRPr="00A0674F" w:rsidRDefault="006C3627"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36" w:type="dxa"/>
            <w:gridSpan w:val="6"/>
            <w:vMerge w:val="restart"/>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 Стоматологічна допомога. Фінансова підтримка КНП «БСЦ»</w:t>
            </w:r>
          </w:p>
        </w:tc>
        <w:tc>
          <w:tcPr>
            <w:tcW w:w="2410" w:type="dxa"/>
            <w:gridSpan w:val="5"/>
            <w:vMerge w:val="restart"/>
            <w:shd w:val="clear" w:color="auto" w:fill="auto"/>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5.1. О</w:t>
            </w:r>
            <w:r w:rsidRPr="004B330A">
              <w:rPr>
                <w:rFonts w:ascii="Times New Roman" w:eastAsia="Times New Roman" w:hAnsi="Times New Roman" w:cs="Times New Roman"/>
                <w:snapToGrid/>
                <w:position w:val="0"/>
                <w:sz w:val="22"/>
                <w:szCs w:val="22"/>
                <w:lang w:val="uk-UA"/>
              </w:rPr>
              <w:t>плат</w:t>
            </w:r>
            <w:r>
              <w:rPr>
                <w:rFonts w:ascii="Times New Roman" w:eastAsia="Times New Roman" w:hAnsi="Times New Roman" w:cs="Times New Roman"/>
                <w:snapToGrid/>
                <w:position w:val="0"/>
                <w:sz w:val="22"/>
                <w:szCs w:val="22"/>
                <w:lang w:val="uk-UA"/>
              </w:rPr>
              <w:t>а</w:t>
            </w:r>
            <w:r w:rsidRPr="004B330A">
              <w:rPr>
                <w:rFonts w:ascii="Times New Roman" w:eastAsia="Times New Roman" w:hAnsi="Times New Roman" w:cs="Times New Roman"/>
                <w:snapToGrid/>
                <w:position w:val="0"/>
                <w:sz w:val="22"/>
                <w:szCs w:val="22"/>
                <w:lang w:val="uk-UA"/>
              </w:rPr>
              <w:t xml:space="preserve"> комунальних послуг та енергоносіїв</w:t>
            </w:r>
            <w:r>
              <w:rPr>
                <w:rFonts w:ascii="Times New Roman" w:eastAsia="Times New Roman" w:hAnsi="Times New Roman" w:cs="Times New Roman"/>
                <w:snapToGrid/>
                <w:position w:val="0"/>
                <w:sz w:val="22"/>
                <w:szCs w:val="22"/>
                <w:lang w:val="uk-UA"/>
              </w:rPr>
              <w:t xml:space="preserve"> КНП «БСЦ»</w:t>
            </w:r>
          </w:p>
        </w:tc>
        <w:tc>
          <w:tcPr>
            <w:tcW w:w="709" w:type="dxa"/>
            <w:gridSpan w:val="2"/>
            <w:vMerge w:val="restart"/>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2025-2027</w:t>
            </w:r>
          </w:p>
        </w:tc>
        <w:tc>
          <w:tcPr>
            <w:tcW w:w="1281" w:type="dxa"/>
            <w:gridSpan w:val="5"/>
            <w:vMerge w:val="restart"/>
            <w:shd w:val="clear" w:color="auto" w:fill="auto"/>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491CD1">
              <w:rPr>
                <w:rFonts w:ascii="Times New Roman" w:eastAsia="Times New Roman" w:hAnsi="Times New Roman" w:cs="Times New Roman"/>
                <w:snapToGrid/>
                <w:position w:val="0"/>
                <w:sz w:val="22"/>
                <w:szCs w:val="22"/>
                <w:lang w:val="uk-UA"/>
              </w:rPr>
              <w:t>иконавчий комітет міської ради, КНП «Б</w:t>
            </w:r>
            <w:r>
              <w:rPr>
                <w:rFonts w:ascii="Times New Roman" w:eastAsia="Times New Roman" w:hAnsi="Times New Roman" w:cs="Times New Roman"/>
                <w:snapToGrid/>
                <w:position w:val="0"/>
                <w:sz w:val="22"/>
                <w:szCs w:val="22"/>
                <w:lang w:val="uk-UA"/>
              </w:rPr>
              <w:t>СЦ</w:t>
            </w:r>
            <w:r w:rsidRPr="00491CD1">
              <w:rPr>
                <w:rFonts w:ascii="Times New Roman" w:eastAsia="Times New Roman" w:hAnsi="Times New Roman" w:cs="Times New Roman"/>
                <w:snapToGrid/>
                <w:position w:val="0"/>
                <w:sz w:val="22"/>
                <w:szCs w:val="22"/>
                <w:lang w:val="uk-UA"/>
              </w:rPr>
              <w:t>»</w:t>
            </w:r>
          </w:p>
        </w:tc>
        <w:tc>
          <w:tcPr>
            <w:tcW w:w="1701" w:type="dxa"/>
            <w:gridSpan w:val="7"/>
            <w:vMerge w:val="restart"/>
            <w:shd w:val="clear" w:color="auto" w:fill="auto"/>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Міський, бюджет</w:t>
            </w:r>
          </w:p>
        </w:tc>
        <w:tc>
          <w:tcPr>
            <w:tcW w:w="1276" w:type="dxa"/>
            <w:gridSpan w:val="6"/>
            <w:shd w:val="clear" w:color="auto" w:fill="auto"/>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Всього 2 550,00</w:t>
            </w:r>
          </w:p>
        </w:tc>
        <w:tc>
          <w:tcPr>
            <w:tcW w:w="2095" w:type="dxa"/>
            <w:gridSpan w:val="3"/>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5575F5">
              <w:rPr>
                <w:rFonts w:ascii="Times New Roman" w:eastAsia="Times New Roman" w:hAnsi="Times New Roman" w:cs="Times New Roman"/>
                <w:snapToGrid/>
                <w:position w:val="0"/>
                <w:sz w:val="22"/>
                <w:szCs w:val="22"/>
                <w:lang w:val="uk-UA"/>
              </w:rPr>
              <w:t>итрат</w:t>
            </w:r>
            <w:r>
              <w:rPr>
                <w:rFonts w:ascii="Times New Roman" w:eastAsia="Times New Roman" w:hAnsi="Times New Roman" w:cs="Times New Roman"/>
                <w:snapToGrid/>
                <w:position w:val="0"/>
                <w:sz w:val="22"/>
                <w:szCs w:val="22"/>
                <w:lang w:val="uk-UA"/>
              </w:rPr>
              <w:t>, тис.грн</w:t>
            </w:r>
          </w:p>
        </w:tc>
        <w:tc>
          <w:tcPr>
            <w:tcW w:w="1021" w:type="dxa"/>
            <w:gridSpan w:val="5"/>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750,00</w:t>
            </w:r>
          </w:p>
        </w:tc>
        <w:tc>
          <w:tcPr>
            <w:tcW w:w="1137" w:type="dxa"/>
            <w:gridSpan w:val="5"/>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850,00</w:t>
            </w:r>
          </w:p>
        </w:tc>
        <w:tc>
          <w:tcPr>
            <w:tcW w:w="1113" w:type="dxa"/>
            <w:gridSpan w:val="3"/>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950,00</w:t>
            </w:r>
          </w:p>
        </w:tc>
      </w:tr>
      <w:tr w:rsidR="006C3627" w:rsidRPr="000346C1" w:rsidTr="004020DC">
        <w:trPr>
          <w:gridBefore w:val="1"/>
          <w:wBefore w:w="277" w:type="dxa"/>
        </w:trPr>
        <w:tc>
          <w:tcPr>
            <w:tcW w:w="704" w:type="dxa"/>
            <w:vMerge/>
            <w:shd w:val="clear" w:color="auto" w:fill="auto"/>
          </w:tcPr>
          <w:p w:rsidR="006C3627" w:rsidRPr="00A0674F" w:rsidRDefault="006C3627"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36" w:type="dxa"/>
            <w:gridSpan w:val="6"/>
            <w:vMerge/>
          </w:tcPr>
          <w:p w:rsidR="006C3627" w:rsidRPr="00A0674F" w:rsidRDefault="006C3627"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10" w:type="dxa"/>
            <w:gridSpan w:val="5"/>
            <w:vMerge/>
            <w:shd w:val="clear" w:color="auto" w:fill="auto"/>
          </w:tcPr>
          <w:p w:rsidR="006C3627" w:rsidRPr="00A0674F" w:rsidRDefault="006C3627"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81" w:type="dxa"/>
            <w:gridSpan w:val="5"/>
            <w:vMerge/>
            <w:shd w:val="clear" w:color="auto" w:fill="auto"/>
          </w:tcPr>
          <w:p w:rsidR="006C3627" w:rsidRPr="00491CD1"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Pr="00A0674F">
              <w:rPr>
                <w:rFonts w:ascii="Times New Roman" w:eastAsia="Times New Roman" w:hAnsi="Times New Roman" w:cs="Times New Roman"/>
                <w:snapToGrid/>
                <w:position w:val="0"/>
                <w:sz w:val="22"/>
                <w:szCs w:val="22"/>
                <w:lang w:val="uk-UA"/>
              </w:rPr>
              <w:t xml:space="preserve">рік  </w:t>
            </w:r>
            <w:r>
              <w:rPr>
                <w:rFonts w:ascii="Times New Roman" w:eastAsia="Times New Roman" w:hAnsi="Times New Roman" w:cs="Times New Roman"/>
                <w:snapToGrid/>
                <w:position w:val="0"/>
                <w:sz w:val="22"/>
                <w:szCs w:val="22"/>
                <w:lang w:val="uk-UA"/>
              </w:rPr>
              <w:t>750,00</w:t>
            </w:r>
          </w:p>
        </w:tc>
        <w:tc>
          <w:tcPr>
            <w:tcW w:w="2095" w:type="dxa"/>
            <w:gridSpan w:val="3"/>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кількість заключених договорів</w:t>
            </w:r>
          </w:p>
        </w:tc>
        <w:tc>
          <w:tcPr>
            <w:tcW w:w="1021" w:type="dxa"/>
            <w:gridSpan w:val="5"/>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w:t>
            </w:r>
          </w:p>
        </w:tc>
        <w:tc>
          <w:tcPr>
            <w:tcW w:w="1137" w:type="dxa"/>
            <w:gridSpan w:val="5"/>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w:t>
            </w:r>
          </w:p>
        </w:tc>
        <w:tc>
          <w:tcPr>
            <w:tcW w:w="1113" w:type="dxa"/>
            <w:gridSpan w:val="3"/>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w:t>
            </w:r>
          </w:p>
        </w:tc>
      </w:tr>
      <w:tr w:rsidR="006C3627" w:rsidRPr="000346C1" w:rsidTr="004020DC">
        <w:trPr>
          <w:gridBefore w:val="1"/>
          <w:wBefore w:w="277" w:type="dxa"/>
        </w:trPr>
        <w:tc>
          <w:tcPr>
            <w:tcW w:w="704" w:type="dxa"/>
            <w:vMerge/>
            <w:shd w:val="clear" w:color="auto" w:fill="auto"/>
          </w:tcPr>
          <w:p w:rsidR="006C3627" w:rsidRPr="00A0674F" w:rsidRDefault="006C3627"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36" w:type="dxa"/>
            <w:gridSpan w:val="6"/>
            <w:vMerge/>
          </w:tcPr>
          <w:p w:rsidR="006C3627" w:rsidRPr="00A0674F" w:rsidRDefault="006C3627"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10" w:type="dxa"/>
            <w:gridSpan w:val="5"/>
            <w:vMerge/>
            <w:shd w:val="clear" w:color="auto" w:fill="auto"/>
          </w:tcPr>
          <w:p w:rsidR="006C3627" w:rsidRPr="00A0674F" w:rsidRDefault="006C3627"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81" w:type="dxa"/>
            <w:gridSpan w:val="5"/>
            <w:vMerge/>
            <w:shd w:val="clear" w:color="auto" w:fill="auto"/>
          </w:tcPr>
          <w:p w:rsidR="006C3627" w:rsidRPr="00491CD1"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2026 р</w:t>
            </w:r>
            <w:r w:rsidRPr="00A0674F">
              <w:rPr>
                <w:rFonts w:ascii="Times New Roman" w:eastAsia="Times New Roman" w:hAnsi="Times New Roman" w:cs="Times New Roman"/>
                <w:snapToGrid/>
                <w:position w:val="0"/>
                <w:sz w:val="22"/>
                <w:szCs w:val="22"/>
                <w:lang w:val="uk-UA"/>
              </w:rPr>
              <w:t>ік</w:t>
            </w:r>
            <w:r>
              <w:rPr>
                <w:rFonts w:ascii="Times New Roman" w:eastAsia="Times New Roman" w:hAnsi="Times New Roman" w:cs="Times New Roman"/>
                <w:snapToGrid/>
                <w:position w:val="0"/>
                <w:sz w:val="22"/>
                <w:szCs w:val="22"/>
                <w:lang w:val="uk-UA"/>
              </w:rPr>
              <w:t xml:space="preserve"> 850,00</w:t>
            </w:r>
          </w:p>
        </w:tc>
        <w:tc>
          <w:tcPr>
            <w:tcW w:w="2095" w:type="dxa"/>
            <w:gridSpan w:val="3"/>
          </w:tcPr>
          <w:p w:rsidR="006C3627" w:rsidRPr="0055483E"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w:t>
            </w:r>
            <w:r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 середня вартість 1 договору</w:t>
            </w:r>
          </w:p>
        </w:tc>
        <w:tc>
          <w:tcPr>
            <w:tcW w:w="1021" w:type="dxa"/>
            <w:gridSpan w:val="5"/>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150,00</w:t>
            </w:r>
          </w:p>
        </w:tc>
        <w:tc>
          <w:tcPr>
            <w:tcW w:w="1137" w:type="dxa"/>
            <w:gridSpan w:val="5"/>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170,00</w:t>
            </w:r>
          </w:p>
        </w:tc>
        <w:tc>
          <w:tcPr>
            <w:tcW w:w="1113" w:type="dxa"/>
            <w:gridSpan w:val="3"/>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190,00</w:t>
            </w:r>
          </w:p>
        </w:tc>
      </w:tr>
      <w:tr w:rsidR="006C3627" w:rsidRPr="000346C1" w:rsidTr="004020DC">
        <w:trPr>
          <w:gridBefore w:val="1"/>
          <w:wBefore w:w="277" w:type="dxa"/>
        </w:trPr>
        <w:tc>
          <w:tcPr>
            <w:tcW w:w="704" w:type="dxa"/>
            <w:vMerge/>
            <w:shd w:val="clear" w:color="auto" w:fill="auto"/>
          </w:tcPr>
          <w:p w:rsidR="006C3627" w:rsidRPr="00A0674F" w:rsidRDefault="006C3627"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36" w:type="dxa"/>
            <w:gridSpan w:val="6"/>
            <w:vMerge/>
          </w:tcPr>
          <w:p w:rsidR="006C3627" w:rsidRPr="00A0674F" w:rsidRDefault="006C3627"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10" w:type="dxa"/>
            <w:gridSpan w:val="5"/>
            <w:vMerge/>
            <w:shd w:val="clear" w:color="auto" w:fill="auto"/>
          </w:tcPr>
          <w:p w:rsidR="006C3627" w:rsidRPr="00A0674F" w:rsidRDefault="006C3627"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81" w:type="dxa"/>
            <w:gridSpan w:val="5"/>
            <w:vMerge/>
            <w:shd w:val="clear" w:color="auto" w:fill="auto"/>
          </w:tcPr>
          <w:p w:rsidR="006C3627" w:rsidRPr="00491CD1"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2027 р</w:t>
            </w:r>
            <w:r w:rsidRPr="00A0674F">
              <w:rPr>
                <w:rFonts w:ascii="Times New Roman" w:eastAsia="Times New Roman" w:hAnsi="Times New Roman" w:cs="Times New Roman"/>
                <w:snapToGrid/>
                <w:position w:val="0"/>
                <w:sz w:val="22"/>
                <w:szCs w:val="22"/>
                <w:lang w:val="uk-UA"/>
              </w:rPr>
              <w:t>ік</w:t>
            </w:r>
            <w:r>
              <w:rPr>
                <w:rFonts w:ascii="Times New Roman" w:eastAsia="Times New Roman" w:hAnsi="Times New Roman" w:cs="Times New Roman"/>
                <w:snapToGrid/>
                <w:position w:val="0"/>
                <w:sz w:val="22"/>
                <w:szCs w:val="22"/>
                <w:lang w:val="uk-UA"/>
              </w:rPr>
              <w:t xml:space="preserve"> 950,00</w:t>
            </w:r>
          </w:p>
        </w:tc>
        <w:tc>
          <w:tcPr>
            <w:tcW w:w="2095" w:type="dxa"/>
            <w:gridSpan w:val="3"/>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w:t>
            </w:r>
            <w:r w:rsidRPr="00A0674F">
              <w:rPr>
                <w:rFonts w:ascii="Times New Roman" w:eastAsia="Times New Roman" w:hAnsi="Times New Roman" w:cs="Times New Roman"/>
                <w:snapToGrid/>
                <w:position w:val="0"/>
                <w:sz w:val="22"/>
                <w:szCs w:val="22"/>
                <w:lang w:val="uk-UA"/>
              </w:rPr>
              <w:t>кості</w:t>
            </w:r>
            <w:r>
              <w:rPr>
                <w:rFonts w:ascii="Times New Roman" w:eastAsia="Times New Roman" w:hAnsi="Times New Roman" w:cs="Times New Roman"/>
                <w:snapToGrid/>
                <w:position w:val="0"/>
                <w:sz w:val="22"/>
                <w:szCs w:val="22"/>
                <w:lang w:val="uk-UA"/>
              </w:rPr>
              <w:t>: забезпечення комунальними послугами та енергоносіями, %</w:t>
            </w:r>
          </w:p>
        </w:tc>
        <w:tc>
          <w:tcPr>
            <w:tcW w:w="1021" w:type="dxa"/>
            <w:gridSpan w:val="5"/>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7" w:type="dxa"/>
            <w:gridSpan w:val="5"/>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13" w:type="dxa"/>
            <w:gridSpan w:val="3"/>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6C3627" w:rsidRPr="000346C1" w:rsidTr="004020DC">
        <w:trPr>
          <w:gridBefore w:val="1"/>
          <w:wBefore w:w="277" w:type="dxa"/>
          <w:trHeight w:val="225"/>
        </w:trPr>
        <w:tc>
          <w:tcPr>
            <w:tcW w:w="704" w:type="dxa"/>
            <w:vMerge/>
            <w:shd w:val="clear" w:color="auto" w:fill="auto"/>
          </w:tcPr>
          <w:p w:rsidR="006C3627" w:rsidRPr="00A0674F" w:rsidRDefault="006C3627"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36" w:type="dxa"/>
            <w:gridSpan w:val="6"/>
            <w:vMerge/>
          </w:tcPr>
          <w:p w:rsidR="006C3627" w:rsidRPr="00A0674F" w:rsidRDefault="006C3627"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10" w:type="dxa"/>
            <w:gridSpan w:val="5"/>
            <w:vMerge w:val="restart"/>
            <w:shd w:val="clear" w:color="auto" w:fill="auto"/>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 Придбання, монтаж та обслуговування лікувально-діагностичної </w:t>
            </w:r>
            <w:r>
              <w:rPr>
                <w:rFonts w:ascii="Times New Roman" w:eastAsia="Times New Roman" w:hAnsi="Times New Roman" w:cs="Times New Roman"/>
                <w:snapToGrid/>
                <w:position w:val="0"/>
                <w:sz w:val="22"/>
                <w:szCs w:val="22"/>
                <w:lang w:val="uk-UA"/>
              </w:rPr>
              <w:lastRenderedPageBreak/>
              <w:t xml:space="preserve">апаратури та медичного </w:t>
            </w:r>
          </w:p>
        </w:tc>
        <w:tc>
          <w:tcPr>
            <w:tcW w:w="709" w:type="dxa"/>
            <w:gridSpan w:val="2"/>
            <w:vMerge w:val="restart"/>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lastRenderedPageBreak/>
              <w:t>2025-2027</w:t>
            </w:r>
          </w:p>
        </w:tc>
        <w:tc>
          <w:tcPr>
            <w:tcW w:w="1281" w:type="dxa"/>
            <w:gridSpan w:val="5"/>
            <w:vMerge w:val="restart"/>
            <w:shd w:val="clear" w:color="auto" w:fill="auto"/>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491CD1">
              <w:rPr>
                <w:rFonts w:ascii="Times New Roman" w:eastAsia="Times New Roman" w:hAnsi="Times New Roman" w:cs="Times New Roman"/>
                <w:snapToGrid/>
                <w:position w:val="0"/>
                <w:sz w:val="22"/>
                <w:szCs w:val="22"/>
                <w:lang w:val="uk-UA"/>
              </w:rPr>
              <w:t xml:space="preserve">иконавчий комітет міської </w:t>
            </w:r>
            <w:r w:rsidRPr="00491CD1">
              <w:rPr>
                <w:rFonts w:ascii="Times New Roman" w:eastAsia="Times New Roman" w:hAnsi="Times New Roman" w:cs="Times New Roman"/>
                <w:snapToGrid/>
                <w:position w:val="0"/>
                <w:sz w:val="22"/>
                <w:szCs w:val="22"/>
                <w:lang w:val="uk-UA"/>
              </w:rPr>
              <w:lastRenderedPageBreak/>
              <w:t>ради, КНП «Б</w:t>
            </w:r>
            <w:r>
              <w:rPr>
                <w:rFonts w:ascii="Times New Roman" w:eastAsia="Times New Roman" w:hAnsi="Times New Roman" w:cs="Times New Roman"/>
                <w:snapToGrid/>
                <w:position w:val="0"/>
                <w:sz w:val="22"/>
                <w:szCs w:val="22"/>
                <w:lang w:val="uk-UA"/>
              </w:rPr>
              <w:t>СЦ</w:t>
            </w:r>
            <w:r w:rsidRPr="00491CD1">
              <w:rPr>
                <w:rFonts w:ascii="Times New Roman" w:eastAsia="Times New Roman" w:hAnsi="Times New Roman" w:cs="Times New Roman"/>
                <w:snapToGrid/>
                <w:position w:val="0"/>
                <w:sz w:val="22"/>
                <w:szCs w:val="22"/>
                <w:lang w:val="uk-UA"/>
              </w:rPr>
              <w:t>»</w:t>
            </w:r>
          </w:p>
        </w:tc>
        <w:tc>
          <w:tcPr>
            <w:tcW w:w="1701" w:type="dxa"/>
            <w:gridSpan w:val="7"/>
            <w:vMerge w:val="restart"/>
            <w:shd w:val="clear" w:color="auto" w:fill="auto"/>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lastRenderedPageBreak/>
              <w:t>Міський, бюджет</w:t>
            </w:r>
          </w:p>
        </w:tc>
        <w:tc>
          <w:tcPr>
            <w:tcW w:w="1276" w:type="dxa"/>
            <w:gridSpan w:val="6"/>
            <w:shd w:val="clear" w:color="auto" w:fill="auto"/>
          </w:tcPr>
          <w:p w:rsidR="00A45B4F" w:rsidRDefault="00A45B4F"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Всього </w:t>
            </w:r>
          </w:p>
          <w:p w:rsidR="006C3627" w:rsidRPr="00A0674F" w:rsidRDefault="00A45B4F"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4 1</w:t>
            </w:r>
            <w:r w:rsidR="006C3627">
              <w:rPr>
                <w:rFonts w:ascii="Times New Roman" w:eastAsia="Times New Roman" w:hAnsi="Times New Roman" w:cs="Times New Roman"/>
                <w:snapToGrid/>
                <w:position w:val="0"/>
                <w:sz w:val="22"/>
                <w:szCs w:val="22"/>
                <w:lang w:val="uk-UA"/>
              </w:rPr>
              <w:t>00,00</w:t>
            </w:r>
          </w:p>
        </w:tc>
        <w:tc>
          <w:tcPr>
            <w:tcW w:w="2095" w:type="dxa"/>
            <w:gridSpan w:val="3"/>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w:t>
            </w:r>
            <w:r w:rsidRPr="005575F5">
              <w:rPr>
                <w:rFonts w:ascii="Times New Roman" w:eastAsia="Times New Roman" w:hAnsi="Times New Roman" w:cs="Times New Roman"/>
                <w:snapToGrid/>
                <w:position w:val="0"/>
                <w:sz w:val="22"/>
                <w:szCs w:val="22"/>
                <w:lang w:val="uk-UA"/>
              </w:rPr>
              <w:t>итрат</w:t>
            </w:r>
            <w:r>
              <w:rPr>
                <w:rFonts w:ascii="Times New Roman" w:eastAsia="Times New Roman" w:hAnsi="Times New Roman" w:cs="Times New Roman"/>
                <w:snapToGrid/>
                <w:position w:val="0"/>
                <w:sz w:val="22"/>
                <w:szCs w:val="22"/>
                <w:lang w:val="uk-UA"/>
              </w:rPr>
              <w:t>, тис.грн</w:t>
            </w:r>
          </w:p>
        </w:tc>
        <w:tc>
          <w:tcPr>
            <w:tcW w:w="1021" w:type="dxa"/>
            <w:gridSpan w:val="5"/>
          </w:tcPr>
          <w:p w:rsidR="006C3627" w:rsidRPr="00A0674F" w:rsidRDefault="00FB260A"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9</w:t>
            </w:r>
            <w:r w:rsidR="006C3627">
              <w:rPr>
                <w:rFonts w:ascii="Times New Roman" w:eastAsia="Times New Roman" w:hAnsi="Times New Roman" w:cs="Times New Roman"/>
                <w:snapToGrid/>
                <w:position w:val="0"/>
                <w:sz w:val="22"/>
                <w:szCs w:val="22"/>
                <w:lang w:val="uk-UA"/>
              </w:rPr>
              <w:t>00,00</w:t>
            </w:r>
          </w:p>
        </w:tc>
        <w:tc>
          <w:tcPr>
            <w:tcW w:w="1137" w:type="dxa"/>
            <w:gridSpan w:val="5"/>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2 500,00</w:t>
            </w:r>
          </w:p>
        </w:tc>
        <w:tc>
          <w:tcPr>
            <w:tcW w:w="1113" w:type="dxa"/>
            <w:gridSpan w:val="3"/>
          </w:tcPr>
          <w:p w:rsidR="006C3627" w:rsidRPr="00A0674F" w:rsidRDefault="00FB260A"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700,00</w:t>
            </w:r>
          </w:p>
        </w:tc>
      </w:tr>
      <w:tr w:rsidR="006C3627" w:rsidRPr="000346C1" w:rsidTr="004020DC">
        <w:trPr>
          <w:gridBefore w:val="1"/>
          <w:wBefore w:w="277" w:type="dxa"/>
          <w:trHeight w:val="195"/>
        </w:trPr>
        <w:tc>
          <w:tcPr>
            <w:tcW w:w="704" w:type="dxa"/>
            <w:vMerge/>
            <w:shd w:val="clear" w:color="auto" w:fill="auto"/>
          </w:tcPr>
          <w:p w:rsidR="006C3627" w:rsidRPr="00A0674F" w:rsidRDefault="006C3627"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36" w:type="dxa"/>
            <w:gridSpan w:val="6"/>
            <w:vMerge/>
          </w:tcPr>
          <w:p w:rsidR="006C3627" w:rsidRPr="00A0674F" w:rsidRDefault="006C3627"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10" w:type="dxa"/>
            <w:gridSpan w:val="5"/>
            <w:vMerge/>
            <w:shd w:val="clear" w:color="auto" w:fill="auto"/>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81" w:type="dxa"/>
            <w:gridSpan w:val="5"/>
            <w:vMerge/>
            <w:shd w:val="clear" w:color="auto" w:fill="auto"/>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w:t>
            </w:r>
            <w:r w:rsidRPr="00A0674F">
              <w:rPr>
                <w:rFonts w:ascii="Times New Roman" w:eastAsia="Times New Roman" w:hAnsi="Times New Roman" w:cs="Times New Roman"/>
                <w:snapToGrid/>
                <w:position w:val="0"/>
                <w:sz w:val="22"/>
                <w:szCs w:val="22"/>
                <w:lang w:val="uk-UA"/>
              </w:rPr>
              <w:t xml:space="preserve">рік </w:t>
            </w:r>
            <w:r w:rsidR="00A45B4F">
              <w:rPr>
                <w:rFonts w:ascii="Times New Roman" w:eastAsia="Times New Roman" w:hAnsi="Times New Roman" w:cs="Times New Roman"/>
                <w:snapToGrid/>
                <w:position w:val="0"/>
                <w:sz w:val="22"/>
                <w:szCs w:val="22"/>
                <w:lang w:val="uk-UA"/>
              </w:rPr>
              <w:t>9</w:t>
            </w:r>
            <w:r>
              <w:rPr>
                <w:rFonts w:ascii="Times New Roman" w:eastAsia="Times New Roman" w:hAnsi="Times New Roman" w:cs="Times New Roman"/>
                <w:snapToGrid/>
                <w:position w:val="0"/>
                <w:sz w:val="22"/>
                <w:szCs w:val="22"/>
                <w:lang w:val="uk-UA"/>
              </w:rPr>
              <w:t>00,00</w:t>
            </w:r>
            <w:r w:rsidRPr="00A0674F">
              <w:rPr>
                <w:rFonts w:ascii="Times New Roman" w:eastAsia="Times New Roman" w:hAnsi="Times New Roman" w:cs="Times New Roman"/>
                <w:snapToGrid/>
                <w:position w:val="0"/>
                <w:sz w:val="22"/>
                <w:szCs w:val="22"/>
                <w:lang w:val="uk-UA"/>
              </w:rPr>
              <w:t xml:space="preserve"> </w:t>
            </w:r>
          </w:p>
        </w:tc>
        <w:tc>
          <w:tcPr>
            <w:tcW w:w="2095" w:type="dxa"/>
            <w:gridSpan w:val="3"/>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w:t>
            </w:r>
            <w:r w:rsidRPr="00A0674F">
              <w:rPr>
                <w:rFonts w:ascii="Times New Roman" w:eastAsia="Times New Roman" w:hAnsi="Times New Roman" w:cs="Times New Roman"/>
                <w:snapToGrid/>
                <w:position w:val="0"/>
                <w:sz w:val="22"/>
                <w:szCs w:val="22"/>
                <w:lang w:val="uk-UA"/>
              </w:rPr>
              <w:t>родукту</w:t>
            </w:r>
            <w:r>
              <w:rPr>
                <w:rFonts w:ascii="Times New Roman" w:eastAsia="Times New Roman" w:hAnsi="Times New Roman" w:cs="Times New Roman"/>
                <w:snapToGrid/>
                <w:position w:val="0"/>
                <w:sz w:val="22"/>
                <w:szCs w:val="22"/>
                <w:lang w:val="uk-UA"/>
              </w:rPr>
              <w:t>: кількість обладнання, од.</w:t>
            </w:r>
          </w:p>
        </w:tc>
        <w:tc>
          <w:tcPr>
            <w:tcW w:w="1021" w:type="dxa"/>
            <w:gridSpan w:val="5"/>
          </w:tcPr>
          <w:p w:rsidR="006C3627" w:rsidRPr="00A0674F" w:rsidRDefault="00A45B4F"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6</w:t>
            </w:r>
          </w:p>
        </w:tc>
        <w:tc>
          <w:tcPr>
            <w:tcW w:w="1137" w:type="dxa"/>
            <w:gridSpan w:val="5"/>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w:t>
            </w:r>
          </w:p>
        </w:tc>
        <w:tc>
          <w:tcPr>
            <w:tcW w:w="1113" w:type="dxa"/>
            <w:gridSpan w:val="3"/>
          </w:tcPr>
          <w:p w:rsidR="006C3627" w:rsidRPr="00A0674F" w:rsidRDefault="00FB260A"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p>
        </w:tc>
      </w:tr>
      <w:tr w:rsidR="006C3627" w:rsidRPr="000346C1" w:rsidTr="004020DC">
        <w:trPr>
          <w:gridBefore w:val="1"/>
          <w:wBefore w:w="277" w:type="dxa"/>
          <w:trHeight w:val="375"/>
        </w:trPr>
        <w:tc>
          <w:tcPr>
            <w:tcW w:w="704" w:type="dxa"/>
            <w:vMerge/>
            <w:shd w:val="clear" w:color="auto" w:fill="auto"/>
          </w:tcPr>
          <w:p w:rsidR="006C3627" w:rsidRPr="00A0674F" w:rsidRDefault="006C3627"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36" w:type="dxa"/>
            <w:gridSpan w:val="6"/>
            <w:vMerge/>
          </w:tcPr>
          <w:p w:rsidR="006C3627" w:rsidRPr="00A0674F" w:rsidRDefault="006C3627" w:rsidP="00B70588">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10" w:type="dxa"/>
            <w:gridSpan w:val="5"/>
            <w:vMerge/>
            <w:shd w:val="clear" w:color="auto" w:fill="auto"/>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2"/>
            <w:vMerge/>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81" w:type="dxa"/>
            <w:gridSpan w:val="5"/>
            <w:vMerge/>
            <w:shd w:val="clear" w:color="auto" w:fill="auto"/>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6C3627"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2026 р</w:t>
            </w:r>
            <w:r w:rsidRPr="00A0674F">
              <w:rPr>
                <w:rFonts w:ascii="Times New Roman" w:eastAsia="Times New Roman" w:hAnsi="Times New Roman" w:cs="Times New Roman"/>
                <w:snapToGrid/>
                <w:position w:val="0"/>
                <w:sz w:val="22"/>
                <w:szCs w:val="22"/>
                <w:lang w:val="uk-UA"/>
              </w:rPr>
              <w:t>ік</w:t>
            </w:r>
            <w:r>
              <w:rPr>
                <w:rFonts w:ascii="Times New Roman" w:eastAsia="Times New Roman" w:hAnsi="Times New Roman" w:cs="Times New Roman"/>
                <w:snapToGrid/>
                <w:position w:val="0"/>
                <w:sz w:val="22"/>
                <w:szCs w:val="22"/>
                <w:lang w:val="uk-UA"/>
              </w:rPr>
              <w:t xml:space="preserve"> 2 500,00</w:t>
            </w:r>
          </w:p>
        </w:tc>
        <w:tc>
          <w:tcPr>
            <w:tcW w:w="2095" w:type="dxa"/>
            <w:gridSpan w:val="3"/>
          </w:tcPr>
          <w:p w:rsidR="006C3627" w:rsidRPr="0055483E"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w:t>
            </w:r>
            <w:r w:rsidRPr="00A0674F">
              <w:rPr>
                <w:rFonts w:ascii="Times New Roman" w:eastAsia="Times New Roman" w:hAnsi="Times New Roman" w:cs="Times New Roman"/>
                <w:snapToGrid/>
                <w:position w:val="0"/>
                <w:sz w:val="22"/>
                <w:szCs w:val="22"/>
                <w:lang w:val="uk-UA"/>
              </w:rPr>
              <w:t>фективності</w:t>
            </w:r>
            <w:r>
              <w:rPr>
                <w:rFonts w:ascii="Times New Roman" w:eastAsia="Times New Roman" w:hAnsi="Times New Roman" w:cs="Times New Roman"/>
                <w:snapToGrid/>
                <w:position w:val="0"/>
                <w:sz w:val="22"/>
                <w:szCs w:val="22"/>
                <w:lang w:val="uk-UA"/>
              </w:rPr>
              <w:t>: середня вартість 1 одиниці, тис.грн</w:t>
            </w:r>
          </w:p>
        </w:tc>
        <w:tc>
          <w:tcPr>
            <w:tcW w:w="1021" w:type="dxa"/>
            <w:gridSpan w:val="5"/>
          </w:tcPr>
          <w:p w:rsidR="006C3627" w:rsidRPr="00A0674F" w:rsidRDefault="00A45B4F"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15</w:t>
            </w:r>
            <w:r w:rsidR="006C3627">
              <w:rPr>
                <w:rFonts w:ascii="Times New Roman" w:eastAsia="Times New Roman" w:hAnsi="Times New Roman" w:cs="Times New Roman"/>
                <w:snapToGrid/>
                <w:position w:val="0"/>
                <w:sz w:val="22"/>
                <w:szCs w:val="22"/>
                <w:lang w:val="uk-UA"/>
              </w:rPr>
              <w:t>0,00</w:t>
            </w:r>
          </w:p>
        </w:tc>
        <w:tc>
          <w:tcPr>
            <w:tcW w:w="1137" w:type="dxa"/>
            <w:gridSpan w:val="5"/>
          </w:tcPr>
          <w:p w:rsidR="006C3627" w:rsidRPr="00A0674F" w:rsidRDefault="006C3627"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833,33</w:t>
            </w:r>
          </w:p>
        </w:tc>
        <w:tc>
          <w:tcPr>
            <w:tcW w:w="1113" w:type="dxa"/>
            <w:gridSpan w:val="3"/>
          </w:tcPr>
          <w:p w:rsidR="006C3627" w:rsidRPr="00A0674F" w:rsidRDefault="00FB260A" w:rsidP="00B7058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700,00</w:t>
            </w:r>
          </w:p>
        </w:tc>
      </w:tr>
      <w:tr w:rsidR="00167AD3" w:rsidRPr="000346C1" w:rsidTr="004020DC">
        <w:trPr>
          <w:gridAfter w:val="2"/>
          <w:wAfter w:w="150" w:type="dxa"/>
          <w:trHeight w:val="195"/>
        </w:trPr>
        <w:tc>
          <w:tcPr>
            <w:tcW w:w="1698" w:type="dxa"/>
            <w:gridSpan w:val="4"/>
            <w:shd w:val="clear" w:color="auto" w:fill="auto"/>
          </w:tcPr>
          <w:p w:rsidR="00167AD3" w:rsidRPr="00A0674F" w:rsidRDefault="00167AD3" w:rsidP="004020D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tcPr>
          <w:p w:rsidR="00167AD3" w:rsidRPr="00A0674F" w:rsidRDefault="00167AD3"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shd w:val="clear" w:color="auto" w:fill="auto"/>
          </w:tcPr>
          <w:p w:rsidR="00167AD3" w:rsidRDefault="00167AD3" w:rsidP="00CD55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стоматологічного обладнання</w:t>
            </w:r>
          </w:p>
        </w:tc>
        <w:tc>
          <w:tcPr>
            <w:tcW w:w="709" w:type="dxa"/>
            <w:gridSpan w:val="3"/>
          </w:tcPr>
          <w:p w:rsidR="00167AD3" w:rsidRDefault="00167AD3"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3"/>
            <w:shd w:val="clear" w:color="auto" w:fill="auto"/>
          </w:tcPr>
          <w:p w:rsidR="00167AD3" w:rsidRDefault="00167AD3"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shd w:val="clear" w:color="auto" w:fill="auto"/>
          </w:tcPr>
          <w:p w:rsidR="00167AD3" w:rsidRDefault="00167AD3"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167AD3" w:rsidRDefault="00167AD3"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2027 р</w:t>
            </w:r>
            <w:r w:rsidRPr="00A0674F">
              <w:rPr>
                <w:rFonts w:ascii="Times New Roman" w:eastAsia="Times New Roman" w:hAnsi="Times New Roman" w:cs="Times New Roman"/>
                <w:snapToGrid/>
                <w:position w:val="0"/>
                <w:sz w:val="22"/>
                <w:szCs w:val="22"/>
                <w:lang w:val="uk-UA"/>
              </w:rPr>
              <w:t>ік</w:t>
            </w:r>
            <w:r w:rsidR="00FB429E">
              <w:rPr>
                <w:rFonts w:ascii="Times New Roman" w:eastAsia="Times New Roman" w:hAnsi="Times New Roman" w:cs="Times New Roman"/>
                <w:snapToGrid/>
                <w:position w:val="0"/>
                <w:sz w:val="22"/>
                <w:szCs w:val="22"/>
                <w:lang w:val="uk-UA"/>
              </w:rPr>
              <w:t xml:space="preserve"> 700,00</w:t>
            </w:r>
          </w:p>
        </w:tc>
        <w:tc>
          <w:tcPr>
            <w:tcW w:w="2268" w:type="dxa"/>
            <w:gridSpan w:val="7"/>
          </w:tcPr>
          <w:p w:rsidR="00167AD3" w:rsidRDefault="00167AD3"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w:t>
            </w:r>
            <w:r w:rsidRPr="00A0674F">
              <w:rPr>
                <w:rFonts w:ascii="Times New Roman" w:eastAsia="Times New Roman" w:hAnsi="Times New Roman" w:cs="Times New Roman"/>
                <w:snapToGrid/>
                <w:position w:val="0"/>
                <w:sz w:val="22"/>
                <w:szCs w:val="22"/>
                <w:lang w:val="uk-UA"/>
              </w:rPr>
              <w:t>кості</w:t>
            </w:r>
            <w:r>
              <w:rPr>
                <w:rFonts w:ascii="Times New Roman" w:eastAsia="Times New Roman" w:hAnsi="Times New Roman" w:cs="Times New Roman"/>
                <w:snapToGrid/>
                <w:position w:val="0"/>
                <w:sz w:val="22"/>
                <w:szCs w:val="22"/>
                <w:lang w:val="uk-UA"/>
              </w:rPr>
              <w:t>: освоєння виділених коштів, %</w:t>
            </w:r>
          </w:p>
        </w:tc>
        <w:tc>
          <w:tcPr>
            <w:tcW w:w="1134" w:type="dxa"/>
            <w:gridSpan w:val="5"/>
          </w:tcPr>
          <w:p w:rsidR="00167AD3" w:rsidRDefault="00167AD3"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013" w:type="dxa"/>
            <w:gridSpan w:val="4"/>
          </w:tcPr>
          <w:p w:rsidR="00167AD3" w:rsidRDefault="00167AD3"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963" w:type="dxa"/>
          </w:tcPr>
          <w:p w:rsidR="00167AD3" w:rsidRDefault="00FB429E"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405060" w:rsidRPr="000346C1" w:rsidTr="004020DC">
        <w:trPr>
          <w:gridAfter w:val="2"/>
          <w:wAfter w:w="150" w:type="dxa"/>
          <w:trHeight w:val="195"/>
        </w:trPr>
        <w:tc>
          <w:tcPr>
            <w:tcW w:w="1698" w:type="dxa"/>
            <w:gridSpan w:val="4"/>
            <w:shd w:val="clear" w:color="auto" w:fill="auto"/>
          </w:tcPr>
          <w:p w:rsidR="00405060" w:rsidRPr="00A0674F" w:rsidRDefault="00405060"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tcPr>
          <w:p w:rsidR="00405060" w:rsidRPr="00A0674F" w:rsidRDefault="00405060"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shd w:val="clear" w:color="auto" w:fill="auto"/>
          </w:tcPr>
          <w:p w:rsidR="00405060" w:rsidRDefault="00405060" w:rsidP="00CD55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3"/>
          </w:tcPr>
          <w:p w:rsidR="00405060" w:rsidRDefault="00405060"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977" w:type="dxa"/>
            <w:gridSpan w:val="10"/>
            <w:shd w:val="clear" w:color="auto" w:fill="auto"/>
          </w:tcPr>
          <w:p w:rsidR="00405060" w:rsidRPr="00631BDE" w:rsidRDefault="00405060"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Разом п.</w:t>
            </w:r>
            <w:r w:rsidR="00EC64D4">
              <w:rPr>
                <w:rFonts w:ascii="Times New Roman" w:eastAsia="Times New Roman" w:hAnsi="Times New Roman" w:cs="Times New Roman"/>
                <w:b/>
                <w:snapToGrid/>
                <w:position w:val="0"/>
                <w:sz w:val="22"/>
                <w:szCs w:val="22"/>
                <w:lang w:val="uk-UA"/>
              </w:rPr>
              <w:t xml:space="preserve">п. </w:t>
            </w:r>
            <w:r>
              <w:rPr>
                <w:rFonts w:ascii="Times New Roman" w:eastAsia="Times New Roman" w:hAnsi="Times New Roman" w:cs="Times New Roman"/>
                <w:b/>
                <w:snapToGrid/>
                <w:position w:val="0"/>
                <w:sz w:val="22"/>
                <w:szCs w:val="22"/>
                <w:lang w:val="uk-UA"/>
              </w:rPr>
              <w:t>3.1-5.2</w:t>
            </w:r>
            <w:r w:rsidR="00EC64D4">
              <w:rPr>
                <w:rFonts w:ascii="Times New Roman" w:eastAsia="Times New Roman" w:hAnsi="Times New Roman" w:cs="Times New Roman"/>
                <w:b/>
                <w:snapToGrid/>
                <w:position w:val="0"/>
                <w:sz w:val="22"/>
                <w:szCs w:val="22"/>
                <w:lang w:val="uk-UA"/>
              </w:rPr>
              <w:t>.</w:t>
            </w:r>
            <w:r>
              <w:rPr>
                <w:rFonts w:ascii="Times New Roman" w:eastAsia="Times New Roman" w:hAnsi="Times New Roman" w:cs="Times New Roman"/>
                <w:b/>
                <w:snapToGrid/>
                <w:position w:val="0"/>
                <w:sz w:val="22"/>
                <w:szCs w:val="22"/>
                <w:lang w:val="uk-UA"/>
              </w:rPr>
              <w:t>:</w:t>
            </w:r>
          </w:p>
        </w:tc>
        <w:tc>
          <w:tcPr>
            <w:tcW w:w="1276" w:type="dxa"/>
            <w:gridSpan w:val="6"/>
            <w:shd w:val="clear" w:color="auto" w:fill="auto"/>
          </w:tcPr>
          <w:p w:rsidR="00405060" w:rsidRPr="00631BDE" w:rsidRDefault="00405060"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631BDE">
              <w:rPr>
                <w:rFonts w:ascii="Times New Roman" w:eastAsia="Times New Roman" w:hAnsi="Times New Roman" w:cs="Times New Roman"/>
                <w:b/>
                <w:snapToGrid/>
                <w:position w:val="0"/>
                <w:sz w:val="22"/>
                <w:szCs w:val="22"/>
                <w:lang w:val="uk-UA"/>
              </w:rPr>
              <w:t>383 460,00</w:t>
            </w:r>
          </w:p>
        </w:tc>
        <w:tc>
          <w:tcPr>
            <w:tcW w:w="2268" w:type="dxa"/>
            <w:gridSpan w:val="7"/>
          </w:tcPr>
          <w:p w:rsidR="00405060" w:rsidRPr="00631BDE" w:rsidRDefault="00405060"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134" w:type="dxa"/>
            <w:gridSpan w:val="5"/>
          </w:tcPr>
          <w:p w:rsidR="00405060" w:rsidRPr="00631BDE" w:rsidRDefault="00405060"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631BDE">
              <w:rPr>
                <w:rFonts w:ascii="Times New Roman" w:eastAsia="Times New Roman" w:hAnsi="Times New Roman" w:cs="Times New Roman"/>
                <w:b/>
                <w:snapToGrid/>
                <w:position w:val="0"/>
                <w:sz w:val="22"/>
                <w:szCs w:val="22"/>
                <w:lang w:val="uk-UA"/>
              </w:rPr>
              <w:t>133 160,00</w:t>
            </w:r>
          </w:p>
        </w:tc>
        <w:tc>
          <w:tcPr>
            <w:tcW w:w="1013" w:type="dxa"/>
            <w:gridSpan w:val="4"/>
          </w:tcPr>
          <w:p w:rsidR="00405060" w:rsidRPr="00631BDE" w:rsidRDefault="00405060"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631BDE">
              <w:rPr>
                <w:rFonts w:ascii="Times New Roman" w:eastAsia="Times New Roman" w:hAnsi="Times New Roman" w:cs="Times New Roman"/>
                <w:b/>
                <w:snapToGrid/>
                <w:position w:val="0"/>
                <w:sz w:val="22"/>
                <w:szCs w:val="22"/>
                <w:lang w:val="uk-UA"/>
              </w:rPr>
              <w:t>144 590,00</w:t>
            </w:r>
          </w:p>
        </w:tc>
        <w:tc>
          <w:tcPr>
            <w:tcW w:w="963" w:type="dxa"/>
          </w:tcPr>
          <w:p w:rsidR="00405060" w:rsidRPr="00631BDE" w:rsidRDefault="00405060"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631BDE">
              <w:rPr>
                <w:rFonts w:ascii="Times New Roman" w:eastAsia="Times New Roman" w:hAnsi="Times New Roman" w:cs="Times New Roman"/>
                <w:b/>
                <w:snapToGrid/>
                <w:position w:val="0"/>
                <w:sz w:val="22"/>
                <w:szCs w:val="22"/>
                <w:lang w:val="uk-UA"/>
              </w:rPr>
              <w:t>105 710,00</w:t>
            </w:r>
          </w:p>
        </w:tc>
      </w:tr>
      <w:tr w:rsidR="001628EF" w:rsidRPr="000346C1" w:rsidTr="004020DC">
        <w:trPr>
          <w:gridAfter w:val="2"/>
          <w:wAfter w:w="150" w:type="dxa"/>
        </w:trPr>
        <w:tc>
          <w:tcPr>
            <w:tcW w:w="16010" w:type="dxa"/>
            <w:gridSpan w:val="47"/>
            <w:shd w:val="clear" w:color="auto" w:fill="auto"/>
          </w:tcPr>
          <w:p w:rsidR="001628EF" w:rsidRPr="00A27FE1"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Кадрова політика та м</w:t>
            </w:r>
            <w:r w:rsidRPr="00A27FE1">
              <w:rPr>
                <w:rFonts w:ascii="Times New Roman" w:eastAsia="Times New Roman" w:hAnsi="Times New Roman" w:cs="Times New Roman"/>
                <w:b/>
                <w:snapToGrid/>
                <w:position w:val="0"/>
                <w:sz w:val="22"/>
                <w:szCs w:val="22"/>
                <w:lang w:val="uk-UA"/>
              </w:rPr>
              <w:t>ісцеві стимули для працівників закладів охорони здоров</w:t>
            </w:r>
            <w:r w:rsidRPr="00A27FE1">
              <w:rPr>
                <w:rFonts w:ascii="Times New Roman" w:eastAsia="Times New Roman" w:hAnsi="Times New Roman" w:cs="Times New Roman"/>
                <w:b/>
                <w:snapToGrid/>
                <w:position w:val="0"/>
                <w:sz w:val="22"/>
                <w:szCs w:val="22"/>
              </w:rPr>
              <w:t>’</w:t>
            </w:r>
            <w:r w:rsidRPr="00A27FE1">
              <w:rPr>
                <w:rFonts w:ascii="Times New Roman" w:eastAsia="Times New Roman" w:hAnsi="Times New Roman" w:cs="Times New Roman"/>
                <w:b/>
                <w:snapToGrid/>
                <w:position w:val="0"/>
                <w:sz w:val="22"/>
                <w:szCs w:val="22"/>
                <w:lang w:val="uk-UA"/>
              </w:rPr>
              <w:t>я</w:t>
            </w:r>
          </w:p>
        </w:tc>
      </w:tr>
      <w:tr w:rsidR="00604508" w:rsidRPr="00136FC6" w:rsidTr="004020DC">
        <w:trPr>
          <w:gridAfter w:val="2"/>
          <w:wAfter w:w="150" w:type="dxa"/>
          <w:trHeight w:val="480"/>
        </w:trPr>
        <w:tc>
          <w:tcPr>
            <w:tcW w:w="1698" w:type="dxa"/>
            <w:gridSpan w:val="4"/>
            <w:vMerge w:val="restart"/>
            <w:shd w:val="clear" w:color="auto" w:fill="auto"/>
          </w:tcPr>
          <w:p w:rsidR="00604508" w:rsidRPr="00A0674F" w:rsidRDefault="00604508"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val="restart"/>
          </w:tcPr>
          <w:p w:rsidR="00604508" w:rsidRPr="00A27FE1"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6.Удосконалення кадрової політики та підвищення кваліфікації працівників у сфері охорони здоров</w:t>
            </w:r>
            <w:r w:rsidRPr="00A27FE1">
              <w:rPr>
                <w:rFonts w:ascii="Times New Roman" w:eastAsia="Times New Roman" w:hAnsi="Times New Roman" w:cs="Times New Roman"/>
                <w:snapToGrid/>
                <w:position w:val="0"/>
                <w:sz w:val="22"/>
                <w:szCs w:val="22"/>
              </w:rPr>
              <w:t>’</w:t>
            </w:r>
            <w:r>
              <w:rPr>
                <w:rFonts w:ascii="Times New Roman" w:eastAsia="Times New Roman" w:hAnsi="Times New Roman" w:cs="Times New Roman"/>
                <w:snapToGrid/>
                <w:position w:val="0"/>
                <w:sz w:val="22"/>
                <w:szCs w:val="22"/>
                <w:lang w:val="uk-UA"/>
              </w:rPr>
              <w:t>я</w:t>
            </w:r>
          </w:p>
        </w:tc>
        <w:tc>
          <w:tcPr>
            <w:tcW w:w="2409" w:type="dxa"/>
            <w:gridSpan w:val="4"/>
            <w:vMerge w:val="restart"/>
            <w:shd w:val="clear" w:color="auto" w:fill="auto"/>
          </w:tcPr>
          <w:p w:rsidR="00604508" w:rsidRPr="00A0674F"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6.1.Визначення реальної потреби у спеціалістах, подання закладами охорони здоров</w:t>
            </w:r>
            <w:r w:rsidRPr="002D2DA0">
              <w:rPr>
                <w:rFonts w:ascii="Times New Roman" w:eastAsia="Times New Roman" w:hAnsi="Times New Roman" w:cs="Times New Roman"/>
                <w:snapToGrid/>
                <w:position w:val="0"/>
                <w:sz w:val="22"/>
                <w:szCs w:val="22"/>
              </w:rPr>
              <w:t>’</w:t>
            </w:r>
            <w:r>
              <w:rPr>
                <w:rFonts w:ascii="Times New Roman" w:eastAsia="Times New Roman" w:hAnsi="Times New Roman" w:cs="Times New Roman"/>
                <w:snapToGrid/>
                <w:position w:val="0"/>
                <w:sz w:val="22"/>
                <w:szCs w:val="22"/>
                <w:lang w:val="uk-UA"/>
              </w:rPr>
              <w:t xml:space="preserve">я до Єдиного веб-порталу інформації про вакантні посади </w:t>
            </w:r>
          </w:p>
        </w:tc>
        <w:tc>
          <w:tcPr>
            <w:tcW w:w="709" w:type="dxa"/>
            <w:gridSpan w:val="3"/>
            <w:vMerge w:val="restart"/>
          </w:tcPr>
          <w:p w:rsidR="00604508"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2025-2027</w:t>
            </w:r>
          </w:p>
        </w:tc>
        <w:tc>
          <w:tcPr>
            <w:tcW w:w="1276" w:type="dxa"/>
            <w:gridSpan w:val="3"/>
            <w:vMerge w:val="restart"/>
            <w:shd w:val="clear" w:color="auto" w:fill="auto"/>
          </w:tcPr>
          <w:p w:rsidR="00604508" w:rsidRPr="002D2DA0"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Заклади охорони здоров</w:t>
            </w:r>
            <w:r>
              <w:rPr>
                <w:rFonts w:ascii="Times New Roman" w:eastAsia="Times New Roman" w:hAnsi="Times New Roman" w:cs="Times New Roman"/>
                <w:snapToGrid/>
                <w:position w:val="0"/>
                <w:sz w:val="22"/>
                <w:szCs w:val="22"/>
                <w:lang w:val="en-US"/>
              </w:rPr>
              <w:t>’</w:t>
            </w:r>
            <w:r>
              <w:rPr>
                <w:rFonts w:ascii="Times New Roman" w:eastAsia="Times New Roman" w:hAnsi="Times New Roman" w:cs="Times New Roman"/>
                <w:snapToGrid/>
                <w:position w:val="0"/>
                <w:sz w:val="22"/>
                <w:szCs w:val="22"/>
                <w:lang w:val="uk-UA"/>
              </w:rPr>
              <w:t>я</w:t>
            </w:r>
          </w:p>
        </w:tc>
        <w:tc>
          <w:tcPr>
            <w:tcW w:w="1701" w:type="dxa"/>
            <w:gridSpan w:val="7"/>
            <w:vMerge w:val="restart"/>
            <w:shd w:val="clear" w:color="auto" w:fill="auto"/>
          </w:tcPr>
          <w:p w:rsidR="00604508"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Фінансування не потребує</w:t>
            </w:r>
          </w:p>
        </w:tc>
        <w:tc>
          <w:tcPr>
            <w:tcW w:w="1276" w:type="dxa"/>
            <w:gridSpan w:val="6"/>
            <w:shd w:val="clear" w:color="auto" w:fill="auto"/>
          </w:tcPr>
          <w:p w:rsidR="00604508" w:rsidRPr="00A0674F"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Всього -</w:t>
            </w:r>
          </w:p>
        </w:tc>
        <w:tc>
          <w:tcPr>
            <w:tcW w:w="2268" w:type="dxa"/>
            <w:gridSpan w:val="7"/>
          </w:tcPr>
          <w:p w:rsidR="00604508" w:rsidRPr="00A0674F"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витрат: </w:t>
            </w:r>
            <w:r w:rsidRPr="009F24DA">
              <w:rPr>
                <w:rFonts w:ascii="Times New Roman" w:eastAsia="Times New Roman" w:hAnsi="Times New Roman" w:cs="Times New Roman"/>
                <w:snapToGrid/>
                <w:position w:val="0"/>
                <w:sz w:val="24"/>
                <w:szCs w:val="24"/>
                <w:lang w:val="uk-UA"/>
              </w:rPr>
              <w:t xml:space="preserve">кількість спеціалістів, що </w:t>
            </w:r>
            <w:r>
              <w:rPr>
                <w:rFonts w:ascii="Times New Roman" w:eastAsia="Times New Roman" w:hAnsi="Times New Roman" w:cs="Times New Roman"/>
                <w:snapToGrid/>
                <w:position w:val="0"/>
                <w:sz w:val="24"/>
                <w:szCs w:val="24"/>
                <w:lang w:val="uk-UA"/>
              </w:rPr>
              <w:t xml:space="preserve">відповідають за подання інформації, </w:t>
            </w:r>
            <w:r w:rsidRPr="009F24DA">
              <w:rPr>
                <w:rFonts w:ascii="Times New Roman" w:eastAsia="Times New Roman" w:hAnsi="Times New Roman" w:cs="Times New Roman"/>
                <w:snapToGrid/>
                <w:position w:val="0"/>
                <w:sz w:val="24"/>
                <w:szCs w:val="24"/>
                <w:lang w:val="uk-UA"/>
              </w:rPr>
              <w:t>осіб</w:t>
            </w:r>
          </w:p>
        </w:tc>
        <w:tc>
          <w:tcPr>
            <w:tcW w:w="1134" w:type="dxa"/>
            <w:gridSpan w:val="5"/>
          </w:tcPr>
          <w:p w:rsidR="00604508" w:rsidRPr="00A0674F"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w:t>
            </w:r>
          </w:p>
        </w:tc>
        <w:tc>
          <w:tcPr>
            <w:tcW w:w="1013" w:type="dxa"/>
            <w:gridSpan w:val="4"/>
          </w:tcPr>
          <w:p w:rsidR="00604508" w:rsidRPr="00A0674F"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w:t>
            </w:r>
          </w:p>
        </w:tc>
        <w:tc>
          <w:tcPr>
            <w:tcW w:w="963" w:type="dxa"/>
          </w:tcPr>
          <w:p w:rsidR="00604508" w:rsidRPr="00A0674F"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w:t>
            </w:r>
          </w:p>
        </w:tc>
      </w:tr>
      <w:tr w:rsidR="00604508" w:rsidRPr="000346C1" w:rsidTr="004020DC">
        <w:trPr>
          <w:gridAfter w:val="2"/>
          <w:wAfter w:w="150" w:type="dxa"/>
          <w:trHeight w:val="405"/>
        </w:trPr>
        <w:tc>
          <w:tcPr>
            <w:tcW w:w="1698" w:type="dxa"/>
            <w:gridSpan w:val="4"/>
            <w:vMerge/>
            <w:shd w:val="clear" w:color="auto" w:fill="auto"/>
          </w:tcPr>
          <w:p w:rsidR="00604508" w:rsidRPr="00A0674F" w:rsidRDefault="00604508"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tcPr>
          <w:p w:rsidR="00604508"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vMerge/>
            <w:shd w:val="clear" w:color="auto" w:fill="auto"/>
          </w:tcPr>
          <w:p w:rsidR="00604508"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3"/>
            <w:vMerge/>
          </w:tcPr>
          <w:p w:rsidR="00604508"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3"/>
            <w:vMerge/>
            <w:shd w:val="clear" w:color="auto" w:fill="auto"/>
          </w:tcPr>
          <w:p w:rsidR="00604508"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604508"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604508" w:rsidRPr="00A0674F"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2025 рік -</w:t>
            </w:r>
          </w:p>
        </w:tc>
        <w:tc>
          <w:tcPr>
            <w:tcW w:w="2268" w:type="dxa"/>
            <w:gridSpan w:val="7"/>
          </w:tcPr>
          <w:p w:rsidR="00604508" w:rsidRPr="00536BC1"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продукту: кількість зареєстрованих закладів охорони здоров</w:t>
            </w:r>
            <w:r w:rsidRPr="00536BC1">
              <w:rPr>
                <w:rFonts w:ascii="Times New Roman" w:eastAsia="Times New Roman" w:hAnsi="Times New Roman" w:cs="Times New Roman"/>
                <w:snapToGrid/>
                <w:position w:val="0"/>
                <w:sz w:val="22"/>
                <w:szCs w:val="22"/>
              </w:rPr>
              <w:t>’</w:t>
            </w:r>
            <w:r>
              <w:rPr>
                <w:rFonts w:ascii="Times New Roman" w:eastAsia="Times New Roman" w:hAnsi="Times New Roman" w:cs="Times New Roman"/>
                <w:snapToGrid/>
                <w:position w:val="0"/>
                <w:sz w:val="22"/>
                <w:szCs w:val="22"/>
                <w:lang w:val="uk-UA"/>
              </w:rPr>
              <w:t>я на Єдиному веб-порталі, од.</w:t>
            </w:r>
          </w:p>
        </w:tc>
        <w:tc>
          <w:tcPr>
            <w:tcW w:w="1134" w:type="dxa"/>
            <w:gridSpan w:val="5"/>
          </w:tcPr>
          <w:p w:rsidR="00604508" w:rsidRPr="00A0674F"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w:t>
            </w:r>
          </w:p>
        </w:tc>
        <w:tc>
          <w:tcPr>
            <w:tcW w:w="1013" w:type="dxa"/>
            <w:gridSpan w:val="4"/>
          </w:tcPr>
          <w:p w:rsidR="00604508" w:rsidRPr="00A0674F"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w:t>
            </w:r>
          </w:p>
        </w:tc>
        <w:tc>
          <w:tcPr>
            <w:tcW w:w="963" w:type="dxa"/>
          </w:tcPr>
          <w:p w:rsidR="00604508" w:rsidRPr="00A0674F"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w:t>
            </w:r>
          </w:p>
        </w:tc>
      </w:tr>
      <w:tr w:rsidR="00604508" w:rsidRPr="000346C1" w:rsidTr="004020DC">
        <w:trPr>
          <w:gridAfter w:val="2"/>
          <w:wAfter w:w="150" w:type="dxa"/>
          <w:trHeight w:val="465"/>
        </w:trPr>
        <w:tc>
          <w:tcPr>
            <w:tcW w:w="1698" w:type="dxa"/>
            <w:gridSpan w:val="4"/>
            <w:vMerge/>
            <w:shd w:val="clear" w:color="auto" w:fill="auto"/>
          </w:tcPr>
          <w:p w:rsidR="00604508" w:rsidRPr="00A0674F" w:rsidRDefault="00604508"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tcPr>
          <w:p w:rsidR="00604508"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vMerge/>
            <w:shd w:val="clear" w:color="auto" w:fill="auto"/>
          </w:tcPr>
          <w:p w:rsidR="00604508"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3"/>
            <w:vMerge/>
          </w:tcPr>
          <w:p w:rsidR="00604508"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3"/>
            <w:vMerge/>
            <w:shd w:val="clear" w:color="auto" w:fill="auto"/>
          </w:tcPr>
          <w:p w:rsidR="00604508"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604508"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604508" w:rsidRPr="00A0674F"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2026 р</w:t>
            </w:r>
            <w:r w:rsidRPr="00A0674F">
              <w:rPr>
                <w:rFonts w:ascii="Times New Roman" w:eastAsia="Times New Roman" w:hAnsi="Times New Roman" w:cs="Times New Roman"/>
                <w:snapToGrid/>
                <w:position w:val="0"/>
                <w:sz w:val="22"/>
                <w:szCs w:val="22"/>
                <w:lang w:val="uk-UA"/>
              </w:rPr>
              <w:t>ік</w:t>
            </w:r>
            <w:r>
              <w:rPr>
                <w:rFonts w:ascii="Times New Roman" w:eastAsia="Times New Roman" w:hAnsi="Times New Roman" w:cs="Times New Roman"/>
                <w:snapToGrid/>
                <w:position w:val="0"/>
                <w:sz w:val="22"/>
                <w:szCs w:val="22"/>
                <w:lang w:val="uk-UA"/>
              </w:rPr>
              <w:t xml:space="preserve"> -</w:t>
            </w:r>
          </w:p>
        </w:tc>
        <w:tc>
          <w:tcPr>
            <w:tcW w:w="2268" w:type="dxa"/>
            <w:gridSpan w:val="7"/>
          </w:tcPr>
          <w:p w:rsidR="00604508" w:rsidRPr="00536B0A"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ефективності: кількість відкритих особистих кабінетів на один заклад охорони зодоров</w:t>
            </w:r>
            <w:r w:rsidRPr="00536B0A">
              <w:rPr>
                <w:rFonts w:ascii="Times New Roman" w:eastAsia="Times New Roman" w:hAnsi="Times New Roman" w:cs="Times New Roman"/>
                <w:snapToGrid/>
                <w:position w:val="0"/>
                <w:sz w:val="22"/>
                <w:szCs w:val="22"/>
              </w:rPr>
              <w:t>’</w:t>
            </w:r>
            <w:r>
              <w:rPr>
                <w:rFonts w:ascii="Times New Roman" w:eastAsia="Times New Roman" w:hAnsi="Times New Roman" w:cs="Times New Roman"/>
                <w:snapToGrid/>
                <w:position w:val="0"/>
                <w:sz w:val="22"/>
                <w:szCs w:val="22"/>
                <w:lang w:val="uk-UA"/>
              </w:rPr>
              <w:t>я, од.</w:t>
            </w:r>
          </w:p>
        </w:tc>
        <w:tc>
          <w:tcPr>
            <w:tcW w:w="1134" w:type="dxa"/>
            <w:gridSpan w:val="5"/>
          </w:tcPr>
          <w:p w:rsidR="00604508" w:rsidRPr="00A0674F"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p>
        </w:tc>
        <w:tc>
          <w:tcPr>
            <w:tcW w:w="1013" w:type="dxa"/>
            <w:gridSpan w:val="4"/>
          </w:tcPr>
          <w:p w:rsidR="00604508" w:rsidRPr="00A0674F"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p>
        </w:tc>
        <w:tc>
          <w:tcPr>
            <w:tcW w:w="963" w:type="dxa"/>
          </w:tcPr>
          <w:p w:rsidR="00604508" w:rsidRPr="00A0674F"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p>
        </w:tc>
      </w:tr>
      <w:tr w:rsidR="00604508" w:rsidRPr="000346C1" w:rsidTr="004020DC">
        <w:trPr>
          <w:gridAfter w:val="2"/>
          <w:wAfter w:w="150" w:type="dxa"/>
          <w:trHeight w:val="645"/>
        </w:trPr>
        <w:tc>
          <w:tcPr>
            <w:tcW w:w="1698" w:type="dxa"/>
            <w:gridSpan w:val="4"/>
            <w:vMerge/>
            <w:shd w:val="clear" w:color="auto" w:fill="auto"/>
          </w:tcPr>
          <w:p w:rsidR="00604508" w:rsidRPr="00A0674F" w:rsidRDefault="00604508"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tcPr>
          <w:p w:rsidR="00604508"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vMerge/>
            <w:shd w:val="clear" w:color="auto" w:fill="auto"/>
          </w:tcPr>
          <w:p w:rsidR="00604508"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3"/>
            <w:vMerge/>
          </w:tcPr>
          <w:p w:rsidR="00604508"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3"/>
            <w:vMerge/>
            <w:shd w:val="clear" w:color="auto" w:fill="auto"/>
          </w:tcPr>
          <w:p w:rsidR="00604508"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604508"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604508" w:rsidRPr="00A0674F"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2027 р</w:t>
            </w:r>
            <w:r w:rsidRPr="00A0674F">
              <w:rPr>
                <w:rFonts w:ascii="Times New Roman" w:eastAsia="Times New Roman" w:hAnsi="Times New Roman" w:cs="Times New Roman"/>
                <w:snapToGrid/>
                <w:position w:val="0"/>
                <w:sz w:val="22"/>
                <w:szCs w:val="22"/>
                <w:lang w:val="uk-UA"/>
              </w:rPr>
              <w:t>ік</w:t>
            </w:r>
            <w:r>
              <w:rPr>
                <w:rFonts w:ascii="Times New Roman" w:eastAsia="Times New Roman" w:hAnsi="Times New Roman" w:cs="Times New Roman"/>
                <w:snapToGrid/>
                <w:position w:val="0"/>
                <w:sz w:val="22"/>
                <w:szCs w:val="22"/>
                <w:lang w:val="uk-UA"/>
              </w:rPr>
              <w:t xml:space="preserve"> -</w:t>
            </w:r>
          </w:p>
        </w:tc>
        <w:tc>
          <w:tcPr>
            <w:tcW w:w="2268" w:type="dxa"/>
            <w:gridSpan w:val="7"/>
          </w:tcPr>
          <w:p w:rsidR="00604508" w:rsidRPr="00A0674F"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якості: відсоток розміщених інформацій від поданих, % </w:t>
            </w:r>
          </w:p>
        </w:tc>
        <w:tc>
          <w:tcPr>
            <w:tcW w:w="1134" w:type="dxa"/>
            <w:gridSpan w:val="5"/>
          </w:tcPr>
          <w:p w:rsidR="00604508" w:rsidRPr="00A0674F"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013" w:type="dxa"/>
            <w:gridSpan w:val="4"/>
          </w:tcPr>
          <w:p w:rsidR="00604508" w:rsidRPr="00A0674F"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963" w:type="dxa"/>
          </w:tcPr>
          <w:p w:rsidR="00604508" w:rsidRPr="00A0674F"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604508" w:rsidRPr="000346C1" w:rsidTr="004020DC">
        <w:trPr>
          <w:gridAfter w:val="2"/>
          <w:wAfter w:w="150" w:type="dxa"/>
          <w:trHeight w:val="420"/>
        </w:trPr>
        <w:tc>
          <w:tcPr>
            <w:tcW w:w="1698" w:type="dxa"/>
            <w:gridSpan w:val="4"/>
            <w:vMerge/>
            <w:shd w:val="clear" w:color="auto" w:fill="auto"/>
          </w:tcPr>
          <w:p w:rsidR="00604508" w:rsidRPr="00A0674F" w:rsidRDefault="00604508"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tcPr>
          <w:p w:rsidR="00604508" w:rsidRPr="00A0674F" w:rsidRDefault="00604508"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shd w:val="clear" w:color="auto" w:fill="auto"/>
          </w:tcPr>
          <w:p w:rsidR="00604508" w:rsidRPr="00E5095B" w:rsidRDefault="00604508" w:rsidP="001628EF">
            <w:pPr>
              <w:spacing w:line="240" w:lineRule="auto"/>
              <w:ind w:left="0" w:hanging="2"/>
              <w:rPr>
                <w:rFonts w:ascii="Times New Roman" w:eastAsia="Times New Roman" w:hAnsi="Times New Roman" w:cs="Times New Roman"/>
                <w:snapToGrid/>
                <w:position w:val="0"/>
                <w:sz w:val="22"/>
                <w:szCs w:val="22"/>
                <w:lang w:val="uk-UA"/>
              </w:rPr>
            </w:pPr>
            <w:r>
              <w:rPr>
                <w:rFonts w:ascii="Times New Roman" w:eastAsia="Calibri" w:hAnsi="Times New Roman" w:cs="Times New Roman"/>
                <w:snapToGrid/>
                <w:color w:val="000000"/>
                <w:position w:val="0"/>
                <w:sz w:val="22"/>
                <w:szCs w:val="22"/>
                <w:shd w:val="clear" w:color="auto" w:fill="FFFFFF"/>
                <w:lang w:val="uk-UA" w:eastAsia="en-US"/>
              </w:rPr>
              <w:t>6.2.</w:t>
            </w:r>
            <w:r w:rsidRPr="00E5095B">
              <w:rPr>
                <w:rFonts w:ascii="Times New Roman" w:eastAsia="Calibri" w:hAnsi="Times New Roman" w:cs="Times New Roman"/>
                <w:snapToGrid/>
                <w:color w:val="000000"/>
                <w:position w:val="0"/>
                <w:sz w:val="22"/>
                <w:szCs w:val="22"/>
                <w:shd w:val="clear" w:color="auto" w:fill="FFFFFF"/>
                <w:lang w:val="uk-UA" w:eastAsia="en-US"/>
              </w:rPr>
              <w:t>Реалізація освітніх програм вищої та післядипломної (інтернатури) освіти, програм безперервного професійного розвитку</w:t>
            </w:r>
          </w:p>
        </w:tc>
        <w:tc>
          <w:tcPr>
            <w:tcW w:w="709" w:type="dxa"/>
            <w:gridSpan w:val="3"/>
          </w:tcPr>
          <w:p w:rsidR="00604508"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2025-2027</w:t>
            </w:r>
          </w:p>
        </w:tc>
        <w:tc>
          <w:tcPr>
            <w:tcW w:w="1276" w:type="dxa"/>
            <w:gridSpan w:val="3"/>
            <w:shd w:val="clear" w:color="auto" w:fill="auto"/>
          </w:tcPr>
          <w:p w:rsidR="00604508" w:rsidRPr="002D2DA0"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Заклади охорони здоров</w:t>
            </w:r>
            <w:r>
              <w:rPr>
                <w:rFonts w:ascii="Times New Roman" w:eastAsia="Times New Roman" w:hAnsi="Times New Roman" w:cs="Times New Roman"/>
                <w:snapToGrid/>
                <w:position w:val="0"/>
                <w:sz w:val="22"/>
                <w:szCs w:val="22"/>
                <w:lang w:val="en-US"/>
              </w:rPr>
              <w:t>’</w:t>
            </w:r>
            <w:r>
              <w:rPr>
                <w:rFonts w:ascii="Times New Roman" w:eastAsia="Times New Roman" w:hAnsi="Times New Roman" w:cs="Times New Roman"/>
                <w:snapToGrid/>
                <w:position w:val="0"/>
                <w:sz w:val="22"/>
                <w:szCs w:val="22"/>
                <w:lang w:val="uk-UA"/>
              </w:rPr>
              <w:t>я</w:t>
            </w:r>
          </w:p>
        </w:tc>
        <w:tc>
          <w:tcPr>
            <w:tcW w:w="1701" w:type="dxa"/>
            <w:gridSpan w:val="7"/>
            <w:shd w:val="clear" w:color="auto" w:fill="auto"/>
          </w:tcPr>
          <w:p w:rsidR="00604508"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Фінансування не потребує</w:t>
            </w:r>
          </w:p>
        </w:tc>
        <w:tc>
          <w:tcPr>
            <w:tcW w:w="1276" w:type="dxa"/>
            <w:gridSpan w:val="6"/>
            <w:shd w:val="clear" w:color="auto" w:fill="auto"/>
          </w:tcPr>
          <w:p w:rsidR="00604508" w:rsidRPr="00A0674F"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Всього -</w:t>
            </w:r>
          </w:p>
        </w:tc>
        <w:tc>
          <w:tcPr>
            <w:tcW w:w="2268" w:type="dxa"/>
            <w:gridSpan w:val="7"/>
          </w:tcPr>
          <w:p w:rsidR="00604508" w:rsidRPr="00536B0A"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витрат: кількість закладів охорони здоров</w:t>
            </w:r>
            <w:r w:rsidRPr="00536B0A">
              <w:rPr>
                <w:rFonts w:ascii="Times New Roman" w:eastAsia="Times New Roman" w:hAnsi="Times New Roman" w:cs="Times New Roman"/>
                <w:snapToGrid/>
                <w:position w:val="0"/>
                <w:sz w:val="22"/>
                <w:szCs w:val="22"/>
              </w:rPr>
              <w:t>’</w:t>
            </w:r>
            <w:r>
              <w:rPr>
                <w:rFonts w:ascii="Times New Roman" w:eastAsia="Times New Roman" w:hAnsi="Times New Roman" w:cs="Times New Roman"/>
                <w:snapToGrid/>
                <w:position w:val="0"/>
                <w:sz w:val="22"/>
                <w:szCs w:val="22"/>
                <w:lang w:val="uk-UA"/>
              </w:rPr>
              <w:t>я, де реалізуються освітні програми, од.</w:t>
            </w:r>
          </w:p>
        </w:tc>
        <w:tc>
          <w:tcPr>
            <w:tcW w:w="1134" w:type="dxa"/>
            <w:gridSpan w:val="5"/>
          </w:tcPr>
          <w:p w:rsidR="00604508" w:rsidRPr="00A0674F"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w:t>
            </w:r>
          </w:p>
        </w:tc>
        <w:tc>
          <w:tcPr>
            <w:tcW w:w="1013" w:type="dxa"/>
            <w:gridSpan w:val="4"/>
          </w:tcPr>
          <w:p w:rsidR="00604508" w:rsidRPr="00A0674F"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w:t>
            </w:r>
          </w:p>
        </w:tc>
        <w:tc>
          <w:tcPr>
            <w:tcW w:w="963" w:type="dxa"/>
          </w:tcPr>
          <w:p w:rsidR="00604508" w:rsidRPr="00A0674F"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w:t>
            </w:r>
          </w:p>
        </w:tc>
      </w:tr>
      <w:tr w:rsidR="001628EF" w:rsidRPr="000346C1" w:rsidTr="004020DC">
        <w:trPr>
          <w:gridAfter w:val="2"/>
          <w:wAfter w:w="150" w:type="dxa"/>
          <w:trHeight w:val="615"/>
        </w:trPr>
        <w:tc>
          <w:tcPr>
            <w:tcW w:w="1698" w:type="dxa"/>
            <w:gridSpan w:val="4"/>
            <w:vMerge w:val="restart"/>
            <w:shd w:val="clear" w:color="auto" w:fill="auto"/>
          </w:tcPr>
          <w:p w:rsidR="001628EF" w:rsidRPr="00A0674F" w:rsidRDefault="001628EF" w:rsidP="004020D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val="restart"/>
          </w:tcPr>
          <w:p w:rsidR="001628EF" w:rsidRPr="00A0674F"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vMerge w:val="restart"/>
            <w:shd w:val="clear" w:color="auto" w:fill="auto"/>
          </w:tcPr>
          <w:p w:rsidR="001628EF" w:rsidRPr="00812EB0" w:rsidRDefault="00604508" w:rsidP="001628EF">
            <w:pPr>
              <w:spacing w:line="240" w:lineRule="auto"/>
              <w:ind w:left="0" w:hanging="2"/>
              <w:rPr>
                <w:rFonts w:ascii="Times New Roman" w:eastAsia="Calibri" w:hAnsi="Times New Roman" w:cs="Times New Roman"/>
                <w:snapToGrid/>
                <w:color w:val="000000"/>
                <w:position w:val="0"/>
                <w:sz w:val="24"/>
                <w:szCs w:val="24"/>
                <w:shd w:val="clear" w:color="auto" w:fill="FFFFFF"/>
                <w:lang w:val="uk-UA" w:eastAsia="en-US"/>
              </w:rPr>
            </w:pPr>
            <w:r w:rsidRPr="00604508">
              <w:rPr>
                <w:rFonts w:ascii="Times New Roman" w:eastAsia="Calibri" w:hAnsi="Times New Roman" w:cs="Times New Roman"/>
                <w:snapToGrid/>
                <w:color w:val="000000"/>
                <w:position w:val="0"/>
                <w:sz w:val="22"/>
                <w:szCs w:val="22"/>
                <w:shd w:val="clear" w:color="auto" w:fill="FFFFFF"/>
                <w:lang w:val="uk-UA" w:eastAsia="en-US"/>
              </w:rPr>
              <w:t>лікарів (проведення курсів, стажування і</w:t>
            </w:r>
            <w:r w:rsidR="00197C7D" w:rsidRPr="00E5095B">
              <w:rPr>
                <w:rFonts w:ascii="Times New Roman" w:eastAsia="Calibri" w:hAnsi="Times New Roman" w:cs="Times New Roman"/>
                <w:snapToGrid/>
                <w:color w:val="000000"/>
                <w:position w:val="0"/>
                <w:sz w:val="22"/>
                <w:szCs w:val="22"/>
                <w:shd w:val="clear" w:color="auto" w:fill="FFFFFF"/>
                <w:lang w:val="uk-UA" w:eastAsia="en-US"/>
              </w:rPr>
              <w:t xml:space="preserve"> підвищення кваліфікації, відкриття клінічних кафедр)</w:t>
            </w:r>
          </w:p>
        </w:tc>
        <w:tc>
          <w:tcPr>
            <w:tcW w:w="709" w:type="dxa"/>
            <w:gridSpan w:val="3"/>
            <w:vMerge w:val="restart"/>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3"/>
            <w:vMerge w:val="restart"/>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val="restart"/>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2025 рік -</w:t>
            </w:r>
          </w:p>
        </w:tc>
        <w:tc>
          <w:tcPr>
            <w:tcW w:w="2095" w:type="dxa"/>
            <w:gridSpan w:val="4"/>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продукту: відкрито клінічних каферд, од.</w:t>
            </w:r>
          </w:p>
        </w:tc>
        <w:tc>
          <w:tcPr>
            <w:tcW w:w="1021" w:type="dxa"/>
            <w:gridSpan w:val="4"/>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34" w:type="dxa"/>
            <w:gridSpan w:val="5"/>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c>
          <w:tcPr>
            <w:tcW w:w="1128" w:type="dxa"/>
            <w:gridSpan w:val="4"/>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p>
        </w:tc>
      </w:tr>
      <w:tr w:rsidR="001628EF" w:rsidRPr="000346C1" w:rsidTr="004020DC">
        <w:trPr>
          <w:gridAfter w:val="2"/>
          <w:wAfter w:w="150" w:type="dxa"/>
          <w:trHeight w:val="585"/>
        </w:trPr>
        <w:tc>
          <w:tcPr>
            <w:tcW w:w="1698" w:type="dxa"/>
            <w:gridSpan w:val="4"/>
            <w:vMerge/>
            <w:shd w:val="clear" w:color="auto" w:fill="auto"/>
          </w:tcPr>
          <w:p w:rsidR="001628EF" w:rsidRPr="00A0674F"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tcPr>
          <w:p w:rsidR="001628EF" w:rsidRPr="00A0674F"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vMerge/>
            <w:shd w:val="clear" w:color="auto" w:fill="auto"/>
          </w:tcPr>
          <w:p w:rsidR="001628EF" w:rsidRPr="00812EB0" w:rsidRDefault="001628EF" w:rsidP="001628E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color w:val="000000"/>
                <w:position w:val="0"/>
                <w:sz w:val="24"/>
                <w:szCs w:val="24"/>
                <w:shd w:val="clear" w:color="auto" w:fill="FFFFFF"/>
                <w:lang w:val="uk-UA" w:eastAsia="en-US"/>
              </w:rPr>
            </w:pPr>
          </w:p>
        </w:tc>
        <w:tc>
          <w:tcPr>
            <w:tcW w:w="709" w:type="dxa"/>
            <w:gridSpan w:val="3"/>
            <w:vMerge/>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3"/>
            <w:vMerge/>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2026 р</w:t>
            </w:r>
            <w:r w:rsidRPr="00A0674F">
              <w:rPr>
                <w:rFonts w:ascii="Times New Roman" w:eastAsia="Times New Roman" w:hAnsi="Times New Roman" w:cs="Times New Roman"/>
                <w:snapToGrid/>
                <w:position w:val="0"/>
                <w:sz w:val="22"/>
                <w:szCs w:val="22"/>
                <w:lang w:val="uk-UA"/>
              </w:rPr>
              <w:t>ік</w:t>
            </w:r>
            <w:r>
              <w:rPr>
                <w:rFonts w:ascii="Times New Roman" w:eastAsia="Times New Roman" w:hAnsi="Times New Roman" w:cs="Times New Roman"/>
                <w:snapToGrid/>
                <w:position w:val="0"/>
                <w:sz w:val="22"/>
                <w:szCs w:val="22"/>
                <w:lang w:val="uk-UA"/>
              </w:rPr>
              <w:t xml:space="preserve"> -</w:t>
            </w:r>
          </w:p>
        </w:tc>
        <w:tc>
          <w:tcPr>
            <w:tcW w:w="2095" w:type="dxa"/>
            <w:gridSpan w:val="4"/>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ефективності: кількість клінічних каферд на 1 заклад </w:t>
            </w:r>
            <w:r>
              <w:rPr>
                <w:rFonts w:ascii="Times New Roman" w:eastAsia="Times New Roman" w:hAnsi="Times New Roman" w:cs="Times New Roman"/>
                <w:snapToGrid/>
                <w:position w:val="0"/>
                <w:sz w:val="22"/>
                <w:szCs w:val="22"/>
                <w:lang w:val="uk-UA"/>
              </w:rPr>
              <w:lastRenderedPageBreak/>
              <w:t>охорони здоров</w:t>
            </w:r>
            <w:r w:rsidRPr="00536B0A">
              <w:rPr>
                <w:rFonts w:ascii="Times New Roman" w:eastAsia="Times New Roman" w:hAnsi="Times New Roman" w:cs="Times New Roman"/>
                <w:snapToGrid/>
                <w:position w:val="0"/>
                <w:sz w:val="22"/>
                <w:szCs w:val="22"/>
              </w:rPr>
              <w:t>’</w:t>
            </w:r>
            <w:r>
              <w:rPr>
                <w:rFonts w:ascii="Times New Roman" w:eastAsia="Times New Roman" w:hAnsi="Times New Roman" w:cs="Times New Roman"/>
                <w:snapToGrid/>
                <w:position w:val="0"/>
                <w:sz w:val="22"/>
                <w:szCs w:val="22"/>
                <w:lang w:val="uk-UA"/>
              </w:rPr>
              <w:t>я,од.</w:t>
            </w:r>
          </w:p>
        </w:tc>
        <w:tc>
          <w:tcPr>
            <w:tcW w:w="1021" w:type="dxa"/>
            <w:gridSpan w:val="4"/>
          </w:tcPr>
          <w:p w:rsidR="001628EF" w:rsidRPr="00A0674F"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lastRenderedPageBreak/>
              <w:t>1</w:t>
            </w:r>
          </w:p>
        </w:tc>
        <w:tc>
          <w:tcPr>
            <w:tcW w:w="1134" w:type="dxa"/>
            <w:gridSpan w:val="5"/>
          </w:tcPr>
          <w:p w:rsidR="001628EF" w:rsidRPr="00A0674F"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p>
        </w:tc>
        <w:tc>
          <w:tcPr>
            <w:tcW w:w="1128" w:type="dxa"/>
            <w:gridSpan w:val="4"/>
          </w:tcPr>
          <w:p w:rsidR="001628EF" w:rsidRPr="00A0674F"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p>
        </w:tc>
      </w:tr>
      <w:tr w:rsidR="001628EF" w:rsidRPr="000346C1" w:rsidTr="004020DC">
        <w:trPr>
          <w:gridAfter w:val="2"/>
          <w:wAfter w:w="150" w:type="dxa"/>
          <w:trHeight w:val="1226"/>
        </w:trPr>
        <w:tc>
          <w:tcPr>
            <w:tcW w:w="1698" w:type="dxa"/>
            <w:gridSpan w:val="4"/>
            <w:vMerge/>
            <w:shd w:val="clear" w:color="auto" w:fill="auto"/>
          </w:tcPr>
          <w:p w:rsidR="001628EF" w:rsidRPr="00A0674F"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tcPr>
          <w:p w:rsidR="001628EF" w:rsidRPr="00A0674F"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vMerge/>
            <w:shd w:val="clear" w:color="auto" w:fill="auto"/>
          </w:tcPr>
          <w:p w:rsidR="001628EF" w:rsidRPr="00812EB0" w:rsidRDefault="001628EF" w:rsidP="001628E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color w:val="000000"/>
                <w:position w:val="0"/>
                <w:sz w:val="24"/>
                <w:szCs w:val="24"/>
                <w:shd w:val="clear" w:color="auto" w:fill="FFFFFF"/>
                <w:lang w:val="uk-UA" w:eastAsia="en-US"/>
              </w:rPr>
            </w:pPr>
          </w:p>
        </w:tc>
        <w:tc>
          <w:tcPr>
            <w:tcW w:w="709" w:type="dxa"/>
            <w:gridSpan w:val="3"/>
            <w:vMerge/>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3"/>
            <w:vMerge/>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2027 р</w:t>
            </w:r>
            <w:r w:rsidRPr="00A0674F">
              <w:rPr>
                <w:rFonts w:ascii="Times New Roman" w:eastAsia="Times New Roman" w:hAnsi="Times New Roman" w:cs="Times New Roman"/>
                <w:snapToGrid/>
                <w:position w:val="0"/>
                <w:sz w:val="22"/>
                <w:szCs w:val="22"/>
                <w:lang w:val="uk-UA"/>
              </w:rPr>
              <w:t>ік</w:t>
            </w:r>
            <w:r>
              <w:rPr>
                <w:rFonts w:ascii="Times New Roman" w:eastAsia="Times New Roman" w:hAnsi="Times New Roman" w:cs="Times New Roman"/>
                <w:snapToGrid/>
                <w:position w:val="0"/>
                <w:sz w:val="22"/>
                <w:szCs w:val="22"/>
                <w:lang w:val="uk-UA"/>
              </w:rPr>
              <w:t xml:space="preserve"> -</w:t>
            </w:r>
          </w:p>
        </w:tc>
        <w:tc>
          <w:tcPr>
            <w:tcW w:w="2095" w:type="dxa"/>
            <w:gridSpan w:val="4"/>
          </w:tcPr>
          <w:p w:rsidR="001628EF" w:rsidRPr="00F927E4"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якості: рівень охоплення закладів охорони здоров</w:t>
            </w:r>
            <w:r w:rsidRPr="00F927E4">
              <w:rPr>
                <w:rFonts w:ascii="Times New Roman" w:eastAsia="Times New Roman" w:hAnsi="Times New Roman" w:cs="Times New Roman"/>
                <w:snapToGrid/>
                <w:position w:val="0"/>
                <w:sz w:val="22"/>
                <w:szCs w:val="22"/>
              </w:rPr>
              <w:t>’</w:t>
            </w:r>
            <w:r>
              <w:rPr>
                <w:rFonts w:ascii="Times New Roman" w:eastAsia="Times New Roman" w:hAnsi="Times New Roman" w:cs="Times New Roman"/>
                <w:snapToGrid/>
                <w:position w:val="0"/>
                <w:sz w:val="22"/>
                <w:szCs w:val="22"/>
                <w:lang w:val="uk-UA"/>
              </w:rPr>
              <w:t>я освітніми програмами</w:t>
            </w:r>
          </w:p>
        </w:tc>
        <w:tc>
          <w:tcPr>
            <w:tcW w:w="1021" w:type="dxa"/>
            <w:gridSpan w:val="4"/>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5"/>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28" w:type="dxa"/>
            <w:gridSpan w:val="4"/>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1628EF" w:rsidRPr="000346C1" w:rsidTr="004020DC">
        <w:trPr>
          <w:gridAfter w:val="2"/>
          <w:wAfter w:w="150" w:type="dxa"/>
          <w:trHeight w:val="435"/>
        </w:trPr>
        <w:tc>
          <w:tcPr>
            <w:tcW w:w="1698" w:type="dxa"/>
            <w:gridSpan w:val="4"/>
            <w:vMerge w:val="restart"/>
            <w:shd w:val="clear" w:color="auto" w:fill="auto"/>
          </w:tcPr>
          <w:p w:rsidR="001628EF" w:rsidRPr="00A0674F"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val="restart"/>
          </w:tcPr>
          <w:p w:rsidR="001628EF" w:rsidRPr="00F927E4"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7.</w:t>
            </w:r>
            <w:r w:rsidR="001628EF">
              <w:rPr>
                <w:rFonts w:ascii="Times New Roman" w:eastAsia="Times New Roman" w:hAnsi="Times New Roman" w:cs="Times New Roman"/>
                <w:snapToGrid/>
                <w:position w:val="0"/>
                <w:sz w:val="22"/>
                <w:szCs w:val="22"/>
                <w:lang w:val="uk-UA"/>
              </w:rPr>
              <w:t>Фінансова підтримка закладів охорони здоров</w:t>
            </w:r>
            <w:r w:rsidR="001628EF" w:rsidRPr="00F927E4">
              <w:rPr>
                <w:rFonts w:ascii="Times New Roman" w:eastAsia="Times New Roman" w:hAnsi="Times New Roman" w:cs="Times New Roman"/>
                <w:snapToGrid/>
                <w:position w:val="0"/>
                <w:sz w:val="22"/>
                <w:szCs w:val="22"/>
              </w:rPr>
              <w:t>’</w:t>
            </w:r>
            <w:r w:rsidR="001628EF">
              <w:rPr>
                <w:rFonts w:ascii="Times New Roman" w:eastAsia="Times New Roman" w:hAnsi="Times New Roman" w:cs="Times New Roman"/>
                <w:snapToGrid/>
                <w:position w:val="0"/>
                <w:sz w:val="22"/>
                <w:szCs w:val="22"/>
                <w:lang w:val="uk-UA"/>
              </w:rPr>
              <w:t>я на матеріальне стимулювання працівників</w:t>
            </w:r>
          </w:p>
        </w:tc>
        <w:tc>
          <w:tcPr>
            <w:tcW w:w="2409" w:type="dxa"/>
            <w:gridSpan w:val="4"/>
            <w:vMerge w:val="restart"/>
            <w:shd w:val="clear" w:color="auto" w:fill="auto"/>
          </w:tcPr>
          <w:p w:rsidR="001628EF" w:rsidRPr="00F927E4" w:rsidRDefault="0060450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7.1. </w:t>
            </w:r>
            <w:r w:rsidR="001628EF">
              <w:rPr>
                <w:rFonts w:ascii="Times New Roman" w:eastAsia="Times New Roman" w:hAnsi="Times New Roman" w:cs="Times New Roman"/>
                <w:snapToGrid/>
                <w:position w:val="0"/>
                <w:sz w:val="22"/>
                <w:szCs w:val="22"/>
                <w:lang w:val="uk-UA"/>
              </w:rPr>
              <w:t>Матеріальне стимулювання працівників закладів охорони здоров</w:t>
            </w:r>
            <w:r w:rsidR="001628EF" w:rsidRPr="00604508">
              <w:rPr>
                <w:rFonts w:ascii="Times New Roman" w:eastAsia="Times New Roman" w:hAnsi="Times New Roman" w:cs="Times New Roman"/>
                <w:snapToGrid/>
                <w:position w:val="0"/>
                <w:sz w:val="22"/>
                <w:szCs w:val="22"/>
                <w:lang w:val="uk-UA"/>
              </w:rPr>
              <w:t>’</w:t>
            </w:r>
            <w:r w:rsidR="001628EF">
              <w:rPr>
                <w:rFonts w:ascii="Times New Roman" w:eastAsia="Times New Roman" w:hAnsi="Times New Roman" w:cs="Times New Roman"/>
                <w:snapToGrid/>
                <w:position w:val="0"/>
                <w:sz w:val="22"/>
                <w:szCs w:val="22"/>
                <w:lang w:val="uk-UA"/>
              </w:rPr>
              <w:t>я</w:t>
            </w:r>
          </w:p>
        </w:tc>
        <w:tc>
          <w:tcPr>
            <w:tcW w:w="709" w:type="dxa"/>
            <w:gridSpan w:val="3"/>
            <w:vMerge w:val="restart"/>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2025-2027</w:t>
            </w:r>
          </w:p>
        </w:tc>
        <w:tc>
          <w:tcPr>
            <w:tcW w:w="1276" w:type="dxa"/>
            <w:gridSpan w:val="3"/>
            <w:vMerge w:val="restart"/>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Виконавчий комітет міської ради</w:t>
            </w:r>
          </w:p>
          <w:p w:rsidR="001628EF" w:rsidRPr="002D2DA0"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Заклади охорони здоров</w:t>
            </w:r>
            <w:r w:rsidRPr="00604508">
              <w:rPr>
                <w:rFonts w:ascii="Times New Roman" w:eastAsia="Times New Roman" w:hAnsi="Times New Roman" w:cs="Times New Roman"/>
                <w:snapToGrid/>
                <w:position w:val="0"/>
                <w:sz w:val="22"/>
                <w:szCs w:val="22"/>
                <w:lang w:val="uk-UA"/>
              </w:rPr>
              <w:t>’</w:t>
            </w:r>
            <w:r>
              <w:rPr>
                <w:rFonts w:ascii="Times New Roman" w:eastAsia="Times New Roman" w:hAnsi="Times New Roman" w:cs="Times New Roman"/>
                <w:snapToGrid/>
                <w:position w:val="0"/>
                <w:sz w:val="22"/>
                <w:szCs w:val="22"/>
                <w:lang w:val="uk-UA"/>
              </w:rPr>
              <w:t>я</w:t>
            </w:r>
          </w:p>
        </w:tc>
        <w:tc>
          <w:tcPr>
            <w:tcW w:w="1701" w:type="dxa"/>
            <w:gridSpan w:val="7"/>
            <w:vMerge w:val="restart"/>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F927E4">
              <w:rPr>
                <w:rFonts w:ascii="Times New Roman" w:eastAsia="Times New Roman" w:hAnsi="Times New Roman" w:cs="Times New Roman"/>
                <w:snapToGrid/>
                <w:position w:val="0"/>
                <w:sz w:val="22"/>
                <w:szCs w:val="22"/>
                <w:lang w:val="uk-UA"/>
              </w:rPr>
              <w:t>Міський, бюджет</w:t>
            </w:r>
            <w:r w:rsidR="00A94415">
              <w:rPr>
                <w:rFonts w:ascii="Times New Roman" w:eastAsia="Times New Roman" w:hAnsi="Times New Roman" w:cs="Times New Roman"/>
                <w:snapToGrid/>
                <w:position w:val="0"/>
                <w:sz w:val="22"/>
                <w:szCs w:val="22"/>
                <w:lang w:val="uk-UA"/>
              </w:rPr>
              <w:t>, кошти місцевих бюджетів, як співфінансування засновників</w:t>
            </w:r>
          </w:p>
        </w:tc>
        <w:tc>
          <w:tcPr>
            <w:tcW w:w="1276" w:type="dxa"/>
            <w:gridSpan w:val="6"/>
            <w:shd w:val="clear" w:color="auto" w:fill="auto"/>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Всього 48 000,00</w:t>
            </w:r>
          </w:p>
        </w:tc>
        <w:tc>
          <w:tcPr>
            <w:tcW w:w="2095" w:type="dxa"/>
            <w:gridSpan w:val="4"/>
          </w:tcPr>
          <w:p w:rsidR="001628EF" w:rsidRPr="00536B0A"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витрат: тис.грн</w:t>
            </w:r>
          </w:p>
        </w:tc>
        <w:tc>
          <w:tcPr>
            <w:tcW w:w="1021" w:type="dxa"/>
            <w:gridSpan w:val="4"/>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15 000,00</w:t>
            </w:r>
          </w:p>
        </w:tc>
        <w:tc>
          <w:tcPr>
            <w:tcW w:w="1134" w:type="dxa"/>
            <w:gridSpan w:val="5"/>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16 000,00</w:t>
            </w:r>
          </w:p>
        </w:tc>
        <w:tc>
          <w:tcPr>
            <w:tcW w:w="1128" w:type="dxa"/>
            <w:gridSpan w:val="4"/>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17 000,00</w:t>
            </w:r>
          </w:p>
        </w:tc>
      </w:tr>
      <w:tr w:rsidR="001628EF" w:rsidRPr="000346C1" w:rsidTr="004020DC">
        <w:trPr>
          <w:gridAfter w:val="2"/>
          <w:wAfter w:w="150" w:type="dxa"/>
          <w:trHeight w:val="465"/>
        </w:trPr>
        <w:tc>
          <w:tcPr>
            <w:tcW w:w="1698" w:type="dxa"/>
            <w:gridSpan w:val="4"/>
            <w:vMerge/>
            <w:shd w:val="clear" w:color="auto" w:fill="auto"/>
          </w:tcPr>
          <w:p w:rsidR="001628EF" w:rsidRPr="00A0674F"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vMerge/>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3"/>
            <w:vMerge/>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3"/>
            <w:vMerge/>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1628EF" w:rsidRPr="00F927E4"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рік </w:t>
            </w:r>
            <w:r w:rsidR="00B44C68">
              <w:rPr>
                <w:rFonts w:ascii="Times New Roman" w:eastAsia="Times New Roman" w:hAnsi="Times New Roman" w:cs="Times New Roman"/>
                <w:snapToGrid/>
                <w:position w:val="0"/>
                <w:sz w:val="22"/>
                <w:szCs w:val="22"/>
                <w:lang w:val="uk-UA"/>
              </w:rPr>
              <w:t>– 15000,00</w:t>
            </w:r>
          </w:p>
        </w:tc>
        <w:tc>
          <w:tcPr>
            <w:tcW w:w="2095" w:type="dxa"/>
            <w:gridSpan w:val="4"/>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продукту: кількість працівників, осіб</w:t>
            </w:r>
          </w:p>
        </w:tc>
        <w:tc>
          <w:tcPr>
            <w:tcW w:w="1021" w:type="dxa"/>
            <w:gridSpan w:val="4"/>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970</w:t>
            </w:r>
          </w:p>
        </w:tc>
        <w:tc>
          <w:tcPr>
            <w:tcW w:w="1134" w:type="dxa"/>
            <w:gridSpan w:val="5"/>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980</w:t>
            </w:r>
          </w:p>
        </w:tc>
        <w:tc>
          <w:tcPr>
            <w:tcW w:w="1128" w:type="dxa"/>
            <w:gridSpan w:val="4"/>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990</w:t>
            </w:r>
          </w:p>
        </w:tc>
      </w:tr>
      <w:tr w:rsidR="001628EF" w:rsidRPr="000346C1" w:rsidTr="004020DC">
        <w:trPr>
          <w:gridAfter w:val="2"/>
          <w:wAfter w:w="150" w:type="dxa"/>
          <w:trHeight w:val="450"/>
        </w:trPr>
        <w:tc>
          <w:tcPr>
            <w:tcW w:w="1698" w:type="dxa"/>
            <w:gridSpan w:val="4"/>
            <w:vMerge/>
            <w:shd w:val="clear" w:color="auto" w:fill="auto"/>
          </w:tcPr>
          <w:p w:rsidR="001628EF" w:rsidRPr="00A0674F"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vMerge/>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3"/>
            <w:vMerge/>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3"/>
            <w:vMerge/>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1628EF" w:rsidRPr="00F927E4"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2026 р</w:t>
            </w:r>
            <w:r w:rsidRPr="00A0674F">
              <w:rPr>
                <w:rFonts w:ascii="Times New Roman" w:eastAsia="Times New Roman" w:hAnsi="Times New Roman" w:cs="Times New Roman"/>
                <w:snapToGrid/>
                <w:position w:val="0"/>
                <w:sz w:val="22"/>
                <w:szCs w:val="22"/>
                <w:lang w:val="uk-UA"/>
              </w:rPr>
              <w:t>ік</w:t>
            </w:r>
            <w:r>
              <w:rPr>
                <w:rFonts w:ascii="Times New Roman" w:eastAsia="Times New Roman" w:hAnsi="Times New Roman" w:cs="Times New Roman"/>
                <w:snapToGrid/>
                <w:position w:val="0"/>
                <w:sz w:val="22"/>
                <w:szCs w:val="22"/>
                <w:lang w:val="uk-UA"/>
              </w:rPr>
              <w:t xml:space="preserve"> </w:t>
            </w:r>
            <w:r w:rsidR="00B44C68">
              <w:rPr>
                <w:rFonts w:ascii="Times New Roman" w:eastAsia="Times New Roman" w:hAnsi="Times New Roman" w:cs="Times New Roman"/>
                <w:snapToGrid/>
                <w:position w:val="0"/>
                <w:sz w:val="22"/>
                <w:szCs w:val="22"/>
                <w:lang w:val="uk-UA"/>
              </w:rPr>
              <w:t>–</w:t>
            </w:r>
          </w:p>
          <w:p w:rsidR="00B44C68" w:rsidRPr="00A0674F" w:rsidRDefault="00B44C6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16000,00</w:t>
            </w:r>
          </w:p>
        </w:tc>
        <w:tc>
          <w:tcPr>
            <w:tcW w:w="2095" w:type="dxa"/>
            <w:gridSpan w:val="4"/>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ефективності: середній розмір стимулювання на одного працівника, тис. грн</w:t>
            </w:r>
          </w:p>
        </w:tc>
        <w:tc>
          <w:tcPr>
            <w:tcW w:w="1021" w:type="dxa"/>
            <w:gridSpan w:val="4"/>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15,49</w:t>
            </w:r>
          </w:p>
        </w:tc>
        <w:tc>
          <w:tcPr>
            <w:tcW w:w="1134" w:type="dxa"/>
            <w:gridSpan w:val="5"/>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16,33</w:t>
            </w:r>
          </w:p>
        </w:tc>
        <w:tc>
          <w:tcPr>
            <w:tcW w:w="1128" w:type="dxa"/>
            <w:gridSpan w:val="4"/>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17,17</w:t>
            </w:r>
          </w:p>
        </w:tc>
      </w:tr>
      <w:tr w:rsidR="001628EF" w:rsidRPr="000346C1" w:rsidTr="004020DC">
        <w:trPr>
          <w:gridAfter w:val="2"/>
          <w:wAfter w:w="150" w:type="dxa"/>
          <w:trHeight w:val="645"/>
        </w:trPr>
        <w:tc>
          <w:tcPr>
            <w:tcW w:w="1698" w:type="dxa"/>
            <w:gridSpan w:val="4"/>
            <w:vMerge/>
            <w:shd w:val="clear" w:color="auto" w:fill="auto"/>
          </w:tcPr>
          <w:p w:rsidR="001628EF" w:rsidRPr="00A0674F"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vMerge/>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3"/>
            <w:vMerge/>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3"/>
            <w:vMerge/>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1628EF" w:rsidRPr="00F927E4"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2027 р</w:t>
            </w:r>
            <w:r w:rsidRPr="00A0674F">
              <w:rPr>
                <w:rFonts w:ascii="Times New Roman" w:eastAsia="Times New Roman" w:hAnsi="Times New Roman" w:cs="Times New Roman"/>
                <w:snapToGrid/>
                <w:position w:val="0"/>
                <w:sz w:val="22"/>
                <w:szCs w:val="22"/>
                <w:lang w:val="uk-UA"/>
              </w:rPr>
              <w:t>ік</w:t>
            </w:r>
            <w:r>
              <w:rPr>
                <w:rFonts w:ascii="Times New Roman" w:eastAsia="Times New Roman" w:hAnsi="Times New Roman" w:cs="Times New Roman"/>
                <w:snapToGrid/>
                <w:position w:val="0"/>
                <w:sz w:val="22"/>
                <w:szCs w:val="22"/>
                <w:lang w:val="uk-UA"/>
              </w:rPr>
              <w:t xml:space="preserve"> </w:t>
            </w:r>
            <w:r w:rsidR="00B44C68">
              <w:rPr>
                <w:rFonts w:ascii="Times New Roman" w:eastAsia="Times New Roman" w:hAnsi="Times New Roman" w:cs="Times New Roman"/>
                <w:snapToGrid/>
                <w:position w:val="0"/>
                <w:sz w:val="22"/>
                <w:szCs w:val="22"/>
                <w:lang w:val="uk-UA"/>
              </w:rPr>
              <w:t>–</w:t>
            </w:r>
          </w:p>
          <w:p w:rsidR="00B44C68" w:rsidRPr="00A0674F" w:rsidRDefault="00B44C68"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17000,00</w:t>
            </w:r>
          </w:p>
        </w:tc>
        <w:tc>
          <w:tcPr>
            <w:tcW w:w="2095" w:type="dxa"/>
            <w:gridSpan w:val="4"/>
          </w:tcPr>
          <w:p w:rsidR="001628EF" w:rsidRPr="00F927E4"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якості: рівень освоєння виділених коштів, %</w:t>
            </w:r>
          </w:p>
        </w:tc>
        <w:tc>
          <w:tcPr>
            <w:tcW w:w="1021" w:type="dxa"/>
            <w:gridSpan w:val="4"/>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5"/>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28" w:type="dxa"/>
            <w:gridSpan w:val="4"/>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405060" w:rsidRPr="000346C1" w:rsidTr="004020DC">
        <w:trPr>
          <w:gridAfter w:val="2"/>
          <w:wAfter w:w="150" w:type="dxa"/>
          <w:trHeight w:val="425"/>
        </w:trPr>
        <w:tc>
          <w:tcPr>
            <w:tcW w:w="1698" w:type="dxa"/>
            <w:gridSpan w:val="4"/>
            <w:shd w:val="clear" w:color="auto" w:fill="auto"/>
          </w:tcPr>
          <w:p w:rsidR="00405060" w:rsidRPr="00A0674F" w:rsidRDefault="00405060"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tcPr>
          <w:p w:rsidR="00405060" w:rsidRDefault="00405060"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shd w:val="clear" w:color="auto" w:fill="auto"/>
          </w:tcPr>
          <w:p w:rsidR="00405060" w:rsidRDefault="00405060"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3"/>
          </w:tcPr>
          <w:p w:rsidR="00405060" w:rsidRDefault="00405060"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977" w:type="dxa"/>
            <w:gridSpan w:val="10"/>
            <w:shd w:val="clear" w:color="auto" w:fill="auto"/>
          </w:tcPr>
          <w:p w:rsidR="00405060" w:rsidRPr="00631BDE" w:rsidRDefault="00405060"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Разом п.</w:t>
            </w:r>
            <w:r w:rsidR="00EC64D4">
              <w:rPr>
                <w:rFonts w:ascii="Times New Roman" w:eastAsia="Times New Roman" w:hAnsi="Times New Roman" w:cs="Times New Roman"/>
                <w:b/>
                <w:snapToGrid/>
                <w:position w:val="0"/>
                <w:sz w:val="22"/>
                <w:szCs w:val="22"/>
                <w:lang w:val="uk-UA"/>
              </w:rPr>
              <w:t>п.</w:t>
            </w:r>
            <w:r>
              <w:rPr>
                <w:rFonts w:ascii="Times New Roman" w:eastAsia="Times New Roman" w:hAnsi="Times New Roman" w:cs="Times New Roman"/>
                <w:b/>
                <w:snapToGrid/>
                <w:position w:val="0"/>
                <w:sz w:val="22"/>
                <w:szCs w:val="22"/>
                <w:lang w:val="uk-UA"/>
              </w:rPr>
              <w:t xml:space="preserve"> 6.1.-7.1.:</w:t>
            </w:r>
          </w:p>
        </w:tc>
        <w:tc>
          <w:tcPr>
            <w:tcW w:w="1276" w:type="dxa"/>
            <w:gridSpan w:val="6"/>
            <w:shd w:val="clear" w:color="auto" w:fill="auto"/>
          </w:tcPr>
          <w:p w:rsidR="00405060" w:rsidRPr="00631BDE" w:rsidRDefault="00405060"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631BDE">
              <w:rPr>
                <w:rFonts w:ascii="Times New Roman" w:eastAsia="Times New Roman" w:hAnsi="Times New Roman" w:cs="Times New Roman"/>
                <w:b/>
                <w:snapToGrid/>
                <w:position w:val="0"/>
                <w:sz w:val="22"/>
                <w:szCs w:val="22"/>
                <w:lang w:val="uk-UA"/>
              </w:rPr>
              <w:t>48 000,00</w:t>
            </w:r>
          </w:p>
        </w:tc>
        <w:tc>
          <w:tcPr>
            <w:tcW w:w="2095" w:type="dxa"/>
            <w:gridSpan w:val="4"/>
          </w:tcPr>
          <w:p w:rsidR="00405060" w:rsidRPr="00631BDE" w:rsidRDefault="00405060"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021" w:type="dxa"/>
            <w:gridSpan w:val="4"/>
          </w:tcPr>
          <w:p w:rsidR="00405060" w:rsidRPr="00631BDE" w:rsidRDefault="00405060"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631BDE">
              <w:rPr>
                <w:rFonts w:ascii="Times New Roman" w:eastAsia="Times New Roman" w:hAnsi="Times New Roman" w:cs="Times New Roman"/>
                <w:b/>
                <w:snapToGrid/>
                <w:position w:val="0"/>
                <w:sz w:val="22"/>
                <w:szCs w:val="22"/>
                <w:lang w:val="uk-UA"/>
              </w:rPr>
              <w:t>15 000,00</w:t>
            </w:r>
          </w:p>
        </w:tc>
        <w:tc>
          <w:tcPr>
            <w:tcW w:w="1134" w:type="dxa"/>
            <w:gridSpan w:val="5"/>
          </w:tcPr>
          <w:p w:rsidR="00405060" w:rsidRPr="00631BDE" w:rsidRDefault="00405060"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631BDE">
              <w:rPr>
                <w:rFonts w:ascii="Times New Roman" w:eastAsia="Times New Roman" w:hAnsi="Times New Roman" w:cs="Times New Roman"/>
                <w:b/>
                <w:snapToGrid/>
                <w:position w:val="0"/>
                <w:sz w:val="22"/>
                <w:szCs w:val="22"/>
                <w:lang w:val="uk-UA"/>
              </w:rPr>
              <w:t>16 000,00</w:t>
            </w:r>
          </w:p>
        </w:tc>
        <w:tc>
          <w:tcPr>
            <w:tcW w:w="1128" w:type="dxa"/>
            <w:gridSpan w:val="4"/>
          </w:tcPr>
          <w:p w:rsidR="00405060" w:rsidRPr="00631BDE" w:rsidRDefault="00405060"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631BDE">
              <w:rPr>
                <w:rFonts w:ascii="Times New Roman" w:eastAsia="Times New Roman" w:hAnsi="Times New Roman" w:cs="Times New Roman"/>
                <w:b/>
                <w:snapToGrid/>
                <w:position w:val="0"/>
                <w:sz w:val="22"/>
                <w:szCs w:val="22"/>
                <w:lang w:val="uk-UA"/>
              </w:rPr>
              <w:t>17 000,00</w:t>
            </w:r>
          </w:p>
        </w:tc>
      </w:tr>
      <w:tr w:rsidR="001628EF" w:rsidRPr="000346C1" w:rsidTr="004020DC">
        <w:trPr>
          <w:gridAfter w:val="1"/>
          <w:wAfter w:w="37" w:type="dxa"/>
        </w:trPr>
        <w:tc>
          <w:tcPr>
            <w:tcW w:w="16123" w:type="dxa"/>
            <w:gridSpan w:val="48"/>
            <w:shd w:val="clear" w:color="auto" w:fill="auto"/>
          </w:tcPr>
          <w:p w:rsidR="001628EF" w:rsidRPr="00FA681E"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Pr>
                <w:rFonts w:ascii="Times New Roman" w:eastAsia="Times New Roman" w:hAnsi="Times New Roman" w:cs="Times New Roman"/>
                <w:b/>
                <w:snapToGrid/>
                <w:position w:val="0"/>
                <w:sz w:val="22"/>
                <w:szCs w:val="22"/>
                <w:lang w:val="uk-UA"/>
              </w:rPr>
              <w:t>Фінансова підтримка населення на оплату медичних послуг та лікарських засобів</w:t>
            </w:r>
          </w:p>
        </w:tc>
      </w:tr>
      <w:tr w:rsidR="00717CB1" w:rsidRPr="000346C1" w:rsidTr="004020DC">
        <w:trPr>
          <w:gridAfter w:val="1"/>
          <w:wAfter w:w="37" w:type="dxa"/>
          <w:trHeight w:val="330"/>
        </w:trPr>
        <w:tc>
          <w:tcPr>
            <w:tcW w:w="1698" w:type="dxa"/>
            <w:gridSpan w:val="4"/>
            <w:vMerge w:val="restart"/>
            <w:shd w:val="clear" w:color="auto" w:fill="auto"/>
          </w:tcPr>
          <w:p w:rsidR="00717CB1" w:rsidRPr="00A0674F" w:rsidRDefault="00717CB1"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val="restart"/>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8. Забезпечення пільгових категорій населення лікарськими засобами та виробами медичного призначення </w:t>
            </w:r>
          </w:p>
        </w:tc>
        <w:tc>
          <w:tcPr>
            <w:tcW w:w="2409" w:type="dxa"/>
            <w:gridSpan w:val="4"/>
            <w:vMerge w:val="restart"/>
            <w:shd w:val="clear" w:color="auto" w:fill="auto"/>
          </w:tcPr>
          <w:p w:rsidR="00717CB1" w:rsidRPr="006F17B0" w:rsidRDefault="00717CB1" w:rsidP="001628EF">
            <w:pPr>
              <w:suppressAutoHyphens w:val="0"/>
              <w:spacing w:line="240" w:lineRule="auto"/>
              <w:ind w:leftChars="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8.1.</w:t>
            </w:r>
            <w:r w:rsidRPr="006F17B0">
              <w:rPr>
                <w:rFonts w:ascii="Times New Roman" w:eastAsia="Times New Roman" w:hAnsi="Times New Roman" w:cs="Times New Roman"/>
                <w:snapToGrid/>
                <w:position w:val="0"/>
                <w:sz w:val="22"/>
                <w:szCs w:val="22"/>
                <w:lang w:val="uk-UA"/>
              </w:rPr>
              <w:t>Відшкодування</w:t>
            </w:r>
          </w:p>
          <w:p w:rsidR="00717CB1" w:rsidRPr="006F17B0" w:rsidRDefault="00717CB1" w:rsidP="001628EF">
            <w:pPr>
              <w:suppressAutoHyphens w:val="0"/>
              <w:spacing w:line="240" w:lineRule="auto"/>
              <w:ind w:leftChars="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6F17B0">
              <w:rPr>
                <w:rFonts w:ascii="Times New Roman" w:eastAsia="Times New Roman" w:hAnsi="Times New Roman" w:cs="Times New Roman"/>
                <w:snapToGrid/>
                <w:position w:val="0"/>
                <w:sz w:val="22"/>
                <w:szCs w:val="22"/>
                <w:lang w:val="uk-UA"/>
              </w:rPr>
              <w:t>вартості лікарських</w:t>
            </w:r>
          </w:p>
          <w:p w:rsidR="00717CB1" w:rsidRPr="006F17B0" w:rsidRDefault="00717CB1" w:rsidP="001628EF">
            <w:pPr>
              <w:suppressAutoHyphens w:val="0"/>
              <w:spacing w:line="240" w:lineRule="auto"/>
              <w:ind w:leftChars="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6F17B0">
              <w:rPr>
                <w:rFonts w:ascii="Times New Roman" w:eastAsia="Times New Roman" w:hAnsi="Times New Roman" w:cs="Times New Roman"/>
                <w:snapToGrid/>
                <w:position w:val="0"/>
                <w:sz w:val="22"/>
                <w:szCs w:val="22"/>
                <w:lang w:val="uk-UA"/>
              </w:rPr>
              <w:t>засобів, відпущених</w:t>
            </w:r>
          </w:p>
          <w:p w:rsidR="00717CB1" w:rsidRPr="006F17B0" w:rsidRDefault="00717CB1" w:rsidP="001628EF">
            <w:pPr>
              <w:suppressAutoHyphens w:val="0"/>
              <w:spacing w:line="240" w:lineRule="auto"/>
              <w:ind w:leftChars="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6F17B0">
              <w:rPr>
                <w:rFonts w:ascii="Times New Roman" w:eastAsia="Times New Roman" w:hAnsi="Times New Roman" w:cs="Times New Roman"/>
                <w:snapToGrid/>
                <w:position w:val="0"/>
                <w:sz w:val="22"/>
                <w:szCs w:val="22"/>
                <w:lang w:val="uk-UA"/>
              </w:rPr>
              <w:t>безкоштовно або на</w:t>
            </w:r>
          </w:p>
          <w:p w:rsidR="00717CB1" w:rsidRPr="006F17B0" w:rsidRDefault="00717CB1" w:rsidP="001628EF">
            <w:pPr>
              <w:suppressAutoHyphens w:val="0"/>
              <w:spacing w:line="240" w:lineRule="auto"/>
              <w:ind w:leftChars="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6F17B0">
              <w:rPr>
                <w:rFonts w:ascii="Times New Roman" w:eastAsia="Times New Roman" w:hAnsi="Times New Roman" w:cs="Times New Roman"/>
                <w:snapToGrid/>
                <w:position w:val="0"/>
                <w:sz w:val="22"/>
                <w:szCs w:val="22"/>
                <w:lang w:val="uk-UA"/>
              </w:rPr>
              <w:t>пільгових умовах у разі</w:t>
            </w:r>
          </w:p>
          <w:p w:rsidR="00717CB1" w:rsidRPr="006F17B0" w:rsidRDefault="00717CB1" w:rsidP="001628EF">
            <w:pPr>
              <w:suppressAutoHyphens w:val="0"/>
              <w:spacing w:line="240" w:lineRule="auto"/>
              <w:ind w:leftChars="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6F17B0">
              <w:rPr>
                <w:rFonts w:ascii="Times New Roman" w:eastAsia="Times New Roman" w:hAnsi="Times New Roman" w:cs="Times New Roman"/>
                <w:snapToGrid/>
                <w:position w:val="0"/>
                <w:sz w:val="22"/>
                <w:szCs w:val="22"/>
                <w:lang w:val="uk-UA"/>
              </w:rPr>
              <w:t>амбулаторного лікування</w:t>
            </w:r>
          </w:p>
          <w:p w:rsidR="00717CB1" w:rsidRPr="006F17B0" w:rsidRDefault="00717CB1" w:rsidP="001628EF">
            <w:pPr>
              <w:suppressAutoHyphens w:val="0"/>
              <w:spacing w:line="240" w:lineRule="auto"/>
              <w:ind w:leftChars="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6F17B0">
              <w:rPr>
                <w:rFonts w:ascii="Times New Roman" w:eastAsia="Times New Roman" w:hAnsi="Times New Roman" w:cs="Times New Roman"/>
                <w:snapToGrid/>
                <w:position w:val="0"/>
                <w:sz w:val="22"/>
                <w:szCs w:val="22"/>
                <w:lang w:val="uk-UA"/>
              </w:rPr>
              <w:t>пацієнтів КНП</w:t>
            </w:r>
          </w:p>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6F17B0">
              <w:rPr>
                <w:rFonts w:ascii="Times New Roman" w:eastAsia="Times New Roman" w:hAnsi="Times New Roman" w:cs="Times New Roman"/>
                <w:snapToGrid/>
                <w:position w:val="0"/>
                <w:sz w:val="22"/>
                <w:szCs w:val="22"/>
                <w:lang w:val="uk-UA"/>
              </w:rPr>
              <w:t>«БМЦПМСД»</w:t>
            </w:r>
          </w:p>
        </w:tc>
        <w:tc>
          <w:tcPr>
            <w:tcW w:w="709" w:type="dxa"/>
            <w:gridSpan w:val="3"/>
            <w:vMerge w:val="restart"/>
          </w:tcPr>
          <w:p w:rsidR="00717CB1"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6F17B0">
              <w:rPr>
                <w:rFonts w:ascii="Times New Roman" w:eastAsia="Times New Roman" w:hAnsi="Times New Roman" w:cs="Times New Roman"/>
                <w:snapToGrid/>
                <w:position w:val="0"/>
                <w:sz w:val="22"/>
                <w:szCs w:val="22"/>
                <w:lang w:val="uk-UA"/>
              </w:rPr>
              <w:t>2025-2027</w:t>
            </w:r>
          </w:p>
        </w:tc>
        <w:tc>
          <w:tcPr>
            <w:tcW w:w="1389" w:type="dxa"/>
            <w:gridSpan w:val="4"/>
            <w:vMerge w:val="restart"/>
            <w:shd w:val="clear" w:color="auto" w:fill="auto"/>
          </w:tcPr>
          <w:p w:rsidR="00717CB1"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6F17B0">
              <w:rPr>
                <w:rFonts w:ascii="Times New Roman" w:eastAsia="Times New Roman" w:hAnsi="Times New Roman" w:cs="Times New Roman"/>
                <w:snapToGrid/>
                <w:position w:val="0"/>
                <w:sz w:val="22"/>
                <w:szCs w:val="22"/>
                <w:lang w:val="uk-UA"/>
              </w:rPr>
              <w:t>Виконавчий комітет міської ради</w:t>
            </w:r>
            <w:r>
              <w:rPr>
                <w:rFonts w:ascii="Times New Roman" w:eastAsia="Times New Roman" w:hAnsi="Times New Roman" w:cs="Times New Roman"/>
                <w:snapToGrid/>
                <w:position w:val="0"/>
                <w:sz w:val="22"/>
                <w:szCs w:val="22"/>
                <w:lang w:val="uk-UA"/>
              </w:rPr>
              <w:t>,</w:t>
            </w:r>
          </w:p>
          <w:p w:rsidR="00717CB1"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КНП «Бориспільський МЦПМСД»,</w:t>
            </w:r>
          </w:p>
          <w:p w:rsidR="00717CB1" w:rsidRPr="00491CD1"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КП «Бориспільська центральна аптека № 24»</w:t>
            </w:r>
          </w:p>
        </w:tc>
        <w:tc>
          <w:tcPr>
            <w:tcW w:w="1701" w:type="dxa"/>
            <w:gridSpan w:val="7"/>
            <w:vMerge w:val="restart"/>
            <w:shd w:val="clear" w:color="auto" w:fill="auto"/>
          </w:tcPr>
          <w:p w:rsidR="00717CB1"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Міський бюджет</w:t>
            </w:r>
          </w:p>
        </w:tc>
        <w:tc>
          <w:tcPr>
            <w:tcW w:w="1276" w:type="dxa"/>
            <w:gridSpan w:val="6"/>
            <w:shd w:val="clear" w:color="auto" w:fill="auto"/>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Всього 26 490,00</w:t>
            </w:r>
          </w:p>
        </w:tc>
        <w:tc>
          <w:tcPr>
            <w:tcW w:w="2095" w:type="dxa"/>
            <w:gridSpan w:val="4"/>
          </w:tcPr>
          <w:p w:rsidR="00717CB1" w:rsidRPr="00536B0A"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витрат: тис.грн</w:t>
            </w:r>
          </w:p>
        </w:tc>
        <w:tc>
          <w:tcPr>
            <w:tcW w:w="1044" w:type="dxa"/>
            <w:gridSpan w:val="4"/>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8 400,00</w:t>
            </w:r>
          </w:p>
        </w:tc>
        <w:tc>
          <w:tcPr>
            <w:tcW w:w="1134" w:type="dxa"/>
            <w:gridSpan w:val="5"/>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8 850,00</w:t>
            </w:r>
          </w:p>
        </w:tc>
        <w:tc>
          <w:tcPr>
            <w:tcW w:w="1105" w:type="dxa"/>
            <w:gridSpan w:val="4"/>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9 240,00</w:t>
            </w:r>
          </w:p>
        </w:tc>
      </w:tr>
      <w:tr w:rsidR="00717CB1" w:rsidRPr="000346C1" w:rsidTr="004020DC">
        <w:trPr>
          <w:gridAfter w:val="1"/>
          <w:wAfter w:w="37" w:type="dxa"/>
          <w:trHeight w:val="450"/>
        </w:trPr>
        <w:tc>
          <w:tcPr>
            <w:tcW w:w="1698" w:type="dxa"/>
            <w:gridSpan w:val="4"/>
            <w:vMerge/>
            <w:shd w:val="clear" w:color="auto" w:fill="auto"/>
          </w:tcPr>
          <w:p w:rsidR="00717CB1" w:rsidRPr="00A0674F" w:rsidRDefault="00717CB1"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tcPr>
          <w:p w:rsidR="00717CB1" w:rsidRPr="006F17B0" w:rsidRDefault="00717CB1" w:rsidP="001628E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rPr>
            </w:pPr>
          </w:p>
        </w:tc>
        <w:tc>
          <w:tcPr>
            <w:tcW w:w="2409" w:type="dxa"/>
            <w:gridSpan w:val="4"/>
            <w:vMerge/>
            <w:shd w:val="clear" w:color="auto" w:fill="auto"/>
          </w:tcPr>
          <w:p w:rsidR="00717CB1" w:rsidRPr="006F17B0" w:rsidRDefault="00717CB1" w:rsidP="001628EF">
            <w:pPr>
              <w:suppressAutoHyphens w:val="0"/>
              <w:spacing w:line="240" w:lineRule="auto"/>
              <w:ind w:leftChars="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3"/>
            <w:vMerge/>
          </w:tcPr>
          <w:p w:rsidR="00717CB1" w:rsidRPr="006F17B0"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389" w:type="dxa"/>
            <w:gridSpan w:val="4"/>
            <w:vMerge/>
            <w:shd w:val="clear" w:color="auto" w:fill="auto"/>
          </w:tcPr>
          <w:p w:rsidR="00717CB1" w:rsidRPr="006F17B0"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717CB1"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2025 рік 8 400,00</w:t>
            </w:r>
          </w:p>
        </w:tc>
        <w:tc>
          <w:tcPr>
            <w:tcW w:w="2095" w:type="dxa"/>
            <w:gridSpan w:val="4"/>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продукту: кількість пацієнтів, осіб.</w:t>
            </w:r>
          </w:p>
        </w:tc>
        <w:tc>
          <w:tcPr>
            <w:tcW w:w="1044" w:type="dxa"/>
            <w:gridSpan w:val="4"/>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550</w:t>
            </w:r>
          </w:p>
        </w:tc>
        <w:tc>
          <w:tcPr>
            <w:tcW w:w="1134" w:type="dxa"/>
            <w:gridSpan w:val="5"/>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607</w:t>
            </w:r>
          </w:p>
        </w:tc>
        <w:tc>
          <w:tcPr>
            <w:tcW w:w="1105" w:type="dxa"/>
            <w:gridSpan w:val="4"/>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677</w:t>
            </w:r>
          </w:p>
        </w:tc>
      </w:tr>
      <w:tr w:rsidR="00717CB1" w:rsidRPr="000346C1" w:rsidTr="004020DC">
        <w:trPr>
          <w:gridAfter w:val="1"/>
          <w:wAfter w:w="37" w:type="dxa"/>
          <w:trHeight w:val="630"/>
        </w:trPr>
        <w:tc>
          <w:tcPr>
            <w:tcW w:w="1698" w:type="dxa"/>
            <w:gridSpan w:val="4"/>
            <w:vMerge/>
            <w:shd w:val="clear" w:color="auto" w:fill="auto"/>
          </w:tcPr>
          <w:p w:rsidR="00717CB1" w:rsidRPr="00A0674F" w:rsidRDefault="00717CB1"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tcPr>
          <w:p w:rsidR="00717CB1" w:rsidRPr="006F17B0" w:rsidRDefault="00717CB1" w:rsidP="001628E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rPr>
            </w:pPr>
          </w:p>
        </w:tc>
        <w:tc>
          <w:tcPr>
            <w:tcW w:w="2409" w:type="dxa"/>
            <w:gridSpan w:val="4"/>
            <w:vMerge/>
            <w:shd w:val="clear" w:color="auto" w:fill="auto"/>
          </w:tcPr>
          <w:p w:rsidR="00717CB1" w:rsidRPr="006F17B0" w:rsidRDefault="00717CB1" w:rsidP="001628EF">
            <w:pPr>
              <w:suppressAutoHyphens w:val="0"/>
              <w:spacing w:line="240" w:lineRule="auto"/>
              <w:ind w:leftChars="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3"/>
            <w:vMerge/>
          </w:tcPr>
          <w:p w:rsidR="00717CB1" w:rsidRPr="006F17B0"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389" w:type="dxa"/>
            <w:gridSpan w:val="4"/>
            <w:vMerge/>
            <w:shd w:val="clear" w:color="auto" w:fill="auto"/>
          </w:tcPr>
          <w:p w:rsidR="00717CB1" w:rsidRPr="006F17B0"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717CB1"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2026 р</w:t>
            </w:r>
            <w:r w:rsidRPr="00A0674F">
              <w:rPr>
                <w:rFonts w:ascii="Times New Roman" w:eastAsia="Times New Roman" w:hAnsi="Times New Roman" w:cs="Times New Roman"/>
                <w:snapToGrid/>
                <w:position w:val="0"/>
                <w:sz w:val="22"/>
                <w:szCs w:val="22"/>
                <w:lang w:val="uk-UA"/>
              </w:rPr>
              <w:t>ік</w:t>
            </w:r>
            <w:r>
              <w:rPr>
                <w:rFonts w:ascii="Times New Roman" w:eastAsia="Times New Roman" w:hAnsi="Times New Roman" w:cs="Times New Roman"/>
                <w:snapToGrid/>
                <w:position w:val="0"/>
                <w:sz w:val="22"/>
                <w:szCs w:val="22"/>
                <w:lang w:val="uk-UA"/>
              </w:rPr>
              <w:t xml:space="preserve"> 8 850,00</w:t>
            </w:r>
          </w:p>
        </w:tc>
        <w:tc>
          <w:tcPr>
            <w:tcW w:w="2095" w:type="dxa"/>
            <w:gridSpan w:val="4"/>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ефективності: середня витрати на 1 пацієнта, тис. грн</w:t>
            </w:r>
          </w:p>
        </w:tc>
        <w:tc>
          <w:tcPr>
            <w:tcW w:w="1044" w:type="dxa"/>
            <w:gridSpan w:val="4"/>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15,27</w:t>
            </w:r>
          </w:p>
        </w:tc>
        <w:tc>
          <w:tcPr>
            <w:tcW w:w="1134" w:type="dxa"/>
            <w:gridSpan w:val="5"/>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14,58</w:t>
            </w:r>
          </w:p>
        </w:tc>
        <w:tc>
          <w:tcPr>
            <w:tcW w:w="1105" w:type="dxa"/>
            <w:gridSpan w:val="4"/>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13,65</w:t>
            </w:r>
          </w:p>
        </w:tc>
      </w:tr>
      <w:tr w:rsidR="00717CB1" w:rsidRPr="000346C1" w:rsidTr="004020DC">
        <w:trPr>
          <w:gridAfter w:val="1"/>
          <w:wAfter w:w="37" w:type="dxa"/>
          <w:trHeight w:val="1110"/>
        </w:trPr>
        <w:tc>
          <w:tcPr>
            <w:tcW w:w="1698" w:type="dxa"/>
            <w:gridSpan w:val="4"/>
            <w:vMerge/>
            <w:shd w:val="clear" w:color="auto" w:fill="auto"/>
          </w:tcPr>
          <w:p w:rsidR="00717CB1" w:rsidRPr="00A0674F" w:rsidRDefault="00717CB1"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tcPr>
          <w:p w:rsidR="00717CB1" w:rsidRPr="006F17B0" w:rsidRDefault="00717CB1" w:rsidP="001628E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rPr>
            </w:pPr>
          </w:p>
        </w:tc>
        <w:tc>
          <w:tcPr>
            <w:tcW w:w="2409" w:type="dxa"/>
            <w:gridSpan w:val="4"/>
            <w:vMerge/>
            <w:shd w:val="clear" w:color="auto" w:fill="auto"/>
          </w:tcPr>
          <w:p w:rsidR="00717CB1" w:rsidRPr="006F17B0" w:rsidRDefault="00717CB1" w:rsidP="001628EF">
            <w:pPr>
              <w:suppressAutoHyphens w:val="0"/>
              <w:spacing w:line="240" w:lineRule="auto"/>
              <w:ind w:leftChars="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3"/>
            <w:vMerge/>
          </w:tcPr>
          <w:p w:rsidR="00717CB1" w:rsidRPr="006F17B0"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389" w:type="dxa"/>
            <w:gridSpan w:val="4"/>
            <w:vMerge/>
            <w:shd w:val="clear" w:color="auto" w:fill="auto"/>
          </w:tcPr>
          <w:p w:rsidR="00717CB1" w:rsidRPr="006F17B0"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717CB1"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2027 р</w:t>
            </w:r>
            <w:r w:rsidRPr="00A0674F">
              <w:rPr>
                <w:rFonts w:ascii="Times New Roman" w:eastAsia="Times New Roman" w:hAnsi="Times New Roman" w:cs="Times New Roman"/>
                <w:snapToGrid/>
                <w:position w:val="0"/>
                <w:sz w:val="22"/>
                <w:szCs w:val="22"/>
                <w:lang w:val="uk-UA"/>
              </w:rPr>
              <w:t>ік</w:t>
            </w:r>
            <w:r>
              <w:rPr>
                <w:rFonts w:ascii="Times New Roman" w:eastAsia="Times New Roman" w:hAnsi="Times New Roman" w:cs="Times New Roman"/>
                <w:snapToGrid/>
                <w:position w:val="0"/>
                <w:sz w:val="22"/>
                <w:szCs w:val="22"/>
                <w:lang w:val="uk-UA"/>
              </w:rPr>
              <w:t xml:space="preserve"> 9 240,00</w:t>
            </w:r>
          </w:p>
        </w:tc>
        <w:tc>
          <w:tcPr>
            <w:tcW w:w="2095" w:type="dxa"/>
            <w:gridSpan w:val="4"/>
          </w:tcPr>
          <w:p w:rsidR="00717CB1" w:rsidRPr="00F927E4"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якості: рівень освоєння виділених коштів, %</w:t>
            </w:r>
          </w:p>
        </w:tc>
        <w:tc>
          <w:tcPr>
            <w:tcW w:w="1044" w:type="dxa"/>
            <w:gridSpan w:val="4"/>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5"/>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05" w:type="dxa"/>
            <w:gridSpan w:val="4"/>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717CB1" w:rsidRPr="00D173AC" w:rsidTr="004020DC">
        <w:trPr>
          <w:gridAfter w:val="1"/>
          <w:wAfter w:w="37" w:type="dxa"/>
          <w:trHeight w:val="480"/>
        </w:trPr>
        <w:tc>
          <w:tcPr>
            <w:tcW w:w="1698" w:type="dxa"/>
            <w:gridSpan w:val="4"/>
            <w:vMerge/>
            <w:shd w:val="clear" w:color="auto" w:fill="auto"/>
          </w:tcPr>
          <w:p w:rsidR="00717CB1" w:rsidRPr="00A0674F" w:rsidRDefault="00717CB1"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tcPr>
          <w:p w:rsidR="00717CB1" w:rsidRPr="00A0674F" w:rsidRDefault="00717CB1"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vMerge w:val="restart"/>
            <w:shd w:val="clear" w:color="auto" w:fill="auto"/>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8.2.</w:t>
            </w:r>
            <w:r w:rsidRPr="00D173AC">
              <w:rPr>
                <w:rFonts w:ascii="Times New Roman" w:eastAsia="Times New Roman" w:hAnsi="Times New Roman" w:cs="Times New Roman"/>
                <w:snapToGrid/>
                <w:position w:val="0"/>
                <w:sz w:val="22"/>
                <w:szCs w:val="22"/>
                <w:lang w:val="uk-UA"/>
              </w:rPr>
              <w:t xml:space="preserve">Відшкодування 100% вартості медичних препаратів для базисної терапії та </w:t>
            </w:r>
            <w:r w:rsidRPr="00D173AC">
              <w:rPr>
                <w:rFonts w:ascii="Times New Roman" w:eastAsia="Times New Roman" w:hAnsi="Times New Roman" w:cs="Times New Roman"/>
                <w:snapToGrid/>
                <w:position w:val="0"/>
                <w:sz w:val="22"/>
                <w:szCs w:val="22"/>
                <w:lang w:val="uk-UA"/>
              </w:rPr>
              <w:lastRenderedPageBreak/>
              <w:t>терапії супроводу, які відновлюють еритропоез, у разі амбулаторного лікування хворих з незворотнім ураженням нирок з термінальною стадією хронічної ниркової недостатності, яким проводиться бікарбонатний гемодіаліз</w:t>
            </w:r>
          </w:p>
        </w:tc>
        <w:tc>
          <w:tcPr>
            <w:tcW w:w="709" w:type="dxa"/>
            <w:gridSpan w:val="3"/>
            <w:vMerge w:val="restart"/>
          </w:tcPr>
          <w:p w:rsidR="00717CB1"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6F17B0">
              <w:rPr>
                <w:rFonts w:ascii="Times New Roman" w:eastAsia="Times New Roman" w:hAnsi="Times New Roman" w:cs="Times New Roman"/>
                <w:snapToGrid/>
                <w:position w:val="0"/>
                <w:sz w:val="22"/>
                <w:szCs w:val="22"/>
                <w:lang w:val="uk-UA"/>
              </w:rPr>
              <w:lastRenderedPageBreak/>
              <w:t>2025-2027</w:t>
            </w:r>
          </w:p>
        </w:tc>
        <w:tc>
          <w:tcPr>
            <w:tcW w:w="1389" w:type="dxa"/>
            <w:gridSpan w:val="4"/>
            <w:vMerge w:val="restart"/>
            <w:shd w:val="clear" w:color="auto" w:fill="auto"/>
          </w:tcPr>
          <w:p w:rsidR="00717CB1"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6F17B0">
              <w:rPr>
                <w:rFonts w:ascii="Times New Roman" w:eastAsia="Times New Roman" w:hAnsi="Times New Roman" w:cs="Times New Roman"/>
                <w:snapToGrid/>
                <w:position w:val="0"/>
                <w:sz w:val="22"/>
                <w:szCs w:val="22"/>
                <w:lang w:val="uk-UA"/>
              </w:rPr>
              <w:t>Виконавчий комітет міської ради</w:t>
            </w:r>
            <w:r>
              <w:rPr>
                <w:rFonts w:ascii="Times New Roman" w:eastAsia="Times New Roman" w:hAnsi="Times New Roman" w:cs="Times New Roman"/>
                <w:snapToGrid/>
                <w:position w:val="0"/>
                <w:sz w:val="22"/>
                <w:szCs w:val="22"/>
                <w:lang w:val="uk-UA"/>
              </w:rPr>
              <w:t>,</w:t>
            </w:r>
          </w:p>
          <w:p w:rsidR="00717CB1"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lastRenderedPageBreak/>
              <w:t>КНП «Бориспільський МЦПМСД»,</w:t>
            </w:r>
          </w:p>
          <w:p w:rsidR="00717CB1" w:rsidRPr="00491CD1"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КП «Бориспільська центральна аптека № 24»</w:t>
            </w:r>
          </w:p>
        </w:tc>
        <w:tc>
          <w:tcPr>
            <w:tcW w:w="1701" w:type="dxa"/>
            <w:gridSpan w:val="7"/>
            <w:vMerge w:val="restart"/>
            <w:shd w:val="clear" w:color="auto" w:fill="auto"/>
          </w:tcPr>
          <w:p w:rsidR="00717CB1"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lastRenderedPageBreak/>
              <w:t>Міський бюджет</w:t>
            </w:r>
          </w:p>
        </w:tc>
        <w:tc>
          <w:tcPr>
            <w:tcW w:w="1276" w:type="dxa"/>
            <w:gridSpan w:val="6"/>
            <w:shd w:val="clear" w:color="auto" w:fill="auto"/>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Всього 3 900,00</w:t>
            </w:r>
          </w:p>
        </w:tc>
        <w:tc>
          <w:tcPr>
            <w:tcW w:w="2095" w:type="dxa"/>
            <w:gridSpan w:val="4"/>
          </w:tcPr>
          <w:p w:rsidR="00717CB1" w:rsidRPr="00536B0A"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витрат: тис.грн</w:t>
            </w:r>
          </w:p>
        </w:tc>
        <w:tc>
          <w:tcPr>
            <w:tcW w:w="1044" w:type="dxa"/>
            <w:gridSpan w:val="4"/>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1 200,00</w:t>
            </w:r>
          </w:p>
        </w:tc>
        <w:tc>
          <w:tcPr>
            <w:tcW w:w="1134" w:type="dxa"/>
            <w:gridSpan w:val="5"/>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1 300,00</w:t>
            </w:r>
          </w:p>
        </w:tc>
        <w:tc>
          <w:tcPr>
            <w:tcW w:w="1105" w:type="dxa"/>
            <w:gridSpan w:val="4"/>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1 400,00</w:t>
            </w:r>
          </w:p>
        </w:tc>
      </w:tr>
      <w:tr w:rsidR="00717CB1" w:rsidRPr="00D173AC" w:rsidTr="004020DC">
        <w:trPr>
          <w:gridAfter w:val="1"/>
          <w:wAfter w:w="37" w:type="dxa"/>
          <w:trHeight w:val="570"/>
        </w:trPr>
        <w:tc>
          <w:tcPr>
            <w:tcW w:w="1698" w:type="dxa"/>
            <w:gridSpan w:val="4"/>
            <w:vMerge/>
            <w:shd w:val="clear" w:color="auto" w:fill="auto"/>
          </w:tcPr>
          <w:p w:rsidR="00717CB1" w:rsidRPr="00A0674F" w:rsidRDefault="00717CB1"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tcPr>
          <w:p w:rsidR="00717CB1" w:rsidRPr="00A0674F" w:rsidRDefault="00717CB1"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vMerge/>
            <w:shd w:val="clear" w:color="auto" w:fill="auto"/>
          </w:tcPr>
          <w:p w:rsidR="00717CB1" w:rsidRPr="00D173AC"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3"/>
            <w:vMerge/>
          </w:tcPr>
          <w:p w:rsidR="00717CB1" w:rsidRPr="006F17B0"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389" w:type="dxa"/>
            <w:gridSpan w:val="4"/>
            <w:vMerge/>
            <w:shd w:val="clear" w:color="auto" w:fill="auto"/>
          </w:tcPr>
          <w:p w:rsidR="00717CB1" w:rsidRPr="006F17B0"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717CB1"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2025 рік  1 200,00</w:t>
            </w:r>
          </w:p>
        </w:tc>
        <w:tc>
          <w:tcPr>
            <w:tcW w:w="2095" w:type="dxa"/>
            <w:gridSpan w:val="4"/>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продукту: кількість пацієнтів, осіб.</w:t>
            </w:r>
          </w:p>
        </w:tc>
        <w:tc>
          <w:tcPr>
            <w:tcW w:w="1044" w:type="dxa"/>
            <w:gridSpan w:val="4"/>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8</w:t>
            </w:r>
          </w:p>
        </w:tc>
        <w:tc>
          <w:tcPr>
            <w:tcW w:w="1134" w:type="dxa"/>
            <w:gridSpan w:val="5"/>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8</w:t>
            </w:r>
          </w:p>
        </w:tc>
        <w:tc>
          <w:tcPr>
            <w:tcW w:w="1105" w:type="dxa"/>
            <w:gridSpan w:val="4"/>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8</w:t>
            </w:r>
          </w:p>
        </w:tc>
      </w:tr>
      <w:tr w:rsidR="00717CB1" w:rsidRPr="00D173AC" w:rsidTr="004020DC">
        <w:trPr>
          <w:gridAfter w:val="1"/>
          <w:wAfter w:w="37" w:type="dxa"/>
          <w:trHeight w:val="810"/>
        </w:trPr>
        <w:tc>
          <w:tcPr>
            <w:tcW w:w="1698" w:type="dxa"/>
            <w:gridSpan w:val="4"/>
            <w:vMerge/>
            <w:shd w:val="clear" w:color="auto" w:fill="auto"/>
          </w:tcPr>
          <w:p w:rsidR="00717CB1" w:rsidRPr="00A0674F" w:rsidRDefault="00717CB1"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tcPr>
          <w:p w:rsidR="00717CB1" w:rsidRPr="00A0674F" w:rsidRDefault="00717CB1"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vMerge/>
            <w:shd w:val="clear" w:color="auto" w:fill="auto"/>
          </w:tcPr>
          <w:p w:rsidR="00717CB1" w:rsidRPr="00D173AC"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3"/>
            <w:vMerge/>
          </w:tcPr>
          <w:p w:rsidR="00717CB1" w:rsidRPr="006F17B0"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389" w:type="dxa"/>
            <w:gridSpan w:val="4"/>
            <w:vMerge/>
            <w:shd w:val="clear" w:color="auto" w:fill="auto"/>
          </w:tcPr>
          <w:p w:rsidR="00717CB1" w:rsidRPr="006F17B0"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717CB1"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2026 р</w:t>
            </w:r>
            <w:r w:rsidRPr="00A0674F">
              <w:rPr>
                <w:rFonts w:ascii="Times New Roman" w:eastAsia="Times New Roman" w:hAnsi="Times New Roman" w:cs="Times New Roman"/>
                <w:snapToGrid/>
                <w:position w:val="0"/>
                <w:sz w:val="22"/>
                <w:szCs w:val="22"/>
                <w:lang w:val="uk-UA"/>
              </w:rPr>
              <w:t>ік</w:t>
            </w:r>
            <w:r>
              <w:rPr>
                <w:rFonts w:ascii="Times New Roman" w:eastAsia="Times New Roman" w:hAnsi="Times New Roman" w:cs="Times New Roman"/>
                <w:snapToGrid/>
                <w:position w:val="0"/>
                <w:sz w:val="22"/>
                <w:szCs w:val="22"/>
                <w:lang w:val="uk-UA"/>
              </w:rPr>
              <w:t xml:space="preserve"> 1 300,00</w:t>
            </w:r>
          </w:p>
        </w:tc>
        <w:tc>
          <w:tcPr>
            <w:tcW w:w="2095" w:type="dxa"/>
            <w:gridSpan w:val="4"/>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ефективності: середня витрати на 1 пацієнта, тис. грн</w:t>
            </w:r>
          </w:p>
        </w:tc>
        <w:tc>
          <w:tcPr>
            <w:tcW w:w="1044" w:type="dxa"/>
            <w:gridSpan w:val="4"/>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150,00</w:t>
            </w:r>
          </w:p>
        </w:tc>
        <w:tc>
          <w:tcPr>
            <w:tcW w:w="1134" w:type="dxa"/>
            <w:gridSpan w:val="5"/>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162,50</w:t>
            </w:r>
          </w:p>
        </w:tc>
        <w:tc>
          <w:tcPr>
            <w:tcW w:w="1105" w:type="dxa"/>
            <w:gridSpan w:val="4"/>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175,00</w:t>
            </w:r>
          </w:p>
        </w:tc>
      </w:tr>
      <w:tr w:rsidR="00717CB1" w:rsidRPr="00D173AC" w:rsidTr="004020DC">
        <w:trPr>
          <w:gridAfter w:val="1"/>
          <w:wAfter w:w="37" w:type="dxa"/>
          <w:trHeight w:val="2415"/>
        </w:trPr>
        <w:tc>
          <w:tcPr>
            <w:tcW w:w="1698" w:type="dxa"/>
            <w:gridSpan w:val="4"/>
            <w:vMerge/>
            <w:shd w:val="clear" w:color="auto" w:fill="auto"/>
          </w:tcPr>
          <w:p w:rsidR="00717CB1" w:rsidRPr="00A0674F" w:rsidRDefault="00717CB1"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tcPr>
          <w:p w:rsidR="00717CB1" w:rsidRPr="00A0674F" w:rsidRDefault="00717CB1"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vMerge/>
            <w:shd w:val="clear" w:color="auto" w:fill="auto"/>
          </w:tcPr>
          <w:p w:rsidR="00717CB1" w:rsidRPr="00D173AC"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3"/>
            <w:vMerge/>
          </w:tcPr>
          <w:p w:rsidR="00717CB1" w:rsidRPr="006F17B0"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389" w:type="dxa"/>
            <w:gridSpan w:val="4"/>
            <w:vMerge/>
            <w:shd w:val="clear" w:color="auto" w:fill="auto"/>
          </w:tcPr>
          <w:p w:rsidR="00717CB1" w:rsidRPr="006F17B0"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717CB1"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6" w:type="dxa"/>
            <w:gridSpan w:val="6"/>
            <w:shd w:val="clear" w:color="auto" w:fill="auto"/>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2027 р</w:t>
            </w:r>
            <w:r w:rsidRPr="00A0674F">
              <w:rPr>
                <w:rFonts w:ascii="Times New Roman" w:eastAsia="Times New Roman" w:hAnsi="Times New Roman" w:cs="Times New Roman"/>
                <w:snapToGrid/>
                <w:position w:val="0"/>
                <w:sz w:val="22"/>
                <w:szCs w:val="22"/>
                <w:lang w:val="uk-UA"/>
              </w:rPr>
              <w:t>ік</w:t>
            </w:r>
            <w:r>
              <w:rPr>
                <w:rFonts w:ascii="Times New Roman" w:eastAsia="Times New Roman" w:hAnsi="Times New Roman" w:cs="Times New Roman"/>
                <w:snapToGrid/>
                <w:position w:val="0"/>
                <w:sz w:val="22"/>
                <w:szCs w:val="22"/>
                <w:lang w:val="uk-UA"/>
              </w:rPr>
              <w:t xml:space="preserve">  1400,00</w:t>
            </w:r>
          </w:p>
        </w:tc>
        <w:tc>
          <w:tcPr>
            <w:tcW w:w="2095" w:type="dxa"/>
            <w:gridSpan w:val="4"/>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якості: рівень освоєння виділених коштів, %</w:t>
            </w:r>
          </w:p>
        </w:tc>
        <w:tc>
          <w:tcPr>
            <w:tcW w:w="1044" w:type="dxa"/>
            <w:gridSpan w:val="4"/>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5"/>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05" w:type="dxa"/>
            <w:gridSpan w:val="4"/>
          </w:tcPr>
          <w:p w:rsidR="00717CB1" w:rsidRPr="00A0674F" w:rsidRDefault="00717CB1"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1628EF" w:rsidRPr="00D173AC" w:rsidTr="004020DC">
        <w:trPr>
          <w:trHeight w:val="645"/>
        </w:trPr>
        <w:tc>
          <w:tcPr>
            <w:tcW w:w="1698" w:type="dxa"/>
            <w:gridSpan w:val="4"/>
            <w:vMerge w:val="restart"/>
            <w:shd w:val="clear" w:color="auto" w:fill="auto"/>
          </w:tcPr>
          <w:p w:rsidR="001628EF" w:rsidRPr="00A0674F" w:rsidRDefault="001628EF" w:rsidP="004020D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val="restart"/>
          </w:tcPr>
          <w:p w:rsidR="001628EF" w:rsidRPr="00A0674F"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vMerge w:val="restart"/>
            <w:shd w:val="clear" w:color="auto" w:fill="auto"/>
          </w:tcPr>
          <w:p w:rsidR="001628EF" w:rsidRPr="00455A38" w:rsidRDefault="00344340" w:rsidP="001628EF">
            <w:pPr>
              <w:ind w:left="0" w:hanging="2"/>
              <w:rPr>
                <w:rFonts w:eastAsia="Calibri"/>
                <w:sz w:val="24"/>
                <w:szCs w:val="24"/>
                <w:lang w:val="uk-UA" w:eastAsia="en-US"/>
              </w:rPr>
            </w:pPr>
            <w:r>
              <w:rPr>
                <w:sz w:val="24"/>
                <w:szCs w:val="24"/>
                <w:lang w:val="uk-UA"/>
              </w:rPr>
              <w:t>8.3.</w:t>
            </w:r>
            <w:r w:rsidR="001628EF" w:rsidRPr="00455A38">
              <w:rPr>
                <w:sz w:val="24"/>
                <w:szCs w:val="24"/>
                <w:lang w:val="uk-UA"/>
              </w:rPr>
              <w:t xml:space="preserve">Відшкодування вартості </w:t>
            </w:r>
            <w:r w:rsidR="001628EF" w:rsidRPr="00455A38">
              <w:rPr>
                <w:rFonts w:eastAsia="Calibri"/>
                <w:sz w:val="24"/>
                <w:szCs w:val="24"/>
                <w:lang w:val="uk-UA" w:eastAsia="en-US"/>
              </w:rPr>
              <w:t>медичних виробів та інших засобів для безоплатного забезпечення осіб з інвалідністю та дітей з інвалідністю або за рішенням ЛКК</w:t>
            </w:r>
          </w:p>
        </w:tc>
        <w:tc>
          <w:tcPr>
            <w:tcW w:w="709" w:type="dxa"/>
            <w:gridSpan w:val="3"/>
            <w:vMerge w:val="restart"/>
            <w:shd w:val="clear" w:color="auto" w:fill="auto"/>
          </w:tcPr>
          <w:p w:rsidR="001628EF" w:rsidRPr="004B714E" w:rsidRDefault="001628EF" w:rsidP="001628EF">
            <w:pPr>
              <w:ind w:left="0" w:hanging="2"/>
              <w:rPr>
                <w:sz w:val="22"/>
                <w:szCs w:val="22"/>
                <w:lang w:val="uk-UA"/>
              </w:rPr>
            </w:pPr>
            <w:r w:rsidRPr="004B714E">
              <w:rPr>
                <w:sz w:val="22"/>
                <w:szCs w:val="22"/>
                <w:lang w:val="uk-UA"/>
              </w:rPr>
              <w:t>2025-2027</w:t>
            </w:r>
          </w:p>
        </w:tc>
        <w:tc>
          <w:tcPr>
            <w:tcW w:w="1418" w:type="dxa"/>
            <w:gridSpan w:val="5"/>
            <w:vMerge w:val="restart"/>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6F17B0">
              <w:rPr>
                <w:rFonts w:ascii="Times New Roman" w:eastAsia="Times New Roman" w:hAnsi="Times New Roman" w:cs="Times New Roman"/>
                <w:snapToGrid/>
                <w:position w:val="0"/>
                <w:sz w:val="22"/>
                <w:szCs w:val="22"/>
                <w:lang w:val="uk-UA"/>
              </w:rPr>
              <w:t>Виконавчий комітет міської ради</w:t>
            </w:r>
            <w:r>
              <w:rPr>
                <w:rFonts w:ascii="Times New Roman" w:eastAsia="Times New Roman" w:hAnsi="Times New Roman" w:cs="Times New Roman"/>
                <w:snapToGrid/>
                <w:position w:val="0"/>
                <w:sz w:val="22"/>
                <w:szCs w:val="22"/>
                <w:lang w:val="uk-UA"/>
              </w:rPr>
              <w:t>,</w:t>
            </w:r>
          </w:p>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КНП «Бориспільський МЦПМСД»,</w:t>
            </w:r>
          </w:p>
          <w:p w:rsidR="001628EF" w:rsidRPr="00491CD1"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КП «Бориспільська центральна аптека № 24»</w:t>
            </w:r>
          </w:p>
        </w:tc>
        <w:tc>
          <w:tcPr>
            <w:tcW w:w="1701" w:type="dxa"/>
            <w:gridSpan w:val="7"/>
            <w:vMerge w:val="restart"/>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Міський бюджет</w:t>
            </w:r>
          </w:p>
        </w:tc>
        <w:tc>
          <w:tcPr>
            <w:tcW w:w="1275" w:type="dxa"/>
            <w:gridSpan w:val="6"/>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Всього </w:t>
            </w:r>
          </w:p>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4 880,00</w:t>
            </w:r>
          </w:p>
        </w:tc>
        <w:tc>
          <w:tcPr>
            <w:tcW w:w="2127" w:type="dxa"/>
            <w:gridSpan w:val="5"/>
          </w:tcPr>
          <w:p w:rsidR="001628EF" w:rsidRPr="00536B0A"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витрат: тис.грн</w:t>
            </w:r>
          </w:p>
        </w:tc>
        <w:tc>
          <w:tcPr>
            <w:tcW w:w="992" w:type="dxa"/>
            <w:gridSpan w:val="3"/>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1 500,00</w:t>
            </w:r>
          </w:p>
        </w:tc>
        <w:tc>
          <w:tcPr>
            <w:tcW w:w="1134" w:type="dxa"/>
            <w:gridSpan w:val="5"/>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1 620,00</w:t>
            </w:r>
          </w:p>
        </w:tc>
        <w:tc>
          <w:tcPr>
            <w:tcW w:w="1134" w:type="dxa"/>
            <w:gridSpan w:val="4"/>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1760,00</w:t>
            </w:r>
          </w:p>
        </w:tc>
      </w:tr>
      <w:tr w:rsidR="001628EF" w:rsidRPr="00D173AC" w:rsidTr="004020DC">
        <w:trPr>
          <w:trHeight w:val="645"/>
        </w:trPr>
        <w:tc>
          <w:tcPr>
            <w:tcW w:w="1698" w:type="dxa"/>
            <w:gridSpan w:val="4"/>
            <w:vMerge/>
            <w:shd w:val="clear" w:color="auto" w:fill="auto"/>
          </w:tcPr>
          <w:p w:rsidR="001628EF" w:rsidRPr="00A0674F"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tcPr>
          <w:p w:rsidR="001628EF" w:rsidRPr="00A0674F"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vMerge/>
            <w:shd w:val="clear" w:color="auto" w:fill="auto"/>
          </w:tcPr>
          <w:p w:rsidR="001628EF" w:rsidRPr="00455A38" w:rsidRDefault="001628EF" w:rsidP="001628EF">
            <w:pPr>
              <w:ind w:left="0" w:hanging="2"/>
              <w:rPr>
                <w:sz w:val="24"/>
                <w:szCs w:val="24"/>
                <w:lang w:val="uk-UA"/>
              </w:rPr>
            </w:pPr>
          </w:p>
        </w:tc>
        <w:tc>
          <w:tcPr>
            <w:tcW w:w="709" w:type="dxa"/>
            <w:gridSpan w:val="3"/>
            <w:vMerge/>
            <w:shd w:val="clear" w:color="auto" w:fill="auto"/>
          </w:tcPr>
          <w:p w:rsidR="001628EF" w:rsidRPr="009D56D6" w:rsidRDefault="001628EF" w:rsidP="001628EF">
            <w:pPr>
              <w:ind w:left="0" w:hanging="2"/>
              <w:rPr>
                <w:lang w:val="uk-UA"/>
              </w:rPr>
            </w:pPr>
          </w:p>
        </w:tc>
        <w:tc>
          <w:tcPr>
            <w:tcW w:w="1418" w:type="dxa"/>
            <w:gridSpan w:val="5"/>
            <w:vMerge/>
            <w:shd w:val="clear" w:color="auto" w:fill="auto"/>
          </w:tcPr>
          <w:p w:rsidR="001628EF" w:rsidRPr="006F17B0"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5" w:type="dxa"/>
            <w:gridSpan w:val="6"/>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2025 рік</w:t>
            </w:r>
          </w:p>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 </w:t>
            </w:r>
            <w:r w:rsidRPr="00BF600D">
              <w:rPr>
                <w:rFonts w:ascii="Times New Roman" w:eastAsia="Times New Roman" w:hAnsi="Times New Roman" w:cs="Times New Roman"/>
                <w:snapToGrid/>
                <w:position w:val="0"/>
                <w:sz w:val="22"/>
                <w:szCs w:val="22"/>
                <w:lang w:val="uk-UA"/>
              </w:rPr>
              <w:t>1 500,00</w:t>
            </w:r>
          </w:p>
        </w:tc>
        <w:tc>
          <w:tcPr>
            <w:tcW w:w="2127" w:type="dxa"/>
            <w:gridSpan w:val="5"/>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продукту: кількість найменувань, од.</w:t>
            </w:r>
          </w:p>
        </w:tc>
        <w:tc>
          <w:tcPr>
            <w:tcW w:w="992" w:type="dxa"/>
            <w:gridSpan w:val="3"/>
          </w:tcPr>
          <w:p w:rsidR="001628EF" w:rsidRDefault="001628EF" w:rsidP="001628EF">
            <w:pPr>
              <w:spacing w:line="240" w:lineRule="auto"/>
              <w:ind w:left="0" w:hanging="2"/>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9</w:t>
            </w:r>
          </w:p>
        </w:tc>
        <w:tc>
          <w:tcPr>
            <w:tcW w:w="1134" w:type="dxa"/>
            <w:gridSpan w:val="5"/>
          </w:tcPr>
          <w:p w:rsidR="001628EF" w:rsidRDefault="001628EF" w:rsidP="001628EF">
            <w:pPr>
              <w:spacing w:line="240" w:lineRule="auto"/>
              <w:ind w:left="0" w:hanging="2"/>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9</w:t>
            </w:r>
          </w:p>
        </w:tc>
        <w:tc>
          <w:tcPr>
            <w:tcW w:w="1134" w:type="dxa"/>
            <w:gridSpan w:val="4"/>
          </w:tcPr>
          <w:p w:rsidR="001628EF" w:rsidRDefault="001628EF" w:rsidP="001628EF">
            <w:pPr>
              <w:spacing w:line="240" w:lineRule="auto"/>
              <w:ind w:left="0" w:hanging="2"/>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9</w:t>
            </w:r>
          </w:p>
        </w:tc>
      </w:tr>
      <w:tr w:rsidR="001628EF" w:rsidRPr="00D173AC" w:rsidTr="004020DC">
        <w:trPr>
          <w:trHeight w:val="660"/>
        </w:trPr>
        <w:tc>
          <w:tcPr>
            <w:tcW w:w="1698" w:type="dxa"/>
            <w:gridSpan w:val="4"/>
            <w:vMerge/>
            <w:shd w:val="clear" w:color="auto" w:fill="auto"/>
          </w:tcPr>
          <w:p w:rsidR="001628EF" w:rsidRPr="00A0674F"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tcPr>
          <w:p w:rsidR="001628EF" w:rsidRPr="00A0674F"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vMerge/>
            <w:shd w:val="clear" w:color="auto" w:fill="auto"/>
          </w:tcPr>
          <w:p w:rsidR="001628EF" w:rsidRPr="00455A38" w:rsidRDefault="001628EF" w:rsidP="001628EF">
            <w:pPr>
              <w:ind w:left="0" w:hanging="2"/>
              <w:rPr>
                <w:sz w:val="24"/>
                <w:szCs w:val="24"/>
                <w:lang w:val="uk-UA"/>
              </w:rPr>
            </w:pPr>
          </w:p>
        </w:tc>
        <w:tc>
          <w:tcPr>
            <w:tcW w:w="709" w:type="dxa"/>
            <w:gridSpan w:val="3"/>
            <w:vMerge/>
            <w:shd w:val="clear" w:color="auto" w:fill="auto"/>
          </w:tcPr>
          <w:p w:rsidR="001628EF" w:rsidRPr="009D56D6" w:rsidRDefault="001628EF" w:rsidP="001628EF">
            <w:pPr>
              <w:ind w:left="0" w:hanging="2"/>
              <w:rPr>
                <w:lang w:val="uk-UA"/>
              </w:rPr>
            </w:pPr>
          </w:p>
        </w:tc>
        <w:tc>
          <w:tcPr>
            <w:tcW w:w="1418" w:type="dxa"/>
            <w:gridSpan w:val="5"/>
            <w:vMerge/>
            <w:shd w:val="clear" w:color="auto" w:fill="auto"/>
          </w:tcPr>
          <w:p w:rsidR="001628EF" w:rsidRPr="006F17B0"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5" w:type="dxa"/>
            <w:gridSpan w:val="6"/>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2026 р</w:t>
            </w:r>
            <w:r w:rsidRPr="00A0674F">
              <w:rPr>
                <w:rFonts w:ascii="Times New Roman" w:eastAsia="Times New Roman" w:hAnsi="Times New Roman" w:cs="Times New Roman"/>
                <w:snapToGrid/>
                <w:position w:val="0"/>
                <w:sz w:val="22"/>
                <w:szCs w:val="22"/>
                <w:lang w:val="uk-UA"/>
              </w:rPr>
              <w:t>ік</w:t>
            </w:r>
            <w:r>
              <w:rPr>
                <w:rFonts w:ascii="Times New Roman" w:eastAsia="Times New Roman" w:hAnsi="Times New Roman" w:cs="Times New Roman"/>
                <w:snapToGrid/>
                <w:position w:val="0"/>
                <w:sz w:val="22"/>
                <w:szCs w:val="22"/>
                <w:lang w:val="uk-UA"/>
              </w:rPr>
              <w:t xml:space="preserve"> </w:t>
            </w:r>
          </w:p>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BF600D">
              <w:rPr>
                <w:rFonts w:ascii="Times New Roman" w:eastAsia="Times New Roman" w:hAnsi="Times New Roman" w:cs="Times New Roman"/>
                <w:snapToGrid/>
                <w:position w:val="0"/>
                <w:sz w:val="22"/>
                <w:szCs w:val="22"/>
                <w:lang w:val="uk-UA"/>
              </w:rPr>
              <w:t>1 620,00</w:t>
            </w:r>
          </w:p>
        </w:tc>
        <w:tc>
          <w:tcPr>
            <w:tcW w:w="2127" w:type="dxa"/>
            <w:gridSpan w:val="5"/>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ефективності: середні витрати на 1 найменування, тис. грн</w:t>
            </w:r>
          </w:p>
        </w:tc>
        <w:tc>
          <w:tcPr>
            <w:tcW w:w="992" w:type="dxa"/>
            <w:gridSpan w:val="3"/>
          </w:tcPr>
          <w:p w:rsidR="001628EF" w:rsidRDefault="001628EF" w:rsidP="001628EF">
            <w:pPr>
              <w:spacing w:line="240" w:lineRule="auto"/>
              <w:ind w:left="0" w:hanging="2"/>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166,67</w:t>
            </w:r>
          </w:p>
        </w:tc>
        <w:tc>
          <w:tcPr>
            <w:tcW w:w="1134" w:type="dxa"/>
            <w:gridSpan w:val="5"/>
          </w:tcPr>
          <w:p w:rsidR="001628EF" w:rsidRDefault="001628EF" w:rsidP="001628EF">
            <w:pPr>
              <w:spacing w:line="240" w:lineRule="auto"/>
              <w:ind w:left="0" w:hanging="2"/>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180,00</w:t>
            </w:r>
          </w:p>
        </w:tc>
        <w:tc>
          <w:tcPr>
            <w:tcW w:w="1134" w:type="dxa"/>
            <w:gridSpan w:val="4"/>
          </w:tcPr>
          <w:p w:rsidR="001628EF" w:rsidRDefault="001628EF" w:rsidP="001628EF">
            <w:pPr>
              <w:spacing w:line="240" w:lineRule="auto"/>
              <w:ind w:left="0" w:hanging="2"/>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195,56</w:t>
            </w:r>
          </w:p>
        </w:tc>
      </w:tr>
      <w:tr w:rsidR="001628EF" w:rsidRPr="00D173AC" w:rsidTr="004020DC">
        <w:trPr>
          <w:trHeight w:val="780"/>
        </w:trPr>
        <w:tc>
          <w:tcPr>
            <w:tcW w:w="1698" w:type="dxa"/>
            <w:gridSpan w:val="4"/>
            <w:vMerge/>
            <w:shd w:val="clear" w:color="auto" w:fill="auto"/>
          </w:tcPr>
          <w:p w:rsidR="001628EF" w:rsidRPr="00A0674F"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tcPr>
          <w:p w:rsidR="001628EF" w:rsidRPr="00A0674F"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vMerge/>
            <w:shd w:val="clear" w:color="auto" w:fill="auto"/>
          </w:tcPr>
          <w:p w:rsidR="001628EF" w:rsidRPr="00455A38" w:rsidRDefault="001628EF" w:rsidP="001628EF">
            <w:pPr>
              <w:ind w:left="0" w:hanging="2"/>
              <w:rPr>
                <w:sz w:val="24"/>
                <w:szCs w:val="24"/>
                <w:lang w:val="uk-UA"/>
              </w:rPr>
            </w:pPr>
          </w:p>
        </w:tc>
        <w:tc>
          <w:tcPr>
            <w:tcW w:w="709" w:type="dxa"/>
            <w:gridSpan w:val="3"/>
            <w:vMerge/>
            <w:shd w:val="clear" w:color="auto" w:fill="auto"/>
          </w:tcPr>
          <w:p w:rsidR="001628EF" w:rsidRPr="009D56D6" w:rsidRDefault="001628EF" w:rsidP="001628EF">
            <w:pPr>
              <w:ind w:left="0" w:hanging="2"/>
              <w:rPr>
                <w:lang w:val="uk-UA"/>
              </w:rPr>
            </w:pPr>
          </w:p>
        </w:tc>
        <w:tc>
          <w:tcPr>
            <w:tcW w:w="1418" w:type="dxa"/>
            <w:gridSpan w:val="5"/>
            <w:vMerge/>
            <w:shd w:val="clear" w:color="auto" w:fill="auto"/>
          </w:tcPr>
          <w:p w:rsidR="001628EF" w:rsidRPr="006F17B0"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5" w:type="dxa"/>
            <w:gridSpan w:val="6"/>
            <w:shd w:val="clear" w:color="auto" w:fill="auto"/>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2027 р</w:t>
            </w:r>
            <w:r w:rsidRPr="00A0674F">
              <w:rPr>
                <w:rFonts w:ascii="Times New Roman" w:eastAsia="Times New Roman" w:hAnsi="Times New Roman" w:cs="Times New Roman"/>
                <w:snapToGrid/>
                <w:position w:val="0"/>
                <w:sz w:val="22"/>
                <w:szCs w:val="22"/>
                <w:lang w:val="uk-UA"/>
              </w:rPr>
              <w:t>ік</w:t>
            </w:r>
            <w:r>
              <w:rPr>
                <w:rFonts w:ascii="Times New Roman" w:eastAsia="Times New Roman" w:hAnsi="Times New Roman" w:cs="Times New Roman"/>
                <w:snapToGrid/>
                <w:position w:val="0"/>
                <w:sz w:val="22"/>
                <w:szCs w:val="22"/>
                <w:lang w:val="uk-UA"/>
              </w:rPr>
              <w:t xml:space="preserve"> </w:t>
            </w:r>
            <w:r w:rsidRPr="00BF600D">
              <w:rPr>
                <w:rFonts w:ascii="Times New Roman" w:eastAsia="Times New Roman" w:hAnsi="Times New Roman" w:cs="Times New Roman"/>
                <w:snapToGrid/>
                <w:position w:val="0"/>
                <w:sz w:val="22"/>
                <w:szCs w:val="22"/>
                <w:lang w:val="uk-UA"/>
              </w:rPr>
              <w:t>1760,00</w:t>
            </w:r>
          </w:p>
        </w:tc>
        <w:tc>
          <w:tcPr>
            <w:tcW w:w="2127" w:type="dxa"/>
            <w:gridSpan w:val="5"/>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якості: рівень освоєння виділених коштів, %</w:t>
            </w:r>
          </w:p>
        </w:tc>
        <w:tc>
          <w:tcPr>
            <w:tcW w:w="992" w:type="dxa"/>
            <w:gridSpan w:val="3"/>
          </w:tcPr>
          <w:p w:rsidR="001628EF" w:rsidRDefault="001628EF" w:rsidP="001628EF">
            <w:pPr>
              <w:spacing w:line="240" w:lineRule="auto"/>
              <w:ind w:left="0" w:hanging="2"/>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5"/>
          </w:tcPr>
          <w:p w:rsidR="001628EF" w:rsidRDefault="001628EF" w:rsidP="001628EF">
            <w:pPr>
              <w:spacing w:line="240" w:lineRule="auto"/>
              <w:ind w:left="0" w:hanging="2"/>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4"/>
          </w:tcPr>
          <w:p w:rsidR="001628EF" w:rsidRDefault="001628EF" w:rsidP="001628EF">
            <w:pPr>
              <w:spacing w:line="240" w:lineRule="auto"/>
              <w:ind w:left="0" w:hanging="2"/>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1628EF" w:rsidRPr="00956A67" w:rsidTr="004020DC">
        <w:trPr>
          <w:trHeight w:val="780"/>
        </w:trPr>
        <w:tc>
          <w:tcPr>
            <w:tcW w:w="1698" w:type="dxa"/>
            <w:gridSpan w:val="4"/>
            <w:vMerge w:val="restart"/>
            <w:shd w:val="clear" w:color="auto" w:fill="auto"/>
          </w:tcPr>
          <w:p w:rsidR="001628EF" w:rsidRPr="00A0674F"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val="restart"/>
          </w:tcPr>
          <w:p w:rsidR="001628EF" w:rsidRPr="00A0674F" w:rsidRDefault="00280C02"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9.</w:t>
            </w:r>
            <w:r w:rsidR="001628EF">
              <w:rPr>
                <w:rFonts w:ascii="Times New Roman" w:eastAsia="Times New Roman" w:hAnsi="Times New Roman" w:cs="Times New Roman"/>
                <w:snapToGrid/>
                <w:position w:val="0"/>
                <w:sz w:val="22"/>
                <w:szCs w:val="22"/>
                <w:lang w:val="uk-UA"/>
              </w:rPr>
              <w:t xml:space="preserve">Надання медичних послуг пільговим категоріям населення понад </w:t>
            </w:r>
            <w:r w:rsidR="001628EF" w:rsidRPr="00956A67">
              <w:rPr>
                <w:rFonts w:ascii="Times New Roman" w:eastAsia="Times New Roman" w:hAnsi="Times New Roman" w:cs="Times New Roman"/>
                <w:snapToGrid/>
                <w:position w:val="0"/>
                <w:sz w:val="22"/>
                <w:szCs w:val="22"/>
                <w:lang w:val="uk-UA"/>
              </w:rPr>
              <w:t xml:space="preserve">програму державних </w:t>
            </w:r>
            <w:r w:rsidR="001628EF" w:rsidRPr="00956A67">
              <w:rPr>
                <w:rFonts w:ascii="Times New Roman" w:eastAsia="Times New Roman" w:hAnsi="Times New Roman" w:cs="Times New Roman"/>
                <w:snapToGrid/>
                <w:position w:val="0"/>
                <w:sz w:val="22"/>
                <w:szCs w:val="22"/>
                <w:lang w:val="uk-UA"/>
              </w:rPr>
              <w:lastRenderedPageBreak/>
              <w:t>гарантій медичного обслуговування населення</w:t>
            </w:r>
          </w:p>
        </w:tc>
        <w:tc>
          <w:tcPr>
            <w:tcW w:w="2409" w:type="dxa"/>
            <w:gridSpan w:val="4"/>
            <w:vMerge w:val="restart"/>
            <w:shd w:val="clear" w:color="auto" w:fill="auto"/>
          </w:tcPr>
          <w:p w:rsidR="001628EF" w:rsidRPr="00A0674F" w:rsidRDefault="00280C02" w:rsidP="003E2187">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lastRenderedPageBreak/>
              <w:t>9.1.</w:t>
            </w:r>
            <w:r w:rsidR="001628EF">
              <w:rPr>
                <w:rFonts w:ascii="Times New Roman" w:eastAsia="Times New Roman" w:hAnsi="Times New Roman" w:cs="Times New Roman"/>
                <w:snapToGrid/>
                <w:position w:val="0"/>
                <w:sz w:val="22"/>
                <w:szCs w:val="22"/>
                <w:lang w:val="uk-UA"/>
              </w:rPr>
              <w:t>Відшкодування вартості стоматологічних послуг окремим категоріям осіб, які захищають незал</w:t>
            </w:r>
            <w:r w:rsidR="003E2187">
              <w:rPr>
                <w:rFonts w:ascii="Times New Roman" w:eastAsia="Times New Roman" w:hAnsi="Times New Roman" w:cs="Times New Roman"/>
                <w:snapToGrid/>
                <w:position w:val="0"/>
                <w:sz w:val="22"/>
                <w:szCs w:val="22"/>
                <w:lang w:val="uk-UA"/>
              </w:rPr>
              <w:t>е</w:t>
            </w:r>
            <w:r w:rsidR="001628EF">
              <w:rPr>
                <w:rFonts w:ascii="Times New Roman" w:eastAsia="Times New Roman" w:hAnsi="Times New Roman" w:cs="Times New Roman"/>
                <w:snapToGrid/>
                <w:position w:val="0"/>
                <w:sz w:val="22"/>
                <w:szCs w:val="22"/>
                <w:lang w:val="uk-UA"/>
              </w:rPr>
              <w:t xml:space="preserve">жність, суверенітет та територіальну </w:t>
            </w:r>
            <w:r w:rsidR="001628EF">
              <w:rPr>
                <w:rFonts w:ascii="Times New Roman" w:eastAsia="Times New Roman" w:hAnsi="Times New Roman" w:cs="Times New Roman"/>
                <w:snapToGrid/>
                <w:position w:val="0"/>
                <w:sz w:val="22"/>
                <w:szCs w:val="22"/>
                <w:lang w:val="uk-UA"/>
              </w:rPr>
              <w:lastRenderedPageBreak/>
              <w:t>цілісність, понад програму державних гарантій медичного обслуговування населення</w:t>
            </w:r>
          </w:p>
        </w:tc>
        <w:tc>
          <w:tcPr>
            <w:tcW w:w="709" w:type="dxa"/>
            <w:gridSpan w:val="3"/>
            <w:vMerge w:val="restart"/>
          </w:tcPr>
          <w:p w:rsidR="001628EF" w:rsidRPr="006F17B0"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4B714E">
              <w:rPr>
                <w:sz w:val="22"/>
                <w:szCs w:val="22"/>
                <w:lang w:val="uk-UA"/>
              </w:rPr>
              <w:lastRenderedPageBreak/>
              <w:t>2025-2027</w:t>
            </w:r>
          </w:p>
        </w:tc>
        <w:tc>
          <w:tcPr>
            <w:tcW w:w="1418" w:type="dxa"/>
            <w:gridSpan w:val="5"/>
            <w:vMerge w:val="restart"/>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6F17B0">
              <w:rPr>
                <w:rFonts w:ascii="Times New Roman" w:eastAsia="Times New Roman" w:hAnsi="Times New Roman" w:cs="Times New Roman"/>
                <w:snapToGrid/>
                <w:position w:val="0"/>
                <w:sz w:val="22"/>
                <w:szCs w:val="22"/>
                <w:lang w:val="uk-UA"/>
              </w:rPr>
              <w:t>Виконавчий комітет міської ради</w:t>
            </w:r>
            <w:r>
              <w:rPr>
                <w:rFonts w:ascii="Times New Roman" w:eastAsia="Times New Roman" w:hAnsi="Times New Roman" w:cs="Times New Roman"/>
                <w:snapToGrid/>
                <w:position w:val="0"/>
                <w:sz w:val="22"/>
                <w:szCs w:val="22"/>
                <w:lang w:val="uk-UA"/>
              </w:rPr>
              <w:t>,</w:t>
            </w:r>
          </w:p>
          <w:p w:rsidR="001628EF" w:rsidRPr="006F17B0"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КНП «БСЦ»</w:t>
            </w:r>
          </w:p>
        </w:tc>
        <w:tc>
          <w:tcPr>
            <w:tcW w:w="1701" w:type="dxa"/>
            <w:gridSpan w:val="7"/>
            <w:vMerge w:val="restart"/>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Міський бюджет</w:t>
            </w:r>
          </w:p>
        </w:tc>
        <w:tc>
          <w:tcPr>
            <w:tcW w:w="1275" w:type="dxa"/>
            <w:gridSpan w:val="6"/>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Всього</w:t>
            </w:r>
          </w:p>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7 500,00</w:t>
            </w:r>
          </w:p>
        </w:tc>
        <w:tc>
          <w:tcPr>
            <w:tcW w:w="2127" w:type="dxa"/>
            <w:gridSpan w:val="5"/>
          </w:tcPr>
          <w:p w:rsidR="001628EF" w:rsidRPr="00536B0A"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витрат: тис.грн</w:t>
            </w:r>
          </w:p>
        </w:tc>
        <w:tc>
          <w:tcPr>
            <w:tcW w:w="992" w:type="dxa"/>
            <w:gridSpan w:val="3"/>
          </w:tcPr>
          <w:p w:rsidR="001628EF" w:rsidRPr="00A0674F" w:rsidRDefault="001628EF" w:rsidP="007000A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2 </w:t>
            </w:r>
            <w:r w:rsidR="007000A6">
              <w:rPr>
                <w:rFonts w:ascii="Times New Roman" w:eastAsia="Times New Roman" w:hAnsi="Times New Roman" w:cs="Times New Roman"/>
                <w:snapToGrid/>
                <w:position w:val="0"/>
                <w:sz w:val="22"/>
                <w:szCs w:val="22"/>
                <w:lang w:val="uk-UA"/>
              </w:rPr>
              <w:t>0</w:t>
            </w:r>
            <w:r>
              <w:rPr>
                <w:rFonts w:ascii="Times New Roman" w:eastAsia="Times New Roman" w:hAnsi="Times New Roman" w:cs="Times New Roman"/>
                <w:snapToGrid/>
                <w:position w:val="0"/>
                <w:sz w:val="22"/>
                <w:szCs w:val="22"/>
                <w:lang w:val="uk-UA"/>
              </w:rPr>
              <w:t>00,00</w:t>
            </w:r>
          </w:p>
        </w:tc>
        <w:tc>
          <w:tcPr>
            <w:tcW w:w="1134" w:type="dxa"/>
            <w:gridSpan w:val="5"/>
          </w:tcPr>
          <w:p w:rsidR="001628EF" w:rsidRPr="00A0674F" w:rsidRDefault="001628EF" w:rsidP="007000A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 </w:t>
            </w:r>
            <w:r w:rsidR="007000A6">
              <w:rPr>
                <w:rFonts w:ascii="Times New Roman" w:eastAsia="Times New Roman" w:hAnsi="Times New Roman" w:cs="Times New Roman"/>
                <w:snapToGrid/>
                <w:position w:val="0"/>
                <w:sz w:val="22"/>
                <w:szCs w:val="22"/>
                <w:lang w:val="uk-UA"/>
              </w:rPr>
              <w:t>500</w:t>
            </w:r>
            <w:r>
              <w:rPr>
                <w:rFonts w:ascii="Times New Roman" w:eastAsia="Times New Roman" w:hAnsi="Times New Roman" w:cs="Times New Roman"/>
                <w:snapToGrid/>
                <w:position w:val="0"/>
                <w:sz w:val="22"/>
                <w:szCs w:val="22"/>
                <w:lang w:val="uk-UA"/>
              </w:rPr>
              <w:t>,00</w:t>
            </w:r>
          </w:p>
        </w:tc>
        <w:tc>
          <w:tcPr>
            <w:tcW w:w="1134" w:type="dxa"/>
            <w:gridSpan w:val="4"/>
          </w:tcPr>
          <w:p w:rsidR="001628EF" w:rsidRPr="00A0674F" w:rsidRDefault="001628EF" w:rsidP="007000A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3 </w:t>
            </w:r>
            <w:r w:rsidR="007000A6">
              <w:rPr>
                <w:rFonts w:ascii="Times New Roman" w:eastAsia="Times New Roman" w:hAnsi="Times New Roman" w:cs="Times New Roman"/>
                <w:snapToGrid/>
                <w:position w:val="0"/>
                <w:sz w:val="22"/>
                <w:szCs w:val="22"/>
                <w:lang w:val="uk-UA"/>
              </w:rPr>
              <w:t>0</w:t>
            </w:r>
            <w:r>
              <w:rPr>
                <w:rFonts w:ascii="Times New Roman" w:eastAsia="Times New Roman" w:hAnsi="Times New Roman" w:cs="Times New Roman"/>
                <w:snapToGrid/>
                <w:position w:val="0"/>
                <w:sz w:val="22"/>
                <w:szCs w:val="22"/>
                <w:lang w:val="uk-UA"/>
              </w:rPr>
              <w:t>00,00</w:t>
            </w:r>
          </w:p>
        </w:tc>
      </w:tr>
      <w:tr w:rsidR="001628EF" w:rsidRPr="00956A67" w:rsidTr="004020DC">
        <w:trPr>
          <w:trHeight w:val="750"/>
        </w:trPr>
        <w:tc>
          <w:tcPr>
            <w:tcW w:w="1698" w:type="dxa"/>
            <w:gridSpan w:val="4"/>
            <w:vMerge/>
            <w:shd w:val="clear" w:color="auto" w:fill="auto"/>
          </w:tcPr>
          <w:p w:rsidR="001628EF" w:rsidRPr="00A0674F"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vMerge/>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3"/>
            <w:vMerge/>
          </w:tcPr>
          <w:p w:rsidR="001628EF" w:rsidRPr="004B714E" w:rsidRDefault="001628EF" w:rsidP="001628EF">
            <w:pPr>
              <w:suppressAutoHyphens w:val="0"/>
              <w:spacing w:line="240" w:lineRule="auto"/>
              <w:ind w:leftChars="0" w:left="0" w:firstLineChars="0" w:firstLine="0"/>
              <w:textDirection w:val="lrTb"/>
              <w:textAlignment w:val="auto"/>
              <w:outlineLvl w:val="9"/>
              <w:rPr>
                <w:sz w:val="22"/>
                <w:szCs w:val="22"/>
                <w:lang w:val="uk-UA"/>
              </w:rPr>
            </w:pPr>
          </w:p>
        </w:tc>
        <w:tc>
          <w:tcPr>
            <w:tcW w:w="1418" w:type="dxa"/>
            <w:gridSpan w:val="5"/>
            <w:vMerge/>
            <w:shd w:val="clear" w:color="auto" w:fill="auto"/>
          </w:tcPr>
          <w:p w:rsidR="001628EF" w:rsidRPr="006F17B0"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5" w:type="dxa"/>
            <w:gridSpan w:val="6"/>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рік </w:t>
            </w:r>
          </w:p>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BF600D">
              <w:rPr>
                <w:rFonts w:ascii="Times New Roman" w:eastAsia="Times New Roman" w:hAnsi="Times New Roman" w:cs="Times New Roman"/>
                <w:snapToGrid/>
                <w:position w:val="0"/>
                <w:sz w:val="22"/>
                <w:szCs w:val="22"/>
                <w:lang w:val="uk-UA"/>
              </w:rPr>
              <w:t>2 000,00</w:t>
            </w:r>
          </w:p>
        </w:tc>
        <w:tc>
          <w:tcPr>
            <w:tcW w:w="2127" w:type="dxa"/>
            <w:gridSpan w:val="5"/>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продукту: кількість одержувачів послуг, осіб.</w:t>
            </w:r>
          </w:p>
        </w:tc>
        <w:tc>
          <w:tcPr>
            <w:tcW w:w="992" w:type="dxa"/>
            <w:gridSpan w:val="3"/>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137</w:t>
            </w:r>
          </w:p>
        </w:tc>
        <w:tc>
          <w:tcPr>
            <w:tcW w:w="1134" w:type="dxa"/>
            <w:gridSpan w:val="5"/>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171</w:t>
            </w:r>
          </w:p>
        </w:tc>
        <w:tc>
          <w:tcPr>
            <w:tcW w:w="1134" w:type="dxa"/>
            <w:gridSpan w:val="4"/>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205</w:t>
            </w:r>
          </w:p>
        </w:tc>
      </w:tr>
      <w:tr w:rsidR="001628EF" w:rsidRPr="00956A67" w:rsidTr="004020DC">
        <w:trPr>
          <w:trHeight w:val="960"/>
        </w:trPr>
        <w:tc>
          <w:tcPr>
            <w:tcW w:w="1698" w:type="dxa"/>
            <w:gridSpan w:val="4"/>
            <w:vMerge/>
            <w:shd w:val="clear" w:color="auto" w:fill="auto"/>
          </w:tcPr>
          <w:p w:rsidR="001628EF" w:rsidRPr="00A0674F"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vMerge/>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3"/>
            <w:vMerge/>
          </w:tcPr>
          <w:p w:rsidR="001628EF" w:rsidRPr="004B714E" w:rsidRDefault="001628EF" w:rsidP="001628EF">
            <w:pPr>
              <w:suppressAutoHyphens w:val="0"/>
              <w:spacing w:line="240" w:lineRule="auto"/>
              <w:ind w:leftChars="0" w:left="0" w:firstLineChars="0" w:firstLine="0"/>
              <w:textDirection w:val="lrTb"/>
              <w:textAlignment w:val="auto"/>
              <w:outlineLvl w:val="9"/>
              <w:rPr>
                <w:sz w:val="22"/>
                <w:szCs w:val="22"/>
                <w:lang w:val="uk-UA"/>
              </w:rPr>
            </w:pPr>
          </w:p>
        </w:tc>
        <w:tc>
          <w:tcPr>
            <w:tcW w:w="1418" w:type="dxa"/>
            <w:gridSpan w:val="5"/>
            <w:vMerge/>
            <w:shd w:val="clear" w:color="auto" w:fill="auto"/>
          </w:tcPr>
          <w:p w:rsidR="001628EF" w:rsidRPr="006F17B0"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5" w:type="dxa"/>
            <w:gridSpan w:val="6"/>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2026 р</w:t>
            </w:r>
            <w:r w:rsidRPr="00A0674F">
              <w:rPr>
                <w:rFonts w:ascii="Times New Roman" w:eastAsia="Times New Roman" w:hAnsi="Times New Roman" w:cs="Times New Roman"/>
                <w:snapToGrid/>
                <w:position w:val="0"/>
                <w:sz w:val="22"/>
                <w:szCs w:val="22"/>
                <w:lang w:val="uk-UA"/>
              </w:rPr>
              <w:t>ік</w:t>
            </w:r>
            <w:r>
              <w:rPr>
                <w:rFonts w:ascii="Times New Roman" w:eastAsia="Times New Roman" w:hAnsi="Times New Roman" w:cs="Times New Roman"/>
                <w:snapToGrid/>
                <w:position w:val="0"/>
                <w:sz w:val="22"/>
                <w:szCs w:val="22"/>
                <w:lang w:val="uk-UA"/>
              </w:rPr>
              <w:t xml:space="preserve"> </w:t>
            </w:r>
          </w:p>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BF600D">
              <w:rPr>
                <w:rFonts w:ascii="Times New Roman" w:eastAsia="Times New Roman" w:hAnsi="Times New Roman" w:cs="Times New Roman"/>
                <w:snapToGrid/>
                <w:position w:val="0"/>
                <w:sz w:val="22"/>
                <w:szCs w:val="22"/>
                <w:lang w:val="uk-UA"/>
              </w:rPr>
              <w:t>2 500,00</w:t>
            </w:r>
          </w:p>
        </w:tc>
        <w:tc>
          <w:tcPr>
            <w:tcW w:w="2127" w:type="dxa"/>
            <w:gridSpan w:val="5"/>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ефективності: середні витрати на 1 пацієнта, тис. грн</w:t>
            </w:r>
          </w:p>
        </w:tc>
        <w:tc>
          <w:tcPr>
            <w:tcW w:w="992" w:type="dxa"/>
            <w:gridSpan w:val="3"/>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14,60</w:t>
            </w:r>
          </w:p>
        </w:tc>
        <w:tc>
          <w:tcPr>
            <w:tcW w:w="1134" w:type="dxa"/>
            <w:gridSpan w:val="5"/>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14,60</w:t>
            </w:r>
          </w:p>
        </w:tc>
        <w:tc>
          <w:tcPr>
            <w:tcW w:w="1134" w:type="dxa"/>
            <w:gridSpan w:val="4"/>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14,60</w:t>
            </w:r>
          </w:p>
        </w:tc>
      </w:tr>
      <w:tr w:rsidR="001628EF" w:rsidRPr="00956A67" w:rsidTr="004020DC">
        <w:trPr>
          <w:trHeight w:val="1035"/>
        </w:trPr>
        <w:tc>
          <w:tcPr>
            <w:tcW w:w="1698" w:type="dxa"/>
            <w:gridSpan w:val="4"/>
            <w:vMerge/>
            <w:shd w:val="clear" w:color="auto" w:fill="auto"/>
          </w:tcPr>
          <w:p w:rsidR="001628EF" w:rsidRPr="00A0674F"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vMerge/>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3"/>
            <w:vMerge/>
          </w:tcPr>
          <w:p w:rsidR="001628EF" w:rsidRPr="004B714E" w:rsidRDefault="001628EF" w:rsidP="001628EF">
            <w:pPr>
              <w:suppressAutoHyphens w:val="0"/>
              <w:spacing w:line="240" w:lineRule="auto"/>
              <w:ind w:leftChars="0" w:left="0" w:firstLineChars="0" w:firstLine="0"/>
              <w:textDirection w:val="lrTb"/>
              <w:textAlignment w:val="auto"/>
              <w:outlineLvl w:val="9"/>
              <w:rPr>
                <w:sz w:val="22"/>
                <w:szCs w:val="22"/>
                <w:lang w:val="uk-UA"/>
              </w:rPr>
            </w:pPr>
          </w:p>
        </w:tc>
        <w:tc>
          <w:tcPr>
            <w:tcW w:w="1418" w:type="dxa"/>
            <w:gridSpan w:val="5"/>
            <w:vMerge/>
            <w:shd w:val="clear" w:color="auto" w:fill="auto"/>
          </w:tcPr>
          <w:p w:rsidR="001628EF" w:rsidRPr="006F17B0"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5" w:type="dxa"/>
            <w:gridSpan w:val="6"/>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2027 р</w:t>
            </w:r>
            <w:r w:rsidRPr="00A0674F">
              <w:rPr>
                <w:rFonts w:ascii="Times New Roman" w:eastAsia="Times New Roman" w:hAnsi="Times New Roman" w:cs="Times New Roman"/>
                <w:snapToGrid/>
                <w:position w:val="0"/>
                <w:sz w:val="22"/>
                <w:szCs w:val="22"/>
                <w:lang w:val="uk-UA"/>
              </w:rPr>
              <w:t>ік</w:t>
            </w:r>
            <w:r>
              <w:rPr>
                <w:rFonts w:ascii="Times New Roman" w:eastAsia="Times New Roman" w:hAnsi="Times New Roman" w:cs="Times New Roman"/>
                <w:snapToGrid/>
                <w:position w:val="0"/>
                <w:sz w:val="22"/>
                <w:szCs w:val="22"/>
                <w:lang w:val="uk-UA"/>
              </w:rPr>
              <w:t xml:space="preserve"> </w:t>
            </w:r>
          </w:p>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BF600D">
              <w:rPr>
                <w:rFonts w:ascii="Times New Roman" w:eastAsia="Times New Roman" w:hAnsi="Times New Roman" w:cs="Times New Roman"/>
                <w:snapToGrid/>
                <w:position w:val="0"/>
                <w:sz w:val="22"/>
                <w:szCs w:val="22"/>
                <w:lang w:val="uk-UA"/>
              </w:rPr>
              <w:t>3 000,00</w:t>
            </w:r>
          </w:p>
        </w:tc>
        <w:tc>
          <w:tcPr>
            <w:tcW w:w="2127" w:type="dxa"/>
            <w:gridSpan w:val="5"/>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якості: рівень освоєння виділених коштів, %</w:t>
            </w:r>
          </w:p>
        </w:tc>
        <w:tc>
          <w:tcPr>
            <w:tcW w:w="992" w:type="dxa"/>
            <w:gridSpan w:val="3"/>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5"/>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4"/>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1628EF" w:rsidRPr="00956A67" w:rsidTr="004020DC">
        <w:trPr>
          <w:trHeight w:val="705"/>
        </w:trPr>
        <w:tc>
          <w:tcPr>
            <w:tcW w:w="1698" w:type="dxa"/>
            <w:gridSpan w:val="4"/>
            <w:vMerge w:val="restart"/>
            <w:shd w:val="clear" w:color="auto" w:fill="auto"/>
          </w:tcPr>
          <w:p w:rsidR="001628EF" w:rsidRPr="00A0674F" w:rsidRDefault="001628EF" w:rsidP="004020D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val="restart"/>
          </w:tcPr>
          <w:p w:rsidR="001628EF" w:rsidRPr="00A0674F"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vMerge w:val="restart"/>
            <w:shd w:val="clear" w:color="auto" w:fill="auto"/>
          </w:tcPr>
          <w:p w:rsidR="001628EF" w:rsidRPr="00A0674F" w:rsidRDefault="00280C02" w:rsidP="00631BD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9.</w:t>
            </w:r>
            <w:r w:rsidR="00631BDE">
              <w:rPr>
                <w:rFonts w:ascii="Times New Roman" w:eastAsia="Times New Roman" w:hAnsi="Times New Roman" w:cs="Times New Roman"/>
                <w:snapToGrid/>
                <w:position w:val="0"/>
                <w:sz w:val="22"/>
                <w:szCs w:val="22"/>
                <w:lang w:val="uk-UA"/>
              </w:rPr>
              <w:t>2</w:t>
            </w:r>
            <w:r>
              <w:rPr>
                <w:rFonts w:ascii="Times New Roman" w:eastAsia="Times New Roman" w:hAnsi="Times New Roman" w:cs="Times New Roman"/>
                <w:snapToGrid/>
                <w:position w:val="0"/>
                <w:sz w:val="22"/>
                <w:szCs w:val="22"/>
                <w:lang w:val="uk-UA"/>
              </w:rPr>
              <w:t>.</w:t>
            </w:r>
            <w:r w:rsidR="001628EF">
              <w:rPr>
                <w:rFonts w:ascii="Times New Roman" w:eastAsia="Times New Roman" w:hAnsi="Times New Roman" w:cs="Times New Roman"/>
                <w:snapToGrid/>
                <w:position w:val="0"/>
                <w:sz w:val="22"/>
                <w:szCs w:val="22"/>
                <w:lang w:val="uk-UA"/>
              </w:rPr>
              <w:t xml:space="preserve">Відшкодування витрат </w:t>
            </w:r>
            <w:r>
              <w:rPr>
                <w:rFonts w:ascii="Times New Roman" w:eastAsia="Times New Roman" w:hAnsi="Times New Roman" w:cs="Times New Roman"/>
                <w:snapToGrid/>
                <w:position w:val="0"/>
                <w:sz w:val="22"/>
                <w:szCs w:val="22"/>
                <w:lang w:val="uk-UA"/>
              </w:rPr>
              <w:t>у разі</w:t>
            </w:r>
            <w:r w:rsidR="001628EF">
              <w:rPr>
                <w:rFonts w:ascii="Times New Roman" w:eastAsia="Times New Roman" w:hAnsi="Times New Roman" w:cs="Times New Roman"/>
                <w:snapToGrid/>
                <w:position w:val="0"/>
                <w:sz w:val="22"/>
                <w:szCs w:val="22"/>
                <w:lang w:val="uk-UA"/>
              </w:rPr>
              <w:t xml:space="preserve"> стаціонарн</w:t>
            </w:r>
            <w:r>
              <w:rPr>
                <w:rFonts w:ascii="Times New Roman" w:eastAsia="Times New Roman" w:hAnsi="Times New Roman" w:cs="Times New Roman"/>
                <w:snapToGrid/>
                <w:position w:val="0"/>
                <w:sz w:val="22"/>
                <w:szCs w:val="22"/>
                <w:lang w:val="uk-UA"/>
              </w:rPr>
              <w:t>ого</w:t>
            </w:r>
            <w:r w:rsidR="001628EF">
              <w:rPr>
                <w:rFonts w:ascii="Times New Roman" w:eastAsia="Times New Roman" w:hAnsi="Times New Roman" w:cs="Times New Roman"/>
                <w:snapToGrid/>
                <w:position w:val="0"/>
                <w:sz w:val="22"/>
                <w:szCs w:val="22"/>
                <w:lang w:val="uk-UA"/>
              </w:rPr>
              <w:t xml:space="preserve"> лікування у КНП «ББЛІЛ» ветеранів війни, учасників бойових дій, осіб з інвалідністю внаслідок російсько-української війни понад програму державних гарантій</w:t>
            </w:r>
            <w:r w:rsidR="001628EF" w:rsidRPr="00AE20DC">
              <w:rPr>
                <w:lang w:val="uk-UA"/>
              </w:rPr>
              <w:t xml:space="preserve"> </w:t>
            </w:r>
            <w:r w:rsidR="001628EF" w:rsidRPr="00AE20DC">
              <w:rPr>
                <w:rFonts w:ascii="Times New Roman" w:eastAsia="Times New Roman" w:hAnsi="Times New Roman" w:cs="Times New Roman"/>
                <w:snapToGrid/>
                <w:position w:val="0"/>
                <w:sz w:val="22"/>
                <w:szCs w:val="22"/>
                <w:lang w:val="uk-UA"/>
              </w:rPr>
              <w:t>медичного обслуговування населення</w:t>
            </w:r>
            <w:r w:rsidR="001628EF">
              <w:rPr>
                <w:rFonts w:ascii="Times New Roman" w:eastAsia="Times New Roman" w:hAnsi="Times New Roman" w:cs="Times New Roman"/>
                <w:snapToGrid/>
                <w:position w:val="0"/>
                <w:sz w:val="22"/>
                <w:szCs w:val="22"/>
                <w:lang w:val="uk-UA"/>
              </w:rPr>
              <w:t xml:space="preserve"> </w:t>
            </w:r>
          </w:p>
        </w:tc>
        <w:tc>
          <w:tcPr>
            <w:tcW w:w="709" w:type="dxa"/>
            <w:gridSpan w:val="3"/>
            <w:vMerge w:val="restart"/>
          </w:tcPr>
          <w:p w:rsidR="001628EF" w:rsidRPr="006F17B0"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2025-2027</w:t>
            </w:r>
          </w:p>
        </w:tc>
        <w:tc>
          <w:tcPr>
            <w:tcW w:w="1418" w:type="dxa"/>
            <w:gridSpan w:val="5"/>
            <w:vMerge w:val="restart"/>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sidRPr="006F17B0">
              <w:rPr>
                <w:rFonts w:ascii="Times New Roman" w:eastAsia="Times New Roman" w:hAnsi="Times New Roman" w:cs="Times New Roman"/>
                <w:snapToGrid/>
                <w:position w:val="0"/>
                <w:sz w:val="22"/>
                <w:szCs w:val="22"/>
                <w:lang w:val="uk-UA"/>
              </w:rPr>
              <w:t>Виконавчий комітет міської ради</w:t>
            </w:r>
            <w:r>
              <w:rPr>
                <w:rFonts w:ascii="Times New Roman" w:eastAsia="Times New Roman" w:hAnsi="Times New Roman" w:cs="Times New Roman"/>
                <w:snapToGrid/>
                <w:position w:val="0"/>
                <w:sz w:val="22"/>
                <w:szCs w:val="22"/>
                <w:lang w:val="uk-UA"/>
              </w:rPr>
              <w:t>,</w:t>
            </w:r>
          </w:p>
          <w:p w:rsidR="001628EF" w:rsidRPr="006F17B0"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КНП «ББЛІЛ»</w:t>
            </w:r>
          </w:p>
        </w:tc>
        <w:tc>
          <w:tcPr>
            <w:tcW w:w="1701" w:type="dxa"/>
            <w:gridSpan w:val="7"/>
            <w:vMerge w:val="restart"/>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Міський бюджет</w:t>
            </w:r>
          </w:p>
        </w:tc>
        <w:tc>
          <w:tcPr>
            <w:tcW w:w="1275" w:type="dxa"/>
            <w:gridSpan w:val="6"/>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Всього</w:t>
            </w:r>
          </w:p>
          <w:p w:rsidR="001628EF" w:rsidRPr="00A0674F" w:rsidRDefault="00144B48" w:rsidP="00144B4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9</w:t>
            </w:r>
            <w:r w:rsidR="001628EF">
              <w:rPr>
                <w:rFonts w:ascii="Times New Roman" w:eastAsia="Times New Roman" w:hAnsi="Times New Roman" w:cs="Times New Roman"/>
                <w:snapToGrid/>
                <w:position w:val="0"/>
                <w:sz w:val="22"/>
                <w:szCs w:val="22"/>
                <w:lang w:val="uk-UA"/>
              </w:rPr>
              <w:t xml:space="preserve"> </w:t>
            </w:r>
            <w:r>
              <w:rPr>
                <w:rFonts w:ascii="Times New Roman" w:eastAsia="Times New Roman" w:hAnsi="Times New Roman" w:cs="Times New Roman"/>
                <w:snapToGrid/>
                <w:position w:val="0"/>
                <w:sz w:val="22"/>
                <w:szCs w:val="22"/>
                <w:lang w:val="uk-UA"/>
              </w:rPr>
              <w:t>00</w:t>
            </w:r>
            <w:r w:rsidR="001628EF">
              <w:rPr>
                <w:rFonts w:ascii="Times New Roman" w:eastAsia="Times New Roman" w:hAnsi="Times New Roman" w:cs="Times New Roman"/>
                <w:snapToGrid/>
                <w:position w:val="0"/>
                <w:sz w:val="22"/>
                <w:szCs w:val="22"/>
                <w:lang w:val="uk-UA"/>
              </w:rPr>
              <w:t>0,00</w:t>
            </w:r>
          </w:p>
        </w:tc>
        <w:tc>
          <w:tcPr>
            <w:tcW w:w="2127" w:type="dxa"/>
            <w:gridSpan w:val="5"/>
          </w:tcPr>
          <w:p w:rsidR="001628EF" w:rsidRPr="00536B0A"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витрат: тис.грн</w:t>
            </w:r>
          </w:p>
        </w:tc>
        <w:tc>
          <w:tcPr>
            <w:tcW w:w="992" w:type="dxa"/>
            <w:gridSpan w:val="3"/>
          </w:tcPr>
          <w:p w:rsidR="001628EF" w:rsidRPr="00A0674F" w:rsidRDefault="00631BDE"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r w:rsidR="001628EF">
              <w:rPr>
                <w:rFonts w:ascii="Times New Roman" w:eastAsia="Times New Roman" w:hAnsi="Times New Roman" w:cs="Times New Roman"/>
                <w:snapToGrid/>
                <w:position w:val="0"/>
                <w:sz w:val="22"/>
                <w:szCs w:val="22"/>
                <w:lang w:val="uk-UA"/>
              </w:rPr>
              <w:t> 000,00</w:t>
            </w:r>
          </w:p>
        </w:tc>
        <w:tc>
          <w:tcPr>
            <w:tcW w:w="1134" w:type="dxa"/>
            <w:gridSpan w:val="5"/>
          </w:tcPr>
          <w:p w:rsidR="001628EF" w:rsidRPr="00A0674F" w:rsidRDefault="00631BDE"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w:t>
            </w:r>
            <w:r w:rsidR="001628EF">
              <w:rPr>
                <w:rFonts w:ascii="Times New Roman" w:eastAsia="Times New Roman" w:hAnsi="Times New Roman" w:cs="Times New Roman"/>
                <w:snapToGrid/>
                <w:position w:val="0"/>
                <w:sz w:val="22"/>
                <w:szCs w:val="22"/>
                <w:lang w:val="uk-UA"/>
              </w:rPr>
              <w:t> 000,00</w:t>
            </w:r>
          </w:p>
        </w:tc>
        <w:tc>
          <w:tcPr>
            <w:tcW w:w="1134" w:type="dxa"/>
            <w:gridSpan w:val="4"/>
          </w:tcPr>
          <w:p w:rsidR="001628EF" w:rsidRPr="00A0674F" w:rsidRDefault="00631BDE"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4 00</w:t>
            </w:r>
            <w:r w:rsidR="001628EF">
              <w:rPr>
                <w:rFonts w:ascii="Times New Roman" w:eastAsia="Times New Roman" w:hAnsi="Times New Roman" w:cs="Times New Roman"/>
                <w:snapToGrid/>
                <w:position w:val="0"/>
                <w:sz w:val="22"/>
                <w:szCs w:val="22"/>
                <w:lang w:val="uk-UA"/>
              </w:rPr>
              <w:t>0,00</w:t>
            </w:r>
          </w:p>
        </w:tc>
      </w:tr>
      <w:tr w:rsidR="001628EF" w:rsidRPr="00956A67" w:rsidTr="004020DC">
        <w:trPr>
          <w:trHeight w:val="825"/>
        </w:trPr>
        <w:tc>
          <w:tcPr>
            <w:tcW w:w="1698" w:type="dxa"/>
            <w:gridSpan w:val="4"/>
            <w:vMerge/>
            <w:shd w:val="clear" w:color="auto" w:fill="auto"/>
          </w:tcPr>
          <w:p w:rsidR="001628EF" w:rsidRPr="00A0674F"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tcPr>
          <w:p w:rsidR="001628EF" w:rsidRPr="00A0674F"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vMerge/>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3"/>
            <w:vMerge/>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5"/>
            <w:vMerge/>
            <w:shd w:val="clear" w:color="auto" w:fill="auto"/>
          </w:tcPr>
          <w:p w:rsidR="001628EF" w:rsidRPr="006F17B0"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5" w:type="dxa"/>
            <w:gridSpan w:val="6"/>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 xml:space="preserve">2025 рік </w:t>
            </w:r>
          </w:p>
          <w:p w:rsidR="001628EF" w:rsidRPr="00A0674F" w:rsidRDefault="004E4529"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w:t>
            </w:r>
            <w:r w:rsidR="003751A8">
              <w:rPr>
                <w:rFonts w:ascii="Times New Roman" w:eastAsia="Times New Roman" w:hAnsi="Times New Roman" w:cs="Times New Roman"/>
                <w:snapToGrid/>
                <w:position w:val="0"/>
                <w:sz w:val="22"/>
                <w:szCs w:val="22"/>
                <w:lang w:val="uk-UA"/>
              </w:rPr>
              <w:t xml:space="preserve"> 0</w:t>
            </w:r>
            <w:r w:rsidR="001628EF" w:rsidRPr="00BF600D">
              <w:rPr>
                <w:rFonts w:ascii="Times New Roman" w:eastAsia="Times New Roman" w:hAnsi="Times New Roman" w:cs="Times New Roman"/>
                <w:snapToGrid/>
                <w:position w:val="0"/>
                <w:sz w:val="22"/>
                <w:szCs w:val="22"/>
                <w:lang w:val="uk-UA"/>
              </w:rPr>
              <w:t>00,00</w:t>
            </w:r>
          </w:p>
        </w:tc>
        <w:tc>
          <w:tcPr>
            <w:tcW w:w="2127" w:type="dxa"/>
            <w:gridSpan w:val="5"/>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продукту: кількість одержувачів послуг, осіб.</w:t>
            </w:r>
          </w:p>
        </w:tc>
        <w:tc>
          <w:tcPr>
            <w:tcW w:w="992" w:type="dxa"/>
            <w:gridSpan w:val="3"/>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200</w:t>
            </w:r>
          </w:p>
        </w:tc>
        <w:tc>
          <w:tcPr>
            <w:tcW w:w="1134" w:type="dxa"/>
            <w:gridSpan w:val="5"/>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200</w:t>
            </w:r>
          </w:p>
        </w:tc>
        <w:tc>
          <w:tcPr>
            <w:tcW w:w="1134" w:type="dxa"/>
            <w:gridSpan w:val="4"/>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200</w:t>
            </w:r>
          </w:p>
        </w:tc>
      </w:tr>
      <w:tr w:rsidR="001628EF" w:rsidRPr="00956A67" w:rsidTr="004020DC">
        <w:trPr>
          <w:trHeight w:val="825"/>
        </w:trPr>
        <w:tc>
          <w:tcPr>
            <w:tcW w:w="1698" w:type="dxa"/>
            <w:gridSpan w:val="4"/>
            <w:vMerge/>
            <w:shd w:val="clear" w:color="auto" w:fill="auto"/>
          </w:tcPr>
          <w:p w:rsidR="001628EF" w:rsidRPr="00A0674F"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tcPr>
          <w:p w:rsidR="001628EF" w:rsidRPr="00A0674F"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vMerge/>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3"/>
            <w:vMerge/>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5"/>
            <w:vMerge/>
            <w:shd w:val="clear" w:color="auto" w:fill="auto"/>
          </w:tcPr>
          <w:p w:rsidR="001628EF" w:rsidRPr="006F17B0"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5" w:type="dxa"/>
            <w:gridSpan w:val="6"/>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2026 р</w:t>
            </w:r>
            <w:r w:rsidRPr="00A0674F">
              <w:rPr>
                <w:rFonts w:ascii="Times New Roman" w:eastAsia="Times New Roman" w:hAnsi="Times New Roman" w:cs="Times New Roman"/>
                <w:snapToGrid/>
                <w:position w:val="0"/>
                <w:sz w:val="22"/>
                <w:szCs w:val="22"/>
                <w:lang w:val="uk-UA"/>
              </w:rPr>
              <w:t>ік</w:t>
            </w:r>
            <w:r>
              <w:rPr>
                <w:rFonts w:ascii="Times New Roman" w:eastAsia="Times New Roman" w:hAnsi="Times New Roman" w:cs="Times New Roman"/>
                <w:snapToGrid/>
                <w:position w:val="0"/>
                <w:sz w:val="22"/>
                <w:szCs w:val="22"/>
                <w:lang w:val="uk-UA"/>
              </w:rPr>
              <w:t xml:space="preserve"> </w:t>
            </w:r>
          </w:p>
          <w:p w:rsidR="001628EF" w:rsidRPr="00A0674F" w:rsidRDefault="004E4529" w:rsidP="003751A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3</w:t>
            </w:r>
            <w:r w:rsidR="003751A8">
              <w:rPr>
                <w:rFonts w:ascii="Times New Roman" w:eastAsia="Times New Roman" w:hAnsi="Times New Roman" w:cs="Times New Roman"/>
                <w:snapToGrid/>
                <w:position w:val="0"/>
                <w:sz w:val="22"/>
                <w:szCs w:val="22"/>
                <w:lang w:val="uk-UA"/>
              </w:rPr>
              <w:t xml:space="preserve"> 00</w:t>
            </w:r>
            <w:r w:rsidR="001628EF" w:rsidRPr="00BF600D">
              <w:rPr>
                <w:rFonts w:ascii="Times New Roman" w:eastAsia="Times New Roman" w:hAnsi="Times New Roman" w:cs="Times New Roman"/>
                <w:snapToGrid/>
                <w:position w:val="0"/>
                <w:sz w:val="22"/>
                <w:szCs w:val="22"/>
                <w:lang w:val="uk-UA"/>
              </w:rPr>
              <w:t>0,00</w:t>
            </w:r>
          </w:p>
        </w:tc>
        <w:tc>
          <w:tcPr>
            <w:tcW w:w="2127" w:type="dxa"/>
            <w:gridSpan w:val="5"/>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ефективності: середні витрати на 1 пацієнта, тис. грн</w:t>
            </w:r>
          </w:p>
        </w:tc>
        <w:tc>
          <w:tcPr>
            <w:tcW w:w="992" w:type="dxa"/>
            <w:gridSpan w:val="3"/>
          </w:tcPr>
          <w:p w:rsidR="001628EF" w:rsidRPr="00A0674F" w:rsidRDefault="00631BDE"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r w:rsidR="001628EF">
              <w:rPr>
                <w:rFonts w:ascii="Times New Roman" w:eastAsia="Times New Roman" w:hAnsi="Times New Roman" w:cs="Times New Roman"/>
                <w:snapToGrid/>
                <w:position w:val="0"/>
                <w:sz w:val="22"/>
                <w:szCs w:val="22"/>
                <w:lang w:val="uk-UA"/>
              </w:rPr>
              <w:t>0,00</w:t>
            </w:r>
          </w:p>
        </w:tc>
        <w:tc>
          <w:tcPr>
            <w:tcW w:w="1134" w:type="dxa"/>
            <w:gridSpan w:val="5"/>
          </w:tcPr>
          <w:p w:rsidR="001628EF" w:rsidRPr="00A0674F" w:rsidRDefault="00631BDE"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w:t>
            </w:r>
            <w:r w:rsidR="001628EF">
              <w:rPr>
                <w:rFonts w:ascii="Times New Roman" w:eastAsia="Times New Roman" w:hAnsi="Times New Roman" w:cs="Times New Roman"/>
                <w:snapToGrid/>
                <w:position w:val="0"/>
                <w:sz w:val="22"/>
                <w:szCs w:val="22"/>
                <w:lang w:val="uk-UA"/>
              </w:rPr>
              <w:t>5,00</w:t>
            </w:r>
          </w:p>
        </w:tc>
        <w:tc>
          <w:tcPr>
            <w:tcW w:w="1134" w:type="dxa"/>
            <w:gridSpan w:val="4"/>
          </w:tcPr>
          <w:p w:rsidR="001628EF" w:rsidRPr="00A0674F" w:rsidRDefault="00631BDE" w:rsidP="00631BD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w:t>
            </w:r>
            <w:r w:rsidR="001628EF">
              <w:rPr>
                <w:rFonts w:ascii="Times New Roman" w:eastAsia="Times New Roman" w:hAnsi="Times New Roman" w:cs="Times New Roman"/>
                <w:snapToGrid/>
                <w:position w:val="0"/>
                <w:sz w:val="22"/>
                <w:szCs w:val="22"/>
                <w:lang w:val="uk-UA"/>
              </w:rPr>
              <w:t>,</w:t>
            </w:r>
            <w:r>
              <w:rPr>
                <w:rFonts w:ascii="Times New Roman" w:eastAsia="Times New Roman" w:hAnsi="Times New Roman" w:cs="Times New Roman"/>
                <w:snapToGrid/>
                <w:position w:val="0"/>
                <w:sz w:val="22"/>
                <w:szCs w:val="22"/>
                <w:lang w:val="uk-UA"/>
              </w:rPr>
              <w:t>00</w:t>
            </w:r>
          </w:p>
        </w:tc>
      </w:tr>
      <w:tr w:rsidR="001628EF" w:rsidRPr="00956A67" w:rsidTr="004020DC">
        <w:trPr>
          <w:trHeight w:val="451"/>
        </w:trPr>
        <w:tc>
          <w:tcPr>
            <w:tcW w:w="1698" w:type="dxa"/>
            <w:gridSpan w:val="4"/>
            <w:vMerge/>
            <w:shd w:val="clear" w:color="auto" w:fill="auto"/>
          </w:tcPr>
          <w:p w:rsidR="001628EF" w:rsidRPr="00A0674F"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vMerge/>
          </w:tcPr>
          <w:p w:rsidR="001628EF" w:rsidRPr="00A0674F"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vMerge/>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3"/>
            <w:vMerge/>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418" w:type="dxa"/>
            <w:gridSpan w:val="5"/>
            <w:vMerge/>
            <w:shd w:val="clear" w:color="auto" w:fill="auto"/>
          </w:tcPr>
          <w:p w:rsidR="001628EF" w:rsidRPr="006F17B0"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701" w:type="dxa"/>
            <w:gridSpan w:val="7"/>
            <w:vMerge/>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1275" w:type="dxa"/>
            <w:gridSpan w:val="6"/>
            <w:shd w:val="clear" w:color="auto" w:fill="auto"/>
          </w:tcPr>
          <w:p w:rsidR="001628E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2027 р</w:t>
            </w:r>
            <w:r w:rsidRPr="00A0674F">
              <w:rPr>
                <w:rFonts w:ascii="Times New Roman" w:eastAsia="Times New Roman" w:hAnsi="Times New Roman" w:cs="Times New Roman"/>
                <w:snapToGrid/>
                <w:position w:val="0"/>
                <w:sz w:val="22"/>
                <w:szCs w:val="22"/>
                <w:lang w:val="uk-UA"/>
              </w:rPr>
              <w:t>ік</w:t>
            </w:r>
            <w:r>
              <w:rPr>
                <w:rFonts w:ascii="Times New Roman" w:eastAsia="Times New Roman" w:hAnsi="Times New Roman" w:cs="Times New Roman"/>
                <w:snapToGrid/>
                <w:position w:val="0"/>
                <w:sz w:val="22"/>
                <w:szCs w:val="22"/>
                <w:lang w:val="uk-UA"/>
              </w:rPr>
              <w:t xml:space="preserve"> </w:t>
            </w:r>
          </w:p>
          <w:p w:rsidR="001628EF" w:rsidRPr="00A0674F" w:rsidRDefault="004E4529" w:rsidP="004E452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4 00</w:t>
            </w:r>
            <w:r w:rsidR="001628EF" w:rsidRPr="00BF600D">
              <w:rPr>
                <w:rFonts w:ascii="Times New Roman" w:eastAsia="Times New Roman" w:hAnsi="Times New Roman" w:cs="Times New Roman"/>
                <w:snapToGrid/>
                <w:position w:val="0"/>
                <w:sz w:val="22"/>
                <w:szCs w:val="22"/>
                <w:lang w:val="uk-UA"/>
              </w:rPr>
              <w:t>0,00</w:t>
            </w:r>
          </w:p>
        </w:tc>
        <w:tc>
          <w:tcPr>
            <w:tcW w:w="2127" w:type="dxa"/>
            <w:gridSpan w:val="5"/>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якості: рівень освоєння виділених коштів, %</w:t>
            </w:r>
          </w:p>
        </w:tc>
        <w:tc>
          <w:tcPr>
            <w:tcW w:w="992" w:type="dxa"/>
            <w:gridSpan w:val="3"/>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5"/>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c>
          <w:tcPr>
            <w:tcW w:w="1134" w:type="dxa"/>
            <w:gridSpan w:val="4"/>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r>
              <w:rPr>
                <w:rFonts w:ascii="Times New Roman" w:eastAsia="Times New Roman" w:hAnsi="Times New Roman" w:cs="Times New Roman"/>
                <w:snapToGrid/>
                <w:position w:val="0"/>
                <w:sz w:val="22"/>
                <w:szCs w:val="22"/>
                <w:lang w:val="uk-UA"/>
              </w:rPr>
              <w:t>100</w:t>
            </w:r>
          </w:p>
        </w:tc>
      </w:tr>
      <w:tr w:rsidR="00405060" w:rsidRPr="00956A67" w:rsidTr="004020DC">
        <w:trPr>
          <w:trHeight w:val="451"/>
        </w:trPr>
        <w:tc>
          <w:tcPr>
            <w:tcW w:w="1698" w:type="dxa"/>
            <w:gridSpan w:val="4"/>
            <w:shd w:val="clear" w:color="auto" w:fill="auto"/>
          </w:tcPr>
          <w:p w:rsidR="00405060" w:rsidRPr="00A0674F" w:rsidRDefault="00405060"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1563" w:type="dxa"/>
            <w:gridSpan w:val="3"/>
          </w:tcPr>
          <w:p w:rsidR="00405060" w:rsidRPr="00A0674F" w:rsidRDefault="00405060"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2"/>
                <w:szCs w:val="22"/>
                <w:lang w:val="uk-UA"/>
              </w:rPr>
            </w:pPr>
          </w:p>
        </w:tc>
        <w:tc>
          <w:tcPr>
            <w:tcW w:w="2409" w:type="dxa"/>
            <w:gridSpan w:val="4"/>
            <w:shd w:val="clear" w:color="auto" w:fill="auto"/>
          </w:tcPr>
          <w:p w:rsidR="00405060" w:rsidRDefault="00405060"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709" w:type="dxa"/>
            <w:gridSpan w:val="3"/>
          </w:tcPr>
          <w:p w:rsidR="00405060" w:rsidRDefault="00405060"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3119" w:type="dxa"/>
            <w:gridSpan w:val="12"/>
            <w:shd w:val="clear" w:color="auto" w:fill="auto"/>
          </w:tcPr>
          <w:p w:rsidR="00405060" w:rsidRPr="00631BDE" w:rsidRDefault="00405060"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631BDE">
              <w:rPr>
                <w:rFonts w:ascii="Times New Roman" w:eastAsia="Times New Roman" w:hAnsi="Times New Roman" w:cs="Times New Roman"/>
                <w:b/>
                <w:snapToGrid/>
                <w:position w:val="0"/>
                <w:sz w:val="22"/>
                <w:szCs w:val="22"/>
                <w:lang w:val="uk-UA"/>
              </w:rPr>
              <w:t>Разом:</w:t>
            </w:r>
            <w:r>
              <w:rPr>
                <w:rFonts w:ascii="Times New Roman" w:eastAsia="Times New Roman" w:hAnsi="Times New Roman" w:cs="Times New Roman"/>
                <w:b/>
                <w:snapToGrid/>
                <w:position w:val="0"/>
                <w:sz w:val="22"/>
                <w:szCs w:val="22"/>
                <w:lang w:val="uk-UA"/>
              </w:rPr>
              <w:t xml:space="preserve"> п.</w:t>
            </w:r>
            <w:r w:rsidR="00EC64D4">
              <w:rPr>
                <w:rFonts w:ascii="Times New Roman" w:eastAsia="Times New Roman" w:hAnsi="Times New Roman" w:cs="Times New Roman"/>
                <w:b/>
                <w:snapToGrid/>
                <w:position w:val="0"/>
                <w:sz w:val="22"/>
                <w:szCs w:val="22"/>
                <w:lang w:val="uk-UA"/>
              </w:rPr>
              <w:t>п.</w:t>
            </w:r>
            <w:r>
              <w:rPr>
                <w:rFonts w:ascii="Times New Roman" w:eastAsia="Times New Roman" w:hAnsi="Times New Roman" w:cs="Times New Roman"/>
                <w:b/>
                <w:snapToGrid/>
                <w:position w:val="0"/>
                <w:sz w:val="22"/>
                <w:szCs w:val="22"/>
                <w:lang w:val="uk-UA"/>
              </w:rPr>
              <w:t>8.1-9.2.:</w:t>
            </w:r>
          </w:p>
        </w:tc>
        <w:tc>
          <w:tcPr>
            <w:tcW w:w="1275" w:type="dxa"/>
            <w:gridSpan w:val="6"/>
            <w:shd w:val="clear" w:color="auto" w:fill="auto"/>
          </w:tcPr>
          <w:p w:rsidR="00405060" w:rsidRPr="00B60220" w:rsidRDefault="00405060"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B60220">
              <w:rPr>
                <w:rFonts w:ascii="Times New Roman" w:eastAsia="Times New Roman" w:hAnsi="Times New Roman" w:cs="Times New Roman"/>
                <w:b/>
                <w:snapToGrid/>
                <w:position w:val="0"/>
                <w:sz w:val="22"/>
                <w:szCs w:val="22"/>
                <w:lang w:val="uk-UA"/>
              </w:rPr>
              <w:t>51</w:t>
            </w:r>
            <w:r>
              <w:rPr>
                <w:rFonts w:ascii="Times New Roman" w:eastAsia="Times New Roman" w:hAnsi="Times New Roman" w:cs="Times New Roman"/>
                <w:b/>
                <w:snapToGrid/>
                <w:position w:val="0"/>
                <w:sz w:val="22"/>
                <w:szCs w:val="22"/>
                <w:lang w:val="uk-UA"/>
              </w:rPr>
              <w:t> </w:t>
            </w:r>
            <w:r w:rsidRPr="00B60220">
              <w:rPr>
                <w:rFonts w:ascii="Times New Roman" w:eastAsia="Times New Roman" w:hAnsi="Times New Roman" w:cs="Times New Roman"/>
                <w:b/>
                <w:snapToGrid/>
                <w:position w:val="0"/>
                <w:sz w:val="22"/>
                <w:szCs w:val="22"/>
                <w:lang w:val="uk-UA"/>
              </w:rPr>
              <w:t>770</w:t>
            </w:r>
            <w:r>
              <w:rPr>
                <w:rFonts w:ascii="Times New Roman" w:eastAsia="Times New Roman" w:hAnsi="Times New Roman" w:cs="Times New Roman"/>
                <w:b/>
                <w:snapToGrid/>
                <w:position w:val="0"/>
                <w:sz w:val="22"/>
                <w:szCs w:val="22"/>
                <w:lang w:val="uk-UA"/>
              </w:rPr>
              <w:t>,00</w:t>
            </w:r>
          </w:p>
        </w:tc>
        <w:tc>
          <w:tcPr>
            <w:tcW w:w="2127" w:type="dxa"/>
            <w:gridSpan w:val="5"/>
          </w:tcPr>
          <w:p w:rsidR="00405060" w:rsidRPr="00B60220" w:rsidRDefault="00405060"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992" w:type="dxa"/>
            <w:gridSpan w:val="3"/>
          </w:tcPr>
          <w:p w:rsidR="00405060" w:rsidRPr="00B60220" w:rsidRDefault="00405060"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B60220">
              <w:rPr>
                <w:rFonts w:ascii="Times New Roman" w:eastAsia="Times New Roman" w:hAnsi="Times New Roman" w:cs="Times New Roman"/>
                <w:b/>
                <w:snapToGrid/>
                <w:position w:val="0"/>
                <w:sz w:val="22"/>
                <w:szCs w:val="22"/>
                <w:lang w:val="uk-UA"/>
              </w:rPr>
              <w:t>15100</w:t>
            </w:r>
            <w:r>
              <w:rPr>
                <w:rFonts w:ascii="Times New Roman" w:eastAsia="Times New Roman" w:hAnsi="Times New Roman" w:cs="Times New Roman"/>
                <w:b/>
                <w:snapToGrid/>
                <w:position w:val="0"/>
                <w:sz w:val="22"/>
                <w:szCs w:val="22"/>
                <w:lang w:val="uk-UA"/>
              </w:rPr>
              <w:t>,00</w:t>
            </w:r>
          </w:p>
        </w:tc>
        <w:tc>
          <w:tcPr>
            <w:tcW w:w="1134" w:type="dxa"/>
            <w:gridSpan w:val="5"/>
          </w:tcPr>
          <w:p w:rsidR="00405060" w:rsidRPr="00B60220" w:rsidRDefault="00405060"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B60220">
              <w:rPr>
                <w:rFonts w:ascii="Times New Roman" w:eastAsia="Times New Roman" w:hAnsi="Times New Roman" w:cs="Times New Roman"/>
                <w:b/>
                <w:snapToGrid/>
                <w:position w:val="0"/>
                <w:sz w:val="22"/>
                <w:szCs w:val="22"/>
                <w:lang w:val="uk-UA"/>
              </w:rPr>
              <w:t>17270</w:t>
            </w:r>
            <w:r>
              <w:rPr>
                <w:rFonts w:ascii="Times New Roman" w:eastAsia="Times New Roman" w:hAnsi="Times New Roman" w:cs="Times New Roman"/>
                <w:b/>
                <w:snapToGrid/>
                <w:position w:val="0"/>
                <w:sz w:val="22"/>
                <w:szCs w:val="22"/>
                <w:lang w:val="uk-UA"/>
              </w:rPr>
              <w:t>,00</w:t>
            </w:r>
          </w:p>
        </w:tc>
        <w:tc>
          <w:tcPr>
            <w:tcW w:w="1134" w:type="dxa"/>
            <w:gridSpan w:val="4"/>
          </w:tcPr>
          <w:p w:rsidR="00405060" w:rsidRPr="00B60220" w:rsidRDefault="00405060"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B60220">
              <w:rPr>
                <w:rFonts w:ascii="Times New Roman" w:eastAsia="Times New Roman" w:hAnsi="Times New Roman" w:cs="Times New Roman"/>
                <w:b/>
                <w:snapToGrid/>
                <w:position w:val="0"/>
                <w:sz w:val="22"/>
                <w:szCs w:val="22"/>
                <w:lang w:val="uk-UA"/>
              </w:rPr>
              <w:t>19400</w:t>
            </w:r>
            <w:r>
              <w:rPr>
                <w:rFonts w:ascii="Times New Roman" w:eastAsia="Times New Roman" w:hAnsi="Times New Roman" w:cs="Times New Roman"/>
                <w:b/>
                <w:snapToGrid/>
                <w:position w:val="0"/>
                <w:sz w:val="22"/>
                <w:szCs w:val="22"/>
                <w:lang w:val="uk-UA"/>
              </w:rPr>
              <w:t>,00</w:t>
            </w:r>
          </w:p>
        </w:tc>
      </w:tr>
      <w:tr w:rsidR="001628EF" w:rsidRPr="00455A38" w:rsidTr="004020DC">
        <w:tc>
          <w:tcPr>
            <w:tcW w:w="1698" w:type="dxa"/>
            <w:gridSpan w:val="4"/>
            <w:shd w:val="clear" w:color="auto" w:fill="auto"/>
          </w:tcPr>
          <w:p w:rsidR="001628EF" w:rsidRPr="00A55C67"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r w:rsidRPr="00A55C67">
              <w:rPr>
                <w:rFonts w:ascii="Times New Roman" w:eastAsia="Times New Roman" w:hAnsi="Times New Roman" w:cs="Times New Roman"/>
                <w:b/>
                <w:snapToGrid/>
                <w:position w:val="0"/>
                <w:sz w:val="22"/>
                <w:szCs w:val="22"/>
                <w:lang w:val="uk-UA"/>
              </w:rPr>
              <w:t>Разом по програмі</w:t>
            </w:r>
          </w:p>
        </w:tc>
        <w:tc>
          <w:tcPr>
            <w:tcW w:w="1563" w:type="dxa"/>
            <w:gridSpan w:val="3"/>
          </w:tcPr>
          <w:p w:rsidR="001628EF" w:rsidRPr="00A55C67"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2409" w:type="dxa"/>
            <w:gridSpan w:val="4"/>
            <w:shd w:val="clear" w:color="auto" w:fill="auto"/>
          </w:tcPr>
          <w:p w:rsidR="001628EF" w:rsidRPr="00A55C67"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709" w:type="dxa"/>
            <w:gridSpan w:val="3"/>
          </w:tcPr>
          <w:p w:rsidR="001628EF" w:rsidRPr="00A55C67"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418" w:type="dxa"/>
            <w:gridSpan w:val="5"/>
            <w:shd w:val="clear" w:color="auto" w:fill="auto"/>
          </w:tcPr>
          <w:p w:rsidR="001628EF" w:rsidRPr="00A55C67"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701" w:type="dxa"/>
            <w:gridSpan w:val="7"/>
            <w:shd w:val="clear" w:color="auto" w:fill="auto"/>
          </w:tcPr>
          <w:p w:rsidR="001628EF" w:rsidRPr="00A55C67"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275" w:type="dxa"/>
            <w:gridSpan w:val="6"/>
            <w:shd w:val="clear" w:color="auto" w:fill="auto"/>
          </w:tcPr>
          <w:p w:rsidR="001628EF" w:rsidRPr="00A55C67" w:rsidRDefault="001628EF" w:rsidP="001B358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A55C67">
              <w:rPr>
                <w:rFonts w:ascii="Times New Roman" w:eastAsia="Times New Roman" w:hAnsi="Times New Roman" w:cs="Times New Roman"/>
                <w:b/>
                <w:snapToGrid/>
                <w:position w:val="0"/>
                <w:sz w:val="22"/>
                <w:szCs w:val="22"/>
                <w:lang w:val="uk-UA"/>
              </w:rPr>
              <w:t xml:space="preserve">Всього </w:t>
            </w:r>
            <w:r w:rsidR="001B3582">
              <w:rPr>
                <w:rFonts w:ascii="Times New Roman" w:eastAsia="Times New Roman" w:hAnsi="Times New Roman" w:cs="Times New Roman"/>
                <w:b/>
                <w:snapToGrid/>
                <w:position w:val="0"/>
                <w:sz w:val="22"/>
                <w:szCs w:val="22"/>
                <w:lang w:val="uk-UA"/>
              </w:rPr>
              <w:t>53</w:t>
            </w:r>
            <w:r w:rsidR="00A55C67" w:rsidRPr="00A55C67">
              <w:rPr>
                <w:rFonts w:ascii="Times New Roman" w:eastAsia="Times New Roman" w:hAnsi="Times New Roman" w:cs="Times New Roman"/>
                <w:b/>
                <w:snapToGrid/>
                <w:position w:val="0"/>
                <w:sz w:val="22"/>
                <w:szCs w:val="22"/>
                <w:lang w:val="uk-UA"/>
              </w:rPr>
              <w:t>8 </w:t>
            </w:r>
            <w:r w:rsidR="001B3582">
              <w:rPr>
                <w:rFonts w:ascii="Times New Roman" w:eastAsia="Times New Roman" w:hAnsi="Times New Roman" w:cs="Times New Roman"/>
                <w:b/>
                <w:snapToGrid/>
                <w:position w:val="0"/>
                <w:sz w:val="22"/>
                <w:szCs w:val="22"/>
                <w:lang w:val="uk-UA"/>
              </w:rPr>
              <w:t>580</w:t>
            </w:r>
            <w:r w:rsidR="00A55C67" w:rsidRPr="00A55C67">
              <w:rPr>
                <w:rFonts w:ascii="Times New Roman" w:eastAsia="Times New Roman" w:hAnsi="Times New Roman" w:cs="Times New Roman"/>
                <w:b/>
                <w:snapToGrid/>
                <w:position w:val="0"/>
                <w:sz w:val="22"/>
                <w:szCs w:val="22"/>
                <w:lang w:val="uk-UA"/>
              </w:rPr>
              <w:t>,</w:t>
            </w:r>
            <w:r w:rsidR="001B3582">
              <w:rPr>
                <w:rFonts w:ascii="Times New Roman" w:eastAsia="Times New Roman" w:hAnsi="Times New Roman" w:cs="Times New Roman"/>
                <w:b/>
                <w:snapToGrid/>
                <w:position w:val="0"/>
                <w:sz w:val="22"/>
                <w:szCs w:val="22"/>
                <w:lang w:val="uk-UA"/>
              </w:rPr>
              <w:t>0</w:t>
            </w:r>
            <w:r w:rsidR="00A55C67" w:rsidRPr="00A55C67">
              <w:rPr>
                <w:rFonts w:ascii="Times New Roman" w:eastAsia="Times New Roman" w:hAnsi="Times New Roman" w:cs="Times New Roman"/>
                <w:b/>
                <w:snapToGrid/>
                <w:position w:val="0"/>
                <w:sz w:val="22"/>
                <w:szCs w:val="22"/>
                <w:lang w:val="uk-UA"/>
              </w:rPr>
              <w:t>0</w:t>
            </w:r>
          </w:p>
        </w:tc>
        <w:tc>
          <w:tcPr>
            <w:tcW w:w="2127" w:type="dxa"/>
            <w:gridSpan w:val="5"/>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3260" w:type="dxa"/>
            <w:gridSpan w:val="12"/>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r>
      <w:tr w:rsidR="001628EF" w:rsidRPr="00A0674F" w:rsidTr="004020DC">
        <w:tc>
          <w:tcPr>
            <w:tcW w:w="1698" w:type="dxa"/>
            <w:gridSpan w:val="4"/>
            <w:shd w:val="clear" w:color="auto" w:fill="auto"/>
          </w:tcPr>
          <w:p w:rsidR="001628EF" w:rsidRPr="00A55C67"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tc>
        <w:tc>
          <w:tcPr>
            <w:tcW w:w="1563" w:type="dxa"/>
            <w:gridSpan w:val="3"/>
          </w:tcPr>
          <w:p w:rsidR="001628EF" w:rsidRPr="00A55C67"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2409" w:type="dxa"/>
            <w:gridSpan w:val="4"/>
            <w:shd w:val="clear" w:color="auto" w:fill="auto"/>
          </w:tcPr>
          <w:p w:rsidR="001628EF" w:rsidRPr="00A55C67"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709" w:type="dxa"/>
            <w:gridSpan w:val="3"/>
          </w:tcPr>
          <w:p w:rsidR="001628EF" w:rsidRPr="00A55C67"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418" w:type="dxa"/>
            <w:gridSpan w:val="5"/>
            <w:shd w:val="clear" w:color="auto" w:fill="auto"/>
          </w:tcPr>
          <w:p w:rsidR="001628EF" w:rsidRPr="00A55C67"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701" w:type="dxa"/>
            <w:gridSpan w:val="7"/>
            <w:shd w:val="clear" w:color="auto" w:fill="auto"/>
          </w:tcPr>
          <w:p w:rsidR="001628EF" w:rsidRPr="00A55C67"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275" w:type="dxa"/>
            <w:gridSpan w:val="6"/>
            <w:shd w:val="clear" w:color="auto" w:fill="auto"/>
          </w:tcPr>
          <w:p w:rsidR="001628EF" w:rsidRPr="00A55C67" w:rsidRDefault="003751A8" w:rsidP="001B358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A55C67">
              <w:rPr>
                <w:rFonts w:ascii="Times New Roman" w:eastAsia="Times New Roman" w:hAnsi="Times New Roman" w:cs="Times New Roman"/>
                <w:b/>
                <w:snapToGrid/>
                <w:position w:val="0"/>
                <w:sz w:val="22"/>
                <w:szCs w:val="22"/>
                <w:lang w:val="uk-UA"/>
              </w:rPr>
              <w:t xml:space="preserve">2025 </w:t>
            </w:r>
            <w:r w:rsidR="001628EF" w:rsidRPr="00A55C67">
              <w:rPr>
                <w:rFonts w:ascii="Times New Roman" w:eastAsia="Times New Roman" w:hAnsi="Times New Roman" w:cs="Times New Roman"/>
                <w:b/>
                <w:snapToGrid/>
                <w:position w:val="0"/>
                <w:sz w:val="22"/>
                <w:szCs w:val="22"/>
                <w:lang w:val="uk-UA"/>
              </w:rPr>
              <w:t xml:space="preserve">рік  </w:t>
            </w:r>
            <w:r w:rsidR="001B3582">
              <w:rPr>
                <w:rFonts w:ascii="Times New Roman" w:eastAsia="Times New Roman" w:hAnsi="Times New Roman" w:cs="Times New Roman"/>
                <w:b/>
                <w:snapToGrid/>
                <w:position w:val="0"/>
                <w:sz w:val="22"/>
                <w:szCs w:val="22"/>
                <w:lang w:val="uk-UA"/>
              </w:rPr>
              <w:t>172 410</w:t>
            </w:r>
            <w:r w:rsidR="00A55C67" w:rsidRPr="00A55C67">
              <w:rPr>
                <w:rFonts w:ascii="Times New Roman" w:eastAsia="Times New Roman" w:hAnsi="Times New Roman" w:cs="Times New Roman"/>
                <w:b/>
                <w:snapToGrid/>
                <w:position w:val="0"/>
                <w:sz w:val="22"/>
                <w:szCs w:val="22"/>
                <w:lang w:val="uk-UA"/>
              </w:rPr>
              <w:t>,</w:t>
            </w:r>
            <w:r w:rsidR="001B3582">
              <w:rPr>
                <w:rFonts w:ascii="Times New Roman" w:eastAsia="Times New Roman" w:hAnsi="Times New Roman" w:cs="Times New Roman"/>
                <w:b/>
                <w:snapToGrid/>
                <w:position w:val="0"/>
                <w:sz w:val="22"/>
                <w:szCs w:val="22"/>
                <w:lang w:val="uk-UA"/>
              </w:rPr>
              <w:t>0</w:t>
            </w:r>
            <w:r w:rsidR="00A55C67" w:rsidRPr="00A55C67">
              <w:rPr>
                <w:rFonts w:ascii="Times New Roman" w:eastAsia="Times New Roman" w:hAnsi="Times New Roman" w:cs="Times New Roman"/>
                <w:b/>
                <w:snapToGrid/>
                <w:position w:val="0"/>
                <w:sz w:val="22"/>
                <w:szCs w:val="22"/>
                <w:lang w:val="uk-UA"/>
              </w:rPr>
              <w:t>0</w:t>
            </w:r>
          </w:p>
        </w:tc>
        <w:tc>
          <w:tcPr>
            <w:tcW w:w="2127" w:type="dxa"/>
            <w:gridSpan w:val="5"/>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3260" w:type="dxa"/>
            <w:gridSpan w:val="12"/>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r>
      <w:tr w:rsidR="001628EF" w:rsidRPr="00A0674F" w:rsidTr="004020DC">
        <w:tc>
          <w:tcPr>
            <w:tcW w:w="1698" w:type="dxa"/>
            <w:gridSpan w:val="4"/>
            <w:shd w:val="clear" w:color="auto" w:fill="auto"/>
          </w:tcPr>
          <w:p w:rsidR="001628EF" w:rsidRPr="00A55C67"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tc>
        <w:tc>
          <w:tcPr>
            <w:tcW w:w="1563" w:type="dxa"/>
            <w:gridSpan w:val="3"/>
          </w:tcPr>
          <w:p w:rsidR="001628EF" w:rsidRPr="00A55C67"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2409" w:type="dxa"/>
            <w:gridSpan w:val="4"/>
            <w:shd w:val="clear" w:color="auto" w:fill="auto"/>
          </w:tcPr>
          <w:p w:rsidR="001628EF" w:rsidRPr="00A55C67"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709" w:type="dxa"/>
            <w:gridSpan w:val="3"/>
          </w:tcPr>
          <w:p w:rsidR="001628EF" w:rsidRPr="00A55C67"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418" w:type="dxa"/>
            <w:gridSpan w:val="5"/>
            <w:shd w:val="clear" w:color="auto" w:fill="auto"/>
          </w:tcPr>
          <w:p w:rsidR="001628EF" w:rsidRPr="00A55C67"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701" w:type="dxa"/>
            <w:gridSpan w:val="7"/>
            <w:shd w:val="clear" w:color="auto" w:fill="auto"/>
          </w:tcPr>
          <w:p w:rsidR="001628EF" w:rsidRPr="00A55C67"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275" w:type="dxa"/>
            <w:gridSpan w:val="6"/>
            <w:shd w:val="clear" w:color="auto" w:fill="auto"/>
          </w:tcPr>
          <w:p w:rsidR="001628EF" w:rsidRPr="00A55C67" w:rsidRDefault="003751A8" w:rsidP="001B358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A55C67">
              <w:rPr>
                <w:rFonts w:ascii="Times New Roman" w:eastAsia="Times New Roman" w:hAnsi="Times New Roman" w:cs="Times New Roman"/>
                <w:b/>
                <w:snapToGrid/>
                <w:position w:val="0"/>
                <w:sz w:val="22"/>
                <w:szCs w:val="22"/>
                <w:lang w:val="uk-UA"/>
              </w:rPr>
              <w:t xml:space="preserve">2026 </w:t>
            </w:r>
            <w:r w:rsidR="001628EF" w:rsidRPr="00A55C67">
              <w:rPr>
                <w:rFonts w:ascii="Times New Roman" w:eastAsia="Times New Roman" w:hAnsi="Times New Roman" w:cs="Times New Roman"/>
                <w:b/>
                <w:snapToGrid/>
                <w:position w:val="0"/>
                <w:sz w:val="22"/>
                <w:szCs w:val="22"/>
                <w:lang w:val="uk-UA"/>
              </w:rPr>
              <w:t>рік</w:t>
            </w:r>
            <w:r w:rsidR="00A55C67" w:rsidRPr="00A55C67">
              <w:rPr>
                <w:rFonts w:ascii="Times New Roman" w:eastAsia="Times New Roman" w:hAnsi="Times New Roman" w:cs="Times New Roman"/>
                <w:b/>
                <w:snapToGrid/>
                <w:position w:val="0"/>
                <w:sz w:val="22"/>
                <w:szCs w:val="22"/>
                <w:lang w:val="uk-UA"/>
              </w:rPr>
              <w:t xml:space="preserve"> </w:t>
            </w:r>
            <w:r w:rsidR="001B3582">
              <w:rPr>
                <w:rFonts w:ascii="Times New Roman" w:eastAsia="Times New Roman" w:hAnsi="Times New Roman" w:cs="Times New Roman"/>
                <w:b/>
                <w:snapToGrid/>
                <w:position w:val="0"/>
                <w:sz w:val="22"/>
                <w:szCs w:val="22"/>
                <w:lang w:val="uk-UA"/>
              </w:rPr>
              <w:t>195 760</w:t>
            </w:r>
            <w:r w:rsidR="00A55C67" w:rsidRPr="00A55C67">
              <w:rPr>
                <w:rFonts w:ascii="Times New Roman" w:eastAsia="Times New Roman" w:hAnsi="Times New Roman" w:cs="Times New Roman"/>
                <w:b/>
                <w:snapToGrid/>
                <w:position w:val="0"/>
                <w:sz w:val="22"/>
                <w:szCs w:val="22"/>
                <w:lang w:val="uk-UA"/>
              </w:rPr>
              <w:t>,</w:t>
            </w:r>
            <w:r w:rsidR="001B3582">
              <w:rPr>
                <w:rFonts w:ascii="Times New Roman" w:eastAsia="Times New Roman" w:hAnsi="Times New Roman" w:cs="Times New Roman"/>
                <w:b/>
                <w:snapToGrid/>
                <w:position w:val="0"/>
                <w:sz w:val="22"/>
                <w:szCs w:val="22"/>
                <w:lang w:val="uk-UA"/>
              </w:rPr>
              <w:t>0</w:t>
            </w:r>
            <w:r w:rsidR="00A55C67" w:rsidRPr="00A55C67">
              <w:rPr>
                <w:rFonts w:ascii="Times New Roman" w:eastAsia="Times New Roman" w:hAnsi="Times New Roman" w:cs="Times New Roman"/>
                <w:b/>
                <w:snapToGrid/>
                <w:position w:val="0"/>
                <w:sz w:val="22"/>
                <w:szCs w:val="22"/>
                <w:lang w:val="uk-UA"/>
              </w:rPr>
              <w:t>0</w:t>
            </w:r>
          </w:p>
        </w:tc>
        <w:tc>
          <w:tcPr>
            <w:tcW w:w="2127" w:type="dxa"/>
            <w:gridSpan w:val="5"/>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3260" w:type="dxa"/>
            <w:gridSpan w:val="12"/>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r>
      <w:tr w:rsidR="001628EF" w:rsidRPr="00A0674F" w:rsidTr="004020DC">
        <w:tc>
          <w:tcPr>
            <w:tcW w:w="1698" w:type="dxa"/>
            <w:gridSpan w:val="4"/>
            <w:shd w:val="clear" w:color="auto" w:fill="auto"/>
          </w:tcPr>
          <w:p w:rsidR="001628EF" w:rsidRPr="00A55C67" w:rsidRDefault="001628EF" w:rsidP="001628E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snapToGrid/>
                <w:position w:val="0"/>
                <w:sz w:val="22"/>
                <w:szCs w:val="22"/>
                <w:lang w:val="uk-UA"/>
              </w:rPr>
            </w:pPr>
          </w:p>
        </w:tc>
        <w:tc>
          <w:tcPr>
            <w:tcW w:w="1563" w:type="dxa"/>
            <w:gridSpan w:val="3"/>
          </w:tcPr>
          <w:p w:rsidR="001628EF" w:rsidRPr="00A55C67"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2409" w:type="dxa"/>
            <w:gridSpan w:val="4"/>
            <w:shd w:val="clear" w:color="auto" w:fill="auto"/>
          </w:tcPr>
          <w:p w:rsidR="001628EF" w:rsidRPr="00A55C67"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709" w:type="dxa"/>
            <w:gridSpan w:val="3"/>
          </w:tcPr>
          <w:p w:rsidR="001628EF" w:rsidRPr="00A55C67"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418" w:type="dxa"/>
            <w:gridSpan w:val="5"/>
            <w:shd w:val="clear" w:color="auto" w:fill="auto"/>
          </w:tcPr>
          <w:p w:rsidR="001628EF" w:rsidRPr="00A55C67"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701" w:type="dxa"/>
            <w:gridSpan w:val="7"/>
            <w:shd w:val="clear" w:color="auto" w:fill="auto"/>
          </w:tcPr>
          <w:p w:rsidR="001628EF" w:rsidRPr="00A55C67"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p>
        </w:tc>
        <w:tc>
          <w:tcPr>
            <w:tcW w:w="1275" w:type="dxa"/>
            <w:gridSpan w:val="6"/>
            <w:shd w:val="clear" w:color="auto" w:fill="auto"/>
          </w:tcPr>
          <w:p w:rsidR="001628EF" w:rsidRPr="00A55C67" w:rsidRDefault="003751A8" w:rsidP="001B3582">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2"/>
                <w:szCs w:val="22"/>
                <w:lang w:val="uk-UA"/>
              </w:rPr>
            </w:pPr>
            <w:r w:rsidRPr="00A55C67">
              <w:rPr>
                <w:rFonts w:ascii="Times New Roman" w:eastAsia="Times New Roman" w:hAnsi="Times New Roman" w:cs="Times New Roman"/>
                <w:b/>
                <w:snapToGrid/>
                <w:position w:val="0"/>
                <w:sz w:val="22"/>
                <w:szCs w:val="22"/>
                <w:lang w:val="uk-UA"/>
              </w:rPr>
              <w:t xml:space="preserve">2027 </w:t>
            </w:r>
            <w:r w:rsidR="001628EF" w:rsidRPr="00A55C67">
              <w:rPr>
                <w:rFonts w:ascii="Times New Roman" w:eastAsia="Times New Roman" w:hAnsi="Times New Roman" w:cs="Times New Roman"/>
                <w:b/>
                <w:snapToGrid/>
                <w:position w:val="0"/>
                <w:sz w:val="22"/>
                <w:szCs w:val="22"/>
                <w:lang w:val="uk-UA"/>
              </w:rPr>
              <w:t xml:space="preserve">рік </w:t>
            </w:r>
            <w:r w:rsidR="001B3582">
              <w:rPr>
                <w:rFonts w:ascii="Times New Roman" w:eastAsia="Times New Roman" w:hAnsi="Times New Roman" w:cs="Times New Roman"/>
                <w:b/>
                <w:snapToGrid/>
                <w:position w:val="0"/>
                <w:sz w:val="22"/>
                <w:szCs w:val="22"/>
                <w:lang w:val="uk-UA"/>
              </w:rPr>
              <w:t>1</w:t>
            </w:r>
            <w:r w:rsidR="00A55C67" w:rsidRPr="00A55C67">
              <w:rPr>
                <w:rFonts w:ascii="Times New Roman" w:eastAsia="Times New Roman" w:hAnsi="Times New Roman" w:cs="Times New Roman"/>
                <w:b/>
                <w:snapToGrid/>
                <w:position w:val="0"/>
                <w:sz w:val="22"/>
                <w:szCs w:val="22"/>
                <w:lang w:val="uk-UA"/>
              </w:rPr>
              <w:t>7</w:t>
            </w:r>
            <w:r w:rsidR="001B3582">
              <w:rPr>
                <w:rFonts w:ascii="Times New Roman" w:eastAsia="Times New Roman" w:hAnsi="Times New Roman" w:cs="Times New Roman"/>
                <w:b/>
                <w:snapToGrid/>
                <w:position w:val="0"/>
                <w:sz w:val="22"/>
                <w:szCs w:val="22"/>
                <w:lang w:val="uk-UA"/>
              </w:rPr>
              <w:t>0 410</w:t>
            </w:r>
            <w:r w:rsidR="00A55C67" w:rsidRPr="00A55C67">
              <w:rPr>
                <w:rFonts w:ascii="Times New Roman" w:eastAsia="Times New Roman" w:hAnsi="Times New Roman" w:cs="Times New Roman"/>
                <w:b/>
                <w:snapToGrid/>
                <w:position w:val="0"/>
                <w:sz w:val="22"/>
                <w:szCs w:val="22"/>
                <w:lang w:val="uk-UA"/>
              </w:rPr>
              <w:t>,</w:t>
            </w:r>
            <w:r w:rsidR="001B3582">
              <w:rPr>
                <w:rFonts w:ascii="Times New Roman" w:eastAsia="Times New Roman" w:hAnsi="Times New Roman" w:cs="Times New Roman"/>
                <w:b/>
                <w:snapToGrid/>
                <w:position w:val="0"/>
                <w:sz w:val="22"/>
                <w:szCs w:val="22"/>
                <w:lang w:val="uk-UA"/>
              </w:rPr>
              <w:t>0</w:t>
            </w:r>
            <w:r w:rsidR="00A55C67" w:rsidRPr="00A55C67">
              <w:rPr>
                <w:rFonts w:ascii="Times New Roman" w:eastAsia="Times New Roman" w:hAnsi="Times New Roman" w:cs="Times New Roman"/>
                <w:b/>
                <w:snapToGrid/>
                <w:position w:val="0"/>
                <w:sz w:val="22"/>
                <w:szCs w:val="22"/>
                <w:lang w:val="uk-UA"/>
              </w:rPr>
              <w:t>0</w:t>
            </w:r>
          </w:p>
        </w:tc>
        <w:tc>
          <w:tcPr>
            <w:tcW w:w="2127" w:type="dxa"/>
            <w:gridSpan w:val="5"/>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c>
          <w:tcPr>
            <w:tcW w:w="3260" w:type="dxa"/>
            <w:gridSpan w:val="12"/>
          </w:tcPr>
          <w:p w:rsidR="001628EF" w:rsidRPr="00A0674F" w:rsidRDefault="001628EF" w:rsidP="001628EF">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2"/>
                <w:szCs w:val="22"/>
                <w:lang w:val="uk-UA"/>
              </w:rPr>
            </w:pPr>
          </w:p>
        </w:tc>
      </w:tr>
    </w:tbl>
    <w:p w:rsidR="00A0674F" w:rsidRPr="00A0674F" w:rsidRDefault="00A0674F" w:rsidP="00A0674F">
      <w:pPr>
        <w:suppressAutoHyphens w:val="0"/>
        <w:spacing w:line="240" w:lineRule="auto"/>
        <w:ind w:leftChars="0" w:left="5040" w:firstLineChars="0" w:firstLine="0"/>
        <w:textDirection w:val="lrTb"/>
        <w:textAlignment w:val="auto"/>
        <w:outlineLvl w:val="9"/>
        <w:rPr>
          <w:rFonts w:ascii="Times New Roman" w:eastAsia="Times New Roman" w:hAnsi="Times New Roman" w:cs="Arial"/>
          <w:snapToGrid/>
          <w:position w:val="0"/>
          <w:sz w:val="28"/>
          <w:szCs w:val="28"/>
          <w:lang w:val="uk-UA"/>
        </w:rPr>
      </w:pPr>
    </w:p>
    <w:p w:rsidR="00A0674F" w:rsidRPr="003751A8" w:rsidRDefault="003751A8"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Pr>
          <w:rFonts w:ascii="Times New Roman" w:eastAsia="Times New Roman" w:hAnsi="Times New Roman" w:cs="Arial"/>
          <w:b/>
          <w:snapToGrid/>
          <w:position w:val="0"/>
          <w:sz w:val="28"/>
          <w:szCs w:val="28"/>
          <w:lang w:val="uk-UA"/>
        </w:rPr>
        <w:t xml:space="preserve">7. </w:t>
      </w:r>
      <w:r w:rsidR="00A0674F" w:rsidRPr="003751A8">
        <w:rPr>
          <w:rFonts w:ascii="Times New Roman" w:eastAsia="Times New Roman" w:hAnsi="Times New Roman" w:cs="Arial"/>
          <w:b/>
          <w:snapToGrid/>
          <w:position w:val="0"/>
          <w:sz w:val="28"/>
          <w:szCs w:val="28"/>
          <w:lang w:val="uk-UA"/>
        </w:rPr>
        <w:t xml:space="preserve">Індикатори </w:t>
      </w:r>
      <w:r w:rsidR="00C43713">
        <w:rPr>
          <w:rFonts w:ascii="Times New Roman" w:eastAsia="Times New Roman" w:hAnsi="Times New Roman" w:cs="Arial"/>
          <w:b/>
          <w:snapToGrid/>
          <w:position w:val="0"/>
          <w:sz w:val="28"/>
          <w:szCs w:val="28"/>
          <w:lang w:val="uk-UA"/>
        </w:rPr>
        <w:t>П</w:t>
      </w:r>
      <w:r w:rsidR="00A0674F" w:rsidRPr="003751A8">
        <w:rPr>
          <w:rFonts w:ascii="Times New Roman" w:eastAsia="Times New Roman" w:hAnsi="Times New Roman" w:cs="Arial"/>
          <w:b/>
          <w:snapToGrid/>
          <w:position w:val="0"/>
          <w:sz w:val="28"/>
          <w:szCs w:val="28"/>
          <w:lang w:val="uk-UA"/>
        </w:rPr>
        <w:t>рограми</w:t>
      </w:r>
    </w:p>
    <w:p w:rsidR="00A0674F" w:rsidRPr="00A0674F" w:rsidRDefault="00A0674F" w:rsidP="00A0674F">
      <w:pPr>
        <w:suppressAutoHyphens w:val="0"/>
        <w:spacing w:line="240" w:lineRule="auto"/>
        <w:ind w:leftChars="0" w:left="5040" w:firstLineChars="0" w:firstLine="0"/>
        <w:jc w:val="left"/>
        <w:textDirection w:val="lrTb"/>
        <w:textAlignment w:val="auto"/>
        <w:outlineLvl w:val="9"/>
        <w:rPr>
          <w:rFonts w:ascii="Times New Roman" w:eastAsia="Times New Roman" w:hAnsi="Times New Roman" w:cs="Arial"/>
          <w:snapToGrid/>
          <w:position w:val="0"/>
          <w:sz w:val="28"/>
          <w:szCs w:val="28"/>
          <w:lang w:val="uk-U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962"/>
        <w:gridCol w:w="2285"/>
        <w:gridCol w:w="1984"/>
        <w:gridCol w:w="1985"/>
        <w:gridCol w:w="2988"/>
      </w:tblGrid>
      <w:tr w:rsidR="008A1B14" w:rsidRPr="00A0674F" w:rsidTr="00F77CD2">
        <w:trPr>
          <w:trHeight w:val="1040"/>
        </w:trPr>
        <w:tc>
          <w:tcPr>
            <w:tcW w:w="850" w:type="dxa"/>
            <w:vMerge w:val="restart"/>
            <w:shd w:val="clear" w:color="auto" w:fill="auto"/>
          </w:tcPr>
          <w:p w:rsidR="008A1B14" w:rsidRPr="00C43713" w:rsidRDefault="008A1B14" w:rsidP="00A0674F">
            <w:pPr>
              <w:suppressAutoHyphens w:val="0"/>
              <w:spacing w:line="240" w:lineRule="auto"/>
              <w:ind w:leftChars="0" w:left="-5749" w:firstLineChars="0" w:firstLine="0"/>
              <w:jc w:val="left"/>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w:t>
            </w:r>
          </w:p>
          <w:p w:rsidR="008A1B14" w:rsidRPr="00C43713"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 з/п</w:t>
            </w:r>
          </w:p>
          <w:p w:rsidR="008A1B14" w:rsidRPr="00C43713" w:rsidRDefault="008A1B14" w:rsidP="00A0674F">
            <w:pPr>
              <w:suppressAutoHyphens w:val="0"/>
              <w:spacing w:line="240" w:lineRule="auto"/>
              <w:ind w:leftChars="0" w:left="-5749" w:firstLineChars="0" w:firstLine="0"/>
              <w:jc w:val="left"/>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з/</w:t>
            </w:r>
          </w:p>
        </w:tc>
        <w:tc>
          <w:tcPr>
            <w:tcW w:w="4962" w:type="dxa"/>
            <w:vMerge w:val="restart"/>
            <w:shd w:val="clear" w:color="auto" w:fill="auto"/>
          </w:tcPr>
          <w:p w:rsidR="00C43713" w:rsidRDefault="00C43713"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p>
          <w:p w:rsidR="008A1B14" w:rsidRPr="00C43713" w:rsidRDefault="008A1B14" w:rsidP="00C43713">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Назва індикатора</w:t>
            </w:r>
          </w:p>
        </w:tc>
        <w:tc>
          <w:tcPr>
            <w:tcW w:w="2285" w:type="dxa"/>
            <w:vMerge w:val="restart"/>
            <w:shd w:val="clear" w:color="auto" w:fill="auto"/>
          </w:tcPr>
          <w:p w:rsidR="00C43713" w:rsidRDefault="00C43713"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p>
          <w:p w:rsidR="008A1B14" w:rsidRPr="00C43713" w:rsidRDefault="008A1B14"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Одиниця</w:t>
            </w:r>
          </w:p>
          <w:p w:rsidR="008A1B14" w:rsidRPr="00C43713" w:rsidRDefault="008A1B14"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виміру</w:t>
            </w:r>
          </w:p>
        </w:tc>
        <w:tc>
          <w:tcPr>
            <w:tcW w:w="6957" w:type="dxa"/>
            <w:gridSpan w:val="3"/>
            <w:shd w:val="clear" w:color="auto" w:fill="auto"/>
          </w:tcPr>
          <w:p w:rsidR="00C43713" w:rsidRDefault="00C43713"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p>
          <w:p w:rsidR="008A1B14" w:rsidRPr="00C43713" w:rsidRDefault="008A1B14" w:rsidP="00A0674F">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Значення індикатора за роками</w:t>
            </w:r>
          </w:p>
        </w:tc>
      </w:tr>
      <w:tr w:rsidR="008A1B14" w:rsidRPr="00A0674F" w:rsidTr="00F77CD2">
        <w:tc>
          <w:tcPr>
            <w:tcW w:w="850" w:type="dxa"/>
            <w:vMerge/>
            <w:shd w:val="clear" w:color="auto" w:fill="auto"/>
          </w:tcPr>
          <w:p w:rsidR="008A1B14" w:rsidRPr="00C43713"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b/>
                <w:snapToGrid/>
                <w:position w:val="0"/>
                <w:sz w:val="28"/>
                <w:szCs w:val="28"/>
                <w:lang w:val="uk-UA"/>
              </w:rPr>
            </w:pPr>
          </w:p>
        </w:tc>
        <w:tc>
          <w:tcPr>
            <w:tcW w:w="4962" w:type="dxa"/>
            <w:vMerge/>
            <w:shd w:val="clear" w:color="auto" w:fill="auto"/>
          </w:tcPr>
          <w:p w:rsidR="008A1B14" w:rsidRPr="00C43713"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b/>
                <w:snapToGrid/>
                <w:position w:val="0"/>
                <w:sz w:val="28"/>
                <w:szCs w:val="28"/>
                <w:lang w:val="uk-UA"/>
              </w:rPr>
            </w:pPr>
          </w:p>
        </w:tc>
        <w:tc>
          <w:tcPr>
            <w:tcW w:w="2285" w:type="dxa"/>
            <w:vMerge/>
            <w:shd w:val="clear" w:color="auto" w:fill="auto"/>
          </w:tcPr>
          <w:p w:rsidR="008A1B14" w:rsidRPr="00C43713"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b/>
                <w:snapToGrid/>
                <w:position w:val="0"/>
                <w:sz w:val="28"/>
                <w:szCs w:val="28"/>
                <w:lang w:val="uk-UA"/>
              </w:rPr>
            </w:pPr>
          </w:p>
        </w:tc>
        <w:tc>
          <w:tcPr>
            <w:tcW w:w="1984" w:type="dxa"/>
            <w:shd w:val="clear" w:color="auto" w:fill="auto"/>
          </w:tcPr>
          <w:p w:rsidR="008A1B14" w:rsidRPr="00C43713" w:rsidRDefault="008A1B14" w:rsidP="00C43713">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2025 рік</w:t>
            </w:r>
          </w:p>
        </w:tc>
        <w:tc>
          <w:tcPr>
            <w:tcW w:w="1985" w:type="dxa"/>
            <w:shd w:val="clear" w:color="auto" w:fill="auto"/>
          </w:tcPr>
          <w:p w:rsidR="008A1B14" w:rsidRPr="00C43713" w:rsidRDefault="008A1B14" w:rsidP="00C43713">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2026 рік</w:t>
            </w:r>
          </w:p>
        </w:tc>
        <w:tc>
          <w:tcPr>
            <w:tcW w:w="2988" w:type="dxa"/>
            <w:shd w:val="clear" w:color="auto" w:fill="auto"/>
          </w:tcPr>
          <w:p w:rsidR="008A1B14" w:rsidRPr="00C43713" w:rsidRDefault="008A1B14" w:rsidP="00C43713">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C43713">
              <w:rPr>
                <w:rFonts w:ascii="Times New Roman" w:eastAsia="Times New Roman" w:hAnsi="Times New Roman" w:cs="Arial"/>
                <w:b/>
                <w:snapToGrid/>
                <w:position w:val="0"/>
                <w:sz w:val="28"/>
                <w:szCs w:val="28"/>
                <w:lang w:val="uk-UA"/>
              </w:rPr>
              <w:t>2027 рік</w:t>
            </w:r>
          </w:p>
        </w:tc>
      </w:tr>
      <w:tr w:rsidR="00A0674F" w:rsidRPr="00A0674F" w:rsidTr="00F77CD2">
        <w:tc>
          <w:tcPr>
            <w:tcW w:w="850" w:type="dxa"/>
            <w:shd w:val="clear" w:color="auto" w:fill="auto"/>
          </w:tcPr>
          <w:p w:rsidR="00A0674F" w:rsidRPr="007139F1"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lastRenderedPageBreak/>
              <w:t>1.</w:t>
            </w:r>
          </w:p>
        </w:tc>
        <w:tc>
          <w:tcPr>
            <w:tcW w:w="4962" w:type="dxa"/>
            <w:shd w:val="clear" w:color="auto" w:fill="auto"/>
          </w:tcPr>
          <w:p w:rsidR="00A0674F" w:rsidRPr="007139F1" w:rsidRDefault="008A1B14" w:rsidP="00C230D2">
            <w:pPr>
              <w:suppressAutoHyphens w:val="0"/>
              <w:spacing w:line="240" w:lineRule="auto"/>
              <w:ind w:leftChars="0" w:left="0" w:firstLineChars="0" w:firstLine="0"/>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Фінансова підтримка закладів охорони здоров</w:t>
            </w:r>
            <w:r w:rsidRPr="007139F1">
              <w:rPr>
                <w:rFonts w:ascii="Times New Roman" w:eastAsia="Times New Roman" w:hAnsi="Times New Roman" w:cs="Arial"/>
                <w:snapToGrid/>
                <w:position w:val="0"/>
                <w:sz w:val="28"/>
                <w:szCs w:val="28"/>
              </w:rPr>
              <w:t>’</w:t>
            </w:r>
            <w:r w:rsidRPr="007139F1">
              <w:rPr>
                <w:rFonts w:ascii="Times New Roman" w:eastAsia="Times New Roman" w:hAnsi="Times New Roman" w:cs="Arial"/>
                <w:snapToGrid/>
                <w:position w:val="0"/>
                <w:sz w:val="28"/>
                <w:szCs w:val="28"/>
                <w:lang w:val="uk-UA"/>
              </w:rPr>
              <w:t>я, засновником яких є Бориспільська міська рада</w:t>
            </w:r>
          </w:p>
        </w:tc>
        <w:tc>
          <w:tcPr>
            <w:tcW w:w="2285" w:type="dxa"/>
            <w:shd w:val="clear" w:color="auto" w:fill="auto"/>
          </w:tcPr>
          <w:p w:rsidR="00A0674F" w:rsidRPr="007139F1" w:rsidRDefault="00443CC7"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Кількість КНП</w:t>
            </w:r>
          </w:p>
        </w:tc>
        <w:tc>
          <w:tcPr>
            <w:tcW w:w="1984" w:type="dxa"/>
            <w:shd w:val="clear" w:color="auto" w:fill="auto"/>
          </w:tcPr>
          <w:p w:rsidR="00A0674F" w:rsidRPr="007139F1"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3</w:t>
            </w:r>
          </w:p>
        </w:tc>
        <w:tc>
          <w:tcPr>
            <w:tcW w:w="1985" w:type="dxa"/>
            <w:shd w:val="clear" w:color="auto" w:fill="auto"/>
          </w:tcPr>
          <w:p w:rsidR="00A0674F" w:rsidRPr="007139F1"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3</w:t>
            </w:r>
          </w:p>
        </w:tc>
        <w:tc>
          <w:tcPr>
            <w:tcW w:w="2988" w:type="dxa"/>
            <w:shd w:val="clear" w:color="auto" w:fill="auto"/>
          </w:tcPr>
          <w:p w:rsidR="00A0674F" w:rsidRPr="007139F1" w:rsidRDefault="008A1B14" w:rsidP="00A0674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3</w:t>
            </w:r>
          </w:p>
        </w:tc>
      </w:tr>
      <w:tr w:rsidR="00EC64D4" w:rsidRPr="00A0674F" w:rsidTr="00F77CD2">
        <w:tc>
          <w:tcPr>
            <w:tcW w:w="850"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 xml:space="preserve">2. </w:t>
            </w:r>
          </w:p>
        </w:tc>
        <w:tc>
          <w:tcPr>
            <w:tcW w:w="4962" w:type="dxa"/>
            <w:shd w:val="clear" w:color="auto" w:fill="auto"/>
          </w:tcPr>
          <w:p w:rsidR="00EC64D4" w:rsidRPr="007139F1" w:rsidRDefault="00EC64D4" w:rsidP="00C230D2">
            <w:pPr>
              <w:suppressAutoHyphens w:val="0"/>
              <w:spacing w:line="240" w:lineRule="auto"/>
              <w:ind w:leftChars="0" w:left="0" w:firstLineChars="0" w:firstLine="0"/>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Освоєння бюджетних призначень на зміцнення матеріально-технічної бази КНП</w:t>
            </w:r>
          </w:p>
        </w:tc>
        <w:tc>
          <w:tcPr>
            <w:tcW w:w="2285"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Відсоток</w:t>
            </w:r>
          </w:p>
        </w:tc>
        <w:tc>
          <w:tcPr>
            <w:tcW w:w="1984"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100</w:t>
            </w:r>
          </w:p>
        </w:tc>
        <w:tc>
          <w:tcPr>
            <w:tcW w:w="1985"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100</w:t>
            </w:r>
          </w:p>
        </w:tc>
        <w:tc>
          <w:tcPr>
            <w:tcW w:w="2988"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100</w:t>
            </w:r>
          </w:p>
        </w:tc>
      </w:tr>
      <w:tr w:rsidR="00EC64D4" w:rsidRPr="00A0674F" w:rsidTr="00F77CD2">
        <w:tc>
          <w:tcPr>
            <w:tcW w:w="850"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3.</w:t>
            </w:r>
          </w:p>
        </w:tc>
        <w:tc>
          <w:tcPr>
            <w:tcW w:w="4962" w:type="dxa"/>
            <w:shd w:val="clear" w:color="auto" w:fill="auto"/>
          </w:tcPr>
          <w:p w:rsidR="00EC64D4" w:rsidRPr="007139F1" w:rsidRDefault="00EC64D4" w:rsidP="00C230D2">
            <w:pPr>
              <w:suppressAutoHyphens w:val="0"/>
              <w:spacing w:line="240" w:lineRule="auto"/>
              <w:ind w:leftChars="0" w:firstLineChars="0" w:firstLine="0"/>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 xml:space="preserve">Кількість лікарів загальної практики </w:t>
            </w:r>
            <w:r w:rsidR="00C230D2">
              <w:rPr>
                <w:rFonts w:ascii="Times New Roman" w:eastAsia="Times New Roman" w:hAnsi="Times New Roman" w:cs="Arial"/>
                <w:snapToGrid/>
                <w:position w:val="0"/>
                <w:sz w:val="28"/>
                <w:szCs w:val="28"/>
                <w:lang w:val="uk-UA"/>
              </w:rPr>
              <w:t>–</w:t>
            </w:r>
            <w:r w:rsidRPr="007139F1">
              <w:rPr>
                <w:rFonts w:ascii="Times New Roman" w:eastAsia="Times New Roman" w:hAnsi="Times New Roman" w:cs="Arial"/>
                <w:snapToGrid/>
                <w:position w:val="0"/>
                <w:sz w:val="28"/>
                <w:szCs w:val="28"/>
                <w:lang w:val="uk-UA"/>
              </w:rPr>
              <w:t xml:space="preserve"> сімейних</w:t>
            </w:r>
            <w:r w:rsidR="00C230D2">
              <w:rPr>
                <w:rFonts w:ascii="Times New Roman" w:eastAsia="Times New Roman" w:hAnsi="Times New Roman" w:cs="Arial"/>
                <w:snapToGrid/>
                <w:position w:val="0"/>
                <w:sz w:val="28"/>
                <w:szCs w:val="28"/>
                <w:lang w:val="uk-UA"/>
              </w:rPr>
              <w:t xml:space="preserve"> </w:t>
            </w:r>
            <w:r w:rsidRPr="007139F1">
              <w:rPr>
                <w:rFonts w:ascii="Times New Roman" w:eastAsia="Times New Roman" w:hAnsi="Times New Roman" w:cs="Arial"/>
                <w:snapToGrid/>
                <w:position w:val="0"/>
                <w:sz w:val="28"/>
                <w:szCs w:val="28"/>
                <w:lang w:val="uk-UA"/>
              </w:rPr>
              <w:t>лікарів усіх форм власності на кінець року</w:t>
            </w:r>
          </w:p>
        </w:tc>
        <w:tc>
          <w:tcPr>
            <w:tcW w:w="2285"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Штатних одиниць</w:t>
            </w:r>
          </w:p>
        </w:tc>
        <w:tc>
          <w:tcPr>
            <w:tcW w:w="1984"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76</w:t>
            </w:r>
          </w:p>
        </w:tc>
        <w:tc>
          <w:tcPr>
            <w:tcW w:w="1985"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80</w:t>
            </w:r>
          </w:p>
        </w:tc>
        <w:tc>
          <w:tcPr>
            <w:tcW w:w="2988"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85</w:t>
            </w:r>
          </w:p>
        </w:tc>
      </w:tr>
      <w:tr w:rsidR="00EC64D4" w:rsidRPr="00A0674F" w:rsidTr="00F77CD2">
        <w:tc>
          <w:tcPr>
            <w:tcW w:w="850"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4.</w:t>
            </w:r>
          </w:p>
        </w:tc>
        <w:tc>
          <w:tcPr>
            <w:tcW w:w="4962" w:type="dxa"/>
            <w:shd w:val="clear" w:color="auto" w:fill="auto"/>
          </w:tcPr>
          <w:p w:rsidR="00EC64D4" w:rsidRPr="007139F1" w:rsidRDefault="00EC64D4" w:rsidP="008B32E7">
            <w:pPr>
              <w:suppressAutoHyphens w:val="0"/>
              <w:spacing w:line="240" w:lineRule="auto"/>
              <w:ind w:leftChars="0" w:firstLineChars="0" w:firstLine="0"/>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 xml:space="preserve">Забезпечення доступу населення до якісних медичних послуг на первинному </w:t>
            </w:r>
            <w:r w:rsidR="008B32E7">
              <w:rPr>
                <w:rFonts w:ascii="Times New Roman" w:eastAsia="Times New Roman" w:hAnsi="Times New Roman" w:cs="Arial"/>
                <w:snapToGrid/>
                <w:position w:val="0"/>
                <w:sz w:val="28"/>
                <w:szCs w:val="28"/>
                <w:lang w:val="uk-UA"/>
              </w:rPr>
              <w:t xml:space="preserve">та спеціалізованому </w:t>
            </w:r>
            <w:r w:rsidRPr="007139F1">
              <w:rPr>
                <w:rFonts w:ascii="Times New Roman" w:eastAsia="Times New Roman" w:hAnsi="Times New Roman" w:cs="Arial"/>
                <w:snapToGrid/>
                <w:position w:val="0"/>
                <w:sz w:val="28"/>
                <w:szCs w:val="28"/>
                <w:lang w:val="uk-UA"/>
              </w:rPr>
              <w:t>рівн</w:t>
            </w:r>
            <w:r w:rsidR="008B32E7">
              <w:rPr>
                <w:rFonts w:ascii="Times New Roman" w:eastAsia="Times New Roman" w:hAnsi="Times New Roman" w:cs="Arial"/>
                <w:snapToGrid/>
                <w:position w:val="0"/>
                <w:sz w:val="28"/>
                <w:szCs w:val="28"/>
                <w:lang w:val="uk-UA"/>
              </w:rPr>
              <w:t>ях</w:t>
            </w:r>
          </w:p>
        </w:tc>
        <w:tc>
          <w:tcPr>
            <w:tcW w:w="2285"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Відсоток</w:t>
            </w:r>
          </w:p>
        </w:tc>
        <w:tc>
          <w:tcPr>
            <w:tcW w:w="1984"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100</w:t>
            </w:r>
          </w:p>
        </w:tc>
        <w:tc>
          <w:tcPr>
            <w:tcW w:w="1985"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100</w:t>
            </w:r>
          </w:p>
        </w:tc>
        <w:tc>
          <w:tcPr>
            <w:tcW w:w="2988"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100</w:t>
            </w:r>
          </w:p>
        </w:tc>
      </w:tr>
      <w:tr w:rsidR="00EC64D4" w:rsidRPr="00A0674F" w:rsidTr="00F77CD2">
        <w:tc>
          <w:tcPr>
            <w:tcW w:w="850"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5.</w:t>
            </w:r>
          </w:p>
        </w:tc>
        <w:tc>
          <w:tcPr>
            <w:tcW w:w="4962" w:type="dxa"/>
            <w:shd w:val="clear" w:color="auto" w:fill="auto"/>
          </w:tcPr>
          <w:p w:rsidR="00EC64D4" w:rsidRPr="007139F1" w:rsidRDefault="00EC64D4" w:rsidP="00C230D2">
            <w:pPr>
              <w:suppressAutoHyphens w:val="0"/>
              <w:spacing w:line="240" w:lineRule="auto"/>
              <w:ind w:leftChars="0" w:left="0" w:firstLineChars="0" w:firstLine="0"/>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Кількість лікарів, які надають спеціалізовану допомогу в КНП</w:t>
            </w:r>
          </w:p>
        </w:tc>
        <w:tc>
          <w:tcPr>
            <w:tcW w:w="2285"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Штатних одиниць</w:t>
            </w:r>
          </w:p>
        </w:tc>
        <w:tc>
          <w:tcPr>
            <w:tcW w:w="1984"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220</w:t>
            </w:r>
          </w:p>
        </w:tc>
        <w:tc>
          <w:tcPr>
            <w:tcW w:w="1985"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225</w:t>
            </w:r>
          </w:p>
        </w:tc>
        <w:tc>
          <w:tcPr>
            <w:tcW w:w="2988"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230</w:t>
            </w:r>
          </w:p>
        </w:tc>
      </w:tr>
      <w:tr w:rsidR="00EC64D4" w:rsidRPr="00A0674F" w:rsidTr="00F77CD2">
        <w:tc>
          <w:tcPr>
            <w:tcW w:w="850"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6.</w:t>
            </w:r>
          </w:p>
        </w:tc>
        <w:tc>
          <w:tcPr>
            <w:tcW w:w="4962" w:type="dxa"/>
            <w:shd w:val="clear" w:color="auto" w:fill="auto"/>
          </w:tcPr>
          <w:p w:rsidR="00EC64D4" w:rsidRPr="007139F1" w:rsidRDefault="00EC64D4" w:rsidP="008D4589">
            <w:pPr>
              <w:suppressAutoHyphens w:val="0"/>
              <w:spacing w:line="240" w:lineRule="auto"/>
              <w:ind w:leftChars="0" w:left="0" w:firstLineChars="0" w:firstLine="0"/>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Оплата комунальних послуг та енергоносіїв КНП</w:t>
            </w:r>
          </w:p>
        </w:tc>
        <w:tc>
          <w:tcPr>
            <w:tcW w:w="2285"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Відсоток</w:t>
            </w:r>
          </w:p>
        </w:tc>
        <w:tc>
          <w:tcPr>
            <w:tcW w:w="1984"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100</w:t>
            </w:r>
          </w:p>
        </w:tc>
        <w:tc>
          <w:tcPr>
            <w:tcW w:w="1985"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100</w:t>
            </w:r>
          </w:p>
        </w:tc>
        <w:tc>
          <w:tcPr>
            <w:tcW w:w="2988"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100</w:t>
            </w:r>
          </w:p>
        </w:tc>
      </w:tr>
      <w:tr w:rsidR="00EC64D4" w:rsidRPr="00A0674F" w:rsidTr="00F77CD2">
        <w:tc>
          <w:tcPr>
            <w:tcW w:w="850"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7.</w:t>
            </w:r>
          </w:p>
        </w:tc>
        <w:tc>
          <w:tcPr>
            <w:tcW w:w="4962" w:type="dxa"/>
            <w:shd w:val="clear" w:color="auto" w:fill="auto"/>
          </w:tcPr>
          <w:p w:rsidR="00EC64D4" w:rsidRPr="007139F1" w:rsidRDefault="00EC64D4" w:rsidP="008D4589">
            <w:pPr>
              <w:suppressAutoHyphens w:val="0"/>
              <w:spacing w:line="240" w:lineRule="auto"/>
              <w:ind w:leftChars="0" w:left="0" w:firstLineChars="0" w:firstLine="0"/>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Times New Roman"/>
                <w:snapToGrid/>
                <w:position w:val="0"/>
                <w:sz w:val="28"/>
                <w:szCs w:val="28"/>
                <w:lang w:val="uk-UA"/>
              </w:rPr>
              <w:t xml:space="preserve">Відшкодування витрат на виплату та доставку пенсій, призначених на пільгових умовах, пенсіонерам КНП  </w:t>
            </w:r>
          </w:p>
        </w:tc>
        <w:tc>
          <w:tcPr>
            <w:tcW w:w="2285"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Відсоток</w:t>
            </w:r>
          </w:p>
        </w:tc>
        <w:tc>
          <w:tcPr>
            <w:tcW w:w="1984"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100</w:t>
            </w:r>
          </w:p>
        </w:tc>
        <w:tc>
          <w:tcPr>
            <w:tcW w:w="1985"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100</w:t>
            </w:r>
          </w:p>
        </w:tc>
        <w:tc>
          <w:tcPr>
            <w:tcW w:w="2988"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100</w:t>
            </w:r>
          </w:p>
        </w:tc>
      </w:tr>
      <w:tr w:rsidR="00EC64D4" w:rsidRPr="00EC64D4" w:rsidTr="00F77CD2">
        <w:tc>
          <w:tcPr>
            <w:tcW w:w="850"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8.</w:t>
            </w:r>
          </w:p>
        </w:tc>
        <w:tc>
          <w:tcPr>
            <w:tcW w:w="4962" w:type="dxa"/>
            <w:shd w:val="clear" w:color="auto" w:fill="auto"/>
          </w:tcPr>
          <w:p w:rsidR="00EC64D4" w:rsidRPr="007139F1" w:rsidRDefault="00EC64D4" w:rsidP="008D458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8"/>
                <w:szCs w:val="28"/>
                <w:lang w:val="uk-UA"/>
              </w:rPr>
            </w:pPr>
            <w:r w:rsidRPr="007139F1">
              <w:rPr>
                <w:rFonts w:ascii="Times New Roman" w:eastAsia="Times New Roman" w:hAnsi="Times New Roman" w:cs="Times New Roman"/>
                <w:snapToGrid/>
                <w:position w:val="0"/>
                <w:sz w:val="28"/>
                <w:szCs w:val="28"/>
                <w:lang w:val="uk-UA"/>
              </w:rPr>
              <w:t>Відшкодування вартості стоматологічних послуг окремим категоріям осіб, які захищають незалежність, суверенітет та територіальну цілісність, понад програму державних гарантій медичного обслуговування населення, від потреби</w:t>
            </w:r>
          </w:p>
        </w:tc>
        <w:tc>
          <w:tcPr>
            <w:tcW w:w="2285"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Відсоток</w:t>
            </w:r>
          </w:p>
        </w:tc>
        <w:tc>
          <w:tcPr>
            <w:tcW w:w="1984"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100</w:t>
            </w:r>
          </w:p>
        </w:tc>
        <w:tc>
          <w:tcPr>
            <w:tcW w:w="1985"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100</w:t>
            </w:r>
          </w:p>
        </w:tc>
        <w:tc>
          <w:tcPr>
            <w:tcW w:w="2988" w:type="dxa"/>
            <w:shd w:val="clear" w:color="auto" w:fill="auto"/>
          </w:tcPr>
          <w:p w:rsidR="00EC64D4" w:rsidRPr="007139F1" w:rsidRDefault="00EC64D4"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100</w:t>
            </w:r>
          </w:p>
        </w:tc>
      </w:tr>
      <w:tr w:rsidR="00EC64D4" w:rsidRPr="00EC64D4" w:rsidTr="00F77CD2">
        <w:tc>
          <w:tcPr>
            <w:tcW w:w="850" w:type="dxa"/>
            <w:shd w:val="clear" w:color="auto" w:fill="auto"/>
          </w:tcPr>
          <w:p w:rsidR="00EC64D4" w:rsidRPr="007139F1" w:rsidRDefault="00735CDE"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 xml:space="preserve">9. </w:t>
            </w:r>
          </w:p>
        </w:tc>
        <w:tc>
          <w:tcPr>
            <w:tcW w:w="4962" w:type="dxa"/>
            <w:shd w:val="clear" w:color="auto" w:fill="auto"/>
          </w:tcPr>
          <w:p w:rsidR="00EC64D4" w:rsidRPr="007139F1" w:rsidRDefault="00735CDE" w:rsidP="008D4589">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8"/>
                <w:szCs w:val="28"/>
                <w:lang w:val="uk-UA"/>
              </w:rPr>
            </w:pPr>
            <w:r w:rsidRPr="007139F1">
              <w:rPr>
                <w:rFonts w:ascii="Times New Roman" w:eastAsia="Times New Roman" w:hAnsi="Times New Roman" w:cs="Times New Roman"/>
                <w:snapToGrid/>
                <w:position w:val="0"/>
                <w:sz w:val="28"/>
                <w:szCs w:val="28"/>
                <w:lang w:val="uk-UA"/>
              </w:rPr>
              <w:t>Забезпечення окремих категорій населення лікарськими засобами та виробами медичного призначення за пільговими рецептами у разі амбулаторного лікування</w:t>
            </w:r>
          </w:p>
        </w:tc>
        <w:tc>
          <w:tcPr>
            <w:tcW w:w="2285" w:type="dxa"/>
            <w:shd w:val="clear" w:color="auto" w:fill="auto"/>
          </w:tcPr>
          <w:p w:rsidR="00EC64D4" w:rsidRPr="007139F1" w:rsidRDefault="00735CDE"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 xml:space="preserve">Пацієнтів </w:t>
            </w:r>
          </w:p>
        </w:tc>
        <w:tc>
          <w:tcPr>
            <w:tcW w:w="1984" w:type="dxa"/>
            <w:shd w:val="clear" w:color="auto" w:fill="auto"/>
          </w:tcPr>
          <w:p w:rsidR="00EC64D4" w:rsidRPr="007139F1" w:rsidRDefault="00735CDE"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679</w:t>
            </w:r>
          </w:p>
        </w:tc>
        <w:tc>
          <w:tcPr>
            <w:tcW w:w="1985" w:type="dxa"/>
            <w:shd w:val="clear" w:color="auto" w:fill="auto"/>
          </w:tcPr>
          <w:p w:rsidR="00EC64D4" w:rsidRPr="007139F1" w:rsidRDefault="00735CDE"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736</w:t>
            </w:r>
          </w:p>
        </w:tc>
        <w:tc>
          <w:tcPr>
            <w:tcW w:w="2988" w:type="dxa"/>
            <w:shd w:val="clear" w:color="auto" w:fill="auto"/>
          </w:tcPr>
          <w:p w:rsidR="00EC64D4" w:rsidRPr="007139F1" w:rsidRDefault="00735CDE" w:rsidP="00EC64D4">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Arial"/>
                <w:snapToGrid/>
                <w:position w:val="0"/>
                <w:sz w:val="28"/>
                <w:szCs w:val="28"/>
                <w:lang w:val="uk-UA"/>
              </w:rPr>
            </w:pPr>
            <w:r w:rsidRPr="007139F1">
              <w:rPr>
                <w:rFonts w:ascii="Times New Roman" w:eastAsia="Times New Roman" w:hAnsi="Times New Roman" w:cs="Arial"/>
                <w:snapToGrid/>
                <w:position w:val="0"/>
                <w:sz w:val="28"/>
                <w:szCs w:val="28"/>
                <w:lang w:val="uk-UA"/>
              </w:rPr>
              <w:t>806</w:t>
            </w:r>
          </w:p>
        </w:tc>
      </w:tr>
    </w:tbl>
    <w:p w:rsidR="004020DC" w:rsidRDefault="004020DC" w:rsidP="009F24DA">
      <w:pPr>
        <w:pBdr>
          <w:top w:val="nil"/>
          <w:left w:val="nil"/>
          <w:bottom w:val="nil"/>
          <w:right w:val="nil"/>
          <w:between w:val="nil"/>
        </w:pBdr>
        <w:spacing w:line="240" w:lineRule="auto"/>
        <w:ind w:left="1" w:hanging="3"/>
        <w:jc w:val="center"/>
        <w:rPr>
          <w:rFonts w:ascii="Times New Roman" w:eastAsia="Times New Roman" w:hAnsi="Times New Roman" w:cs="Times New Roman"/>
          <w:b/>
          <w:color w:val="000000"/>
          <w:sz w:val="28"/>
          <w:szCs w:val="28"/>
          <w:lang w:val="uk-UA"/>
        </w:rPr>
        <w:sectPr w:rsidR="004020DC" w:rsidSect="00F77CD2">
          <w:headerReference w:type="default" r:id="rId15"/>
          <w:footerReference w:type="even" r:id="rId16"/>
          <w:footerReference w:type="default" r:id="rId17"/>
          <w:pgSz w:w="16840" w:h="11904" w:orient="landscape" w:code="9"/>
          <w:pgMar w:top="567" w:right="510" w:bottom="284" w:left="397" w:header="340" w:footer="709" w:gutter="0"/>
          <w:cols w:space="720"/>
        </w:sectPr>
      </w:pPr>
    </w:p>
    <w:p w:rsidR="00A826AC" w:rsidRDefault="009F24DA" w:rsidP="00A826AC">
      <w:pPr>
        <w:pBdr>
          <w:top w:val="nil"/>
          <w:left w:val="nil"/>
          <w:bottom w:val="nil"/>
          <w:right w:val="nil"/>
          <w:between w:val="nil"/>
        </w:pBdr>
        <w:spacing w:line="240" w:lineRule="auto"/>
        <w:ind w:left="1" w:hanging="3"/>
        <w:jc w:val="center"/>
        <w:rPr>
          <w:rFonts w:ascii="Times New Roman" w:eastAsia="Times New Roman" w:hAnsi="Times New Roman" w:cs="Times New Roman"/>
          <w:b/>
          <w:color w:val="000000"/>
          <w:sz w:val="28"/>
          <w:szCs w:val="28"/>
          <w:lang w:val="uk-UA"/>
        </w:rPr>
      </w:pPr>
      <w:r w:rsidRPr="009F24DA">
        <w:rPr>
          <w:rFonts w:ascii="Times New Roman" w:eastAsia="Times New Roman" w:hAnsi="Times New Roman" w:cs="Times New Roman"/>
          <w:b/>
          <w:color w:val="000000"/>
          <w:sz w:val="28"/>
          <w:szCs w:val="28"/>
          <w:lang w:val="uk-UA"/>
        </w:rPr>
        <w:lastRenderedPageBreak/>
        <w:t>8. Координація та контроль за ходом виконання Програми</w:t>
      </w:r>
      <w:r w:rsidR="00A826AC">
        <w:rPr>
          <w:rFonts w:ascii="Times New Roman" w:eastAsia="Times New Roman" w:hAnsi="Times New Roman" w:cs="Times New Roman"/>
          <w:b/>
          <w:color w:val="000000"/>
          <w:sz w:val="28"/>
          <w:szCs w:val="28"/>
          <w:lang w:val="uk-UA"/>
        </w:rPr>
        <w:t xml:space="preserve"> </w:t>
      </w:r>
    </w:p>
    <w:p w:rsidR="009A3178" w:rsidRDefault="009A3178" w:rsidP="00A826AC">
      <w:pPr>
        <w:pBdr>
          <w:top w:val="nil"/>
          <w:left w:val="nil"/>
          <w:bottom w:val="nil"/>
          <w:right w:val="nil"/>
          <w:between w:val="nil"/>
        </w:pBdr>
        <w:spacing w:line="240" w:lineRule="auto"/>
        <w:ind w:left="1" w:hanging="3"/>
        <w:jc w:val="center"/>
        <w:rPr>
          <w:rFonts w:ascii="Times New Roman" w:eastAsia="Times New Roman" w:hAnsi="Times New Roman" w:cs="Times New Roman"/>
          <w:b/>
          <w:color w:val="000000"/>
          <w:sz w:val="28"/>
          <w:szCs w:val="28"/>
          <w:lang w:val="uk-UA"/>
        </w:rPr>
      </w:pPr>
    </w:p>
    <w:p w:rsidR="009F24DA" w:rsidRPr="00FA13DF" w:rsidRDefault="009F24DA" w:rsidP="009A3178">
      <w:pPr>
        <w:pBdr>
          <w:top w:val="nil"/>
          <w:left w:val="nil"/>
          <w:bottom w:val="nil"/>
          <w:right w:val="nil"/>
          <w:between w:val="nil"/>
        </w:pBdr>
        <w:spacing w:line="240" w:lineRule="auto"/>
        <w:ind w:leftChars="0" w:left="284" w:right="283" w:firstLineChars="0" w:firstLine="426"/>
        <w:rPr>
          <w:rFonts w:ascii="Times New Roman" w:eastAsia="Times New Roman" w:hAnsi="Times New Roman" w:cs="Times New Roman"/>
          <w:color w:val="000000"/>
          <w:sz w:val="28"/>
          <w:szCs w:val="28"/>
          <w:lang w:val="uk-UA"/>
        </w:rPr>
      </w:pPr>
      <w:r w:rsidRPr="009F24DA">
        <w:rPr>
          <w:rFonts w:ascii="Times New Roman" w:eastAsia="Times New Roman" w:hAnsi="Times New Roman" w:cs="Times New Roman"/>
          <w:color w:val="000000"/>
          <w:sz w:val="28"/>
          <w:szCs w:val="28"/>
          <w:lang w:val="uk-UA"/>
        </w:rPr>
        <w:t xml:space="preserve">Координація та контроль за ходом виконання </w:t>
      </w:r>
      <w:r w:rsidR="00A826AC">
        <w:rPr>
          <w:rFonts w:ascii="Times New Roman" w:eastAsia="Times New Roman" w:hAnsi="Times New Roman" w:cs="Times New Roman"/>
          <w:color w:val="000000"/>
          <w:sz w:val="28"/>
          <w:szCs w:val="28"/>
          <w:lang w:val="uk-UA"/>
        </w:rPr>
        <w:t>П</w:t>
      </w:r>
      <w:r w:rsidRPr="009F24DA">
        <w:rPr>
          <w:rFonts w:ascii="Times New Roman" w:eastAsia="Times New Roman" w:hAnsi="Times New Roman" w:cs="Times New Roman"/>
          <w:color w:val="000000"/>
          <w:sz w:val="28"/>
          <w:szCs w:val="28"/>
          <w:lang w:val="uk-UA"/>
        </w:rPr>
        <w:t xml:space="preserve">рограми покладається на заступника міського голови відповідно до розподілу обов’язків та забезпечується управлінням </w:t>
      </w:r>
      <w:r w:rsidR="008D4589">
        <w:rPr>
          <w:rFonts w:ascii="Times New Roman" w:eastAsia="Times New Roman" w:hAnsi="Times New Roman" w:cs="Times New Roman"/>
          <w:color w:val="000000"/>
          <w:sz w:val="28"/>
          <w:szCs w:val="28"/>
          <w:lang w:val="uk-UA"/>
        </w:rPr>
        <w:t xml:space="preserve">економіки виконавчого комітету </w:t>
      </w:r>
      <w:r w:rsidRPr="009F24DA">
        <w:rPr>
          <w:rFonts w:ascii="Times New Roman" w:eastAsia="Times New Roman" w:hAnsi="Times New Roman" w:cs="Times New Roman"/>
          <w:color w:val="000000"/>
          <w:sz w:val="28"/>
          <w:szCs w:val="28"/>
          <w:lang w:val="uk-UA"/>
        </w:rPr>
        <w:t>міської ради.</w:t>
      </w:r>
      <w:r w:rsidR="00A826AC" w:rsidRPr="00A826AC">
        <w:rPr>
          <w:rFonts w:ascii="Times New Roman" w:eastAsia="Times New Roman" w:hAnsi="Times New Roman" w:cs="Times New Roman"/>
          <w:b/>
          <w:snapToGrid/>
          <w:position w:val="0"/>
          <w:sz w:val="20"/>
          <w:szCs w:val="20"/>
          <w:lang w:val="uk-UA"/>
        </w:rPr>
        <w:t xml:space="preserve"> </w:t>
      </w:r>
      <w:r w:rsidR="00A826AC">
        <w:rPr>
          <w:rFonts w:ascii="Times New Roman" w:eastAsia="Times New Roman" w:hAnsi="Times New Roman" w:cs="Times New Roman"/>
          <w:snapToGrid/>
          <w:position w:val="0"/>
          <w:sz w:val="28"/>
          <w:szCs w:val="28"/>
          <w:lang w:val="uk-UA"/>
        </w:rPr>
        <w:t>Виконання П</w:t>
      </w:r>
      <w:r w:rsidR="00A826AC" w:rsidRPr="00A826AC">
        <w:rPr>
          <w:rFonts w:ascii="Times New Roman" w:eastAsia="Times New Roman" w:hAnsi="Times New Roman" w:cs="Times New Roman"/>
          <w:snapToGrid/>
          <w:position w:val="0"/>
          <w:sz w:val="28"/>
          <w:szCs w:val="28"/>
          <w:lang w:val="uk-UA"/>
        </w:rPr>
        <w:t xml:space="preserve">рограми здійснюється шляхом реалізації її завдань і заходів виконавцями, зазначеними у </w:t>
      </w:r>
      <w:r w:rsidR="00A826AC">
        <w:rPr>
          <w:rFonts w:ascii="Times New Roman" w:eastAsia="Times New Roman" w:hAnsi="Times New Roman" w:cs="Times New Roman"/>
          <w:snapToGrid/>
          <w:position w:val="0"/>
          <w:sz w:val="28"/>
          <w:szCs w:val="28"/>
          <w:lang w:val="uk-UA"/>
        </w:rPr>
        <w:t>П</w:t>
      </w:r>
      <w:r w:rsidR="00A826AC" w:rsidRPr="00A826AC">
        <w:rPr>
          <w:rFonts w:ascii="Times New Roman" w:eastAsia="Times New Roman" w:hAnsi="Times New Roman" w:cs="Times New Roman"/>
          <w:snapToGrid/>
          <w:position w:val="0"/>
          <w:sz w:val="28"/>
          <w:szCs w:val="28"/>
          <w:lang w:val="uk-UA"/>
        </w:rPr>
        <w:t>рограмі</w:t>
      </w:r>
      <w:r w:rsidR="00A826AC">
        <w:rPr>
          <w:rFonts w:ascii="Times New Roman" w:eastAsia="Times New Roman" w:hAnsi="Times New Roman" w:cs="Times New Roman"/>
          <w:snapToGrid/>
          <w:position w:val="0"/>
          <w:sz w:val="28"/>
          <w:szCs w:val="28"/>
          <w:lang w:val="uk-UA"/>
        </w:rPr>
        <w:t>.</w:t>
      </w:r>
      <w:r w:rsidR="00FA13DF">
        <w:rPr>
          <w:rFonts w:ascii="Times New Roman" w:eastAsia="Times New Roman" w:hAnsi="Times New Roman" w:cs="Times New Roman"/>
          <w:snapToGrid/>
          <w:position w:val="0"/>
          <w:sz w:val="28"/>
          <w:szCs w:val="28"/>
          <w:lang w:val="uk-UA"/>
        </w:rPr>
        <w:t xml:space="preserve"> Заклади охорони здоров</w:t>
      </w:r>
      <w:r w:rsidR="00FA13DF" w:rsidRPr="00FA13DF">
        <w:rPr>
          <w:rFonts w:ascii="Times New Roman" w:eastAsia="Times New Roman" w:hAnsi="Times New Roman" w:cs="Times New Roman"/>
          <w:snapToGrid/>
          <w:position w:val="0"/>
          <w:sz w:val="28"/>
          <w:szCs w:val="28"/>
          <w:lang w:val="uk-UA"/>
        </w:rPr>
        <w:t>’</w:t>
      </w:r>
      <w:r w:rsidR="00FA13DF">
        <w:rPr>
          <w:rFonts w:ascii="Times New Roman" w:eastAsia="Times New Roman" w:hAnsi="Times New Roman" w:cs="Times New Roman"/>
          <w:snapToGrid/>
          <w:position w:val="0"/>
          <w:sz w:val="28"/>
          <w:szCs w:val="28"/>
          <w:lang w:val="uk-UA"/>
        </w:rPr>
        <w:t xml:space="preserve">я та управління капітального будівництва міської ради щороку до 01 лютого наступного року за звітним періодом подають інформацію про хід виконання Програми для узагальнення управлінню економіки виконавчого комітету міської ради. </w:t>
      </w:r>
    </w:p>
    <w:p w:rsidR="009F24DA" w:rsidRDefault="009A3178" w:rsidP="009A3178">
      <w:pPr>
        <w:tabs>
          <w:tab w:val="left" w:pos="315"/>
          <w:tab w:val="center" w:pos="4497"/>
          <w:tab w:val="center" w:pos="4677"/>
          <w:tab w:val="right" w:pos="9355"/>
        </w:tabs>
        <w:suppressAutoHyphens w:val="0"/>
        <w:spacing w:line="240" w:lineRule="auto"/>
        <w:ind w:leftChars="0" w:left="284" w:right="283" w:firstLineChars="0" w:firstLine="425"/>
        <w:textDirection w:val="lrTb"/>
        <w:textAlignment w:val="auto"/>
        <w:outlineLvl w:val="9"/>
        <w:rPr>
          <w:rFonts w:ascii="Times New Roman" w:eastAsia="Times New Roman" w:hAnsi="Times New Roman" w:cs="Times New Roman"/>
          <w:color w:val="000000"/>
          <w:sz w:val="28"/>
          <w:szCs w:val="28"/>
          <w:lang w:val="uk-UA"/>
        </w:rPr>
      </w:pPr>
      <w:r w:rsidRPr="009A3178">
        <w:rPr>
          <w:rFonts w:ascii="Times New Roman" w:eastAsia="Times New Roman" w:hAnsi="Times New Roman" w:cs="Times New Roman"/>
          <w:color w:val="000000"/>
          <w:sz w:val="28"/>
          <w:szCs w:val="28"/>
          <w:lang w:val="uk-UA"/>
        </w:rPr>
        <w:t>Управлінн</w:t>
      </w:r>
      <w:r>
        <w:rPr>
          <w:rFonts w:ascii="Times New Roman" w:eastAsia="Times New Roman" w:hAnsi="Times New Roman" w:cs="Times New Roman"/>
          <w:color w:val="000000"/>
          <w:sz w:val="28"/>
          <w:szCs w:val="28"/>
          <w:lang w:val="uk-UA"/>
        </w:rPr>
        <w:t>я</w:t>
      </w:r>
      <w:r w:rsidRPr="009A3178">
        <w:rPr>
          <w:rFonts w:ascii="Times New Roman" w:eastAsia="Times New Roman" w:hAnsi="Times New Roman" w:cs="Times New Roman"/>
          <w:color w:val="000000"/>
          <w:sz w:val="28"/>
          <w:szCs w:val="28"/>
          <w:lang w:val="uk-UA"/>
        </w:rPr>
        <w:t xml:space="preserve"> економіки виконавчого комітету міської ради щорічно до 01 квітня інформу</w:t>
      </w:r>
      <w:r>
        <w:rPr>
          <w:rFonts w:ascii="Times New Roman" w:eastAsia="Times New Roman" w:hAnsi="Times New Roman" w:cs="Times New Roman"/>
          <w:color w:val="000000"/>
          <w:sz w:val="28"/>
          <w:szCs w:val="28"/>
          <w:lang w:val="uk-UA"/>
        </w:rPr>
        <w:t>є</w:t>
      </w:r>
      <w:r w:rsidRPr="009A3178">
        <w:rPr>
          <w:rFonts w:ascii="Times New Roman" w:eastAsia="Times New Roman" w:hAnsi="Times New Roman" w:cs="Times New Roman"/>
          <w:color w:val="000000"/>
          <w:sz w:val="28"/>
          <w:szCs w:val="28"/>
          <w:lang w:val="uk-UA"/>
        </w:rPr>
        <w:t xml:space="preserve"> міську раду про хід виконання Програми</w:t>
      </w:r>
      <w:r>
        <w:rPr>
          <w:rFonts w:ascii="Times New Roman" w:eastAsia="Times New Roman" w:hAnsi="Times New Roman" w:cs="Times New Roman"/>
          <w:color w:val="000000"/>
          <w:sz w:val="28"/>
          <w:szCs w:val="28"/>
          <w:lang w:val="uk-UA"/>
        </w:rPr>
        <w:t>.</w:t>
      </w:r>
    </w:p>
    <w:p w:rsidR="00F77CD2" w:rsidRDefault="00F77CD2" w:rsidP="009A3178">
      <w:pPr>
        <w:pBdr>
          <w:top w:val="nil"/>
          <w:left w:val="nil"/>
          <w:bottom w:val="nil"/>
          <w:right w:val="nil"/>
          <w:between w:val="nil"/>
        </w:pBdr>
        <w:spacing w:line="240" w:lineRule="auto"/>
        <w:ind w:left="0" w:hanging="2"/>
        <w:jc w:val="center"/>
        <w:rPr>
          <w:rFonts w:ascii="Times New Roman" w:eastAsia="Times New Roman" w:hAnsi="Times New Roman" w:cs="Times New Roman"/>
          <w:b/>
          <w:snapToGrid/>
          <w:position w:val="0"/>
          <w:sz w:val="20"/>
          <w:szCs w:val="20"/>
          <w:lang w:val="uk-UA"/>
        </w:rPr>
      </w:pPr>
    </w:p>
    <w:p w:rsidR="00E804CB" w:rsidRPr="00413B6C" w:rsidRDefault="006A5BD6" w:rsidP="007139F1">
      <w:pPr>
        <w:tabs>
          <w:tab w:val="left" w:pos="315"/>
          <w:tab w:val="center" w:pos="4497"/>
          <w:tab w:val="center" w:pos="4677"/>
          <w:tab w:val="right" w:pos="9355"/>
        </w:tabs>
        <w:suppressAutoHyphens w:val="0"/>
        <w:spacing w:line="240" w:lineRule="auto"/>
        <w:ind w:leftChars="0" w:left="0" w:right="283" w:firstLineChars="0" w:firstLine="0"/>
        <w:jc w:val="center"/>
        <w:textDirection w:val="lrTb"/>
        <w:textAlignment w:val="auto"/>
        <w:outlineLvl w:val="9"/>
        <w:rPr>
          <w:rFonts w:ascii="Times New Roman" w:eastAsia="Times New Roman" w:hAnsi="Times New Roman" w:cs="Times New Roman"/>
          <w:sz w:val="24"/>
          <w:szCs w:val="24"/>
          <w:lang w:val="uk-UA"/>
        </w:rPr>
      </w:pPr>
      <w:r>
        <w:rPr>
          <w:rFonts w:ascii="Times New Roman" w:eastAsia="Times New Roman" w:hAnsi="Times New Roman" w:cs="Times New Roman"/>
          <w:b/>
          <w:snapToGrid/>
          <w:position w:val="0"/>
          <w:sz w:val="20"/>
          <w:szCs w:val="20"/>
          <w:lang w:val="uk-UA"/>
        </w:rPr>
        <w:t>_____________________________________________________________</w:t>
      </w:r>
    </w:p>
    <w:sectPr w:rsidR="00E804CB" w:rsidRPr="00413B6C" w:rsidSect="004020DC">
      <w:pgSz w:w="11904" w:h="16840" w:code="9"/>
      <w:pgMar w:top="510" w:right="284" w:bottom="397" w:left="567" w:header="34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62B" w:rsidRDefault="0023562B">
      <w:pPr>
        <w:spacing w:line="240" w:lineRule="auto"/>
        <w:ind w:left="0" w:hanging="2"/>
      </w:pPr>
      <w:r>
        <w:separator/>
      </w:r>
    </w:p>
  </w:endnote>
  <w:endnote w:type="continuationSeparator" w:id="0">
    <w:p w:rsidR="0023562B" w:rsidRDefault="0023562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IDFont+F1">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588" w:rsidRDefault="00B70588">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_________________________________________________________________________________________  </w:t>
    </w:r>
  </w:p>
  <w:p w:rsidR="00B70588" w:rsidRDefault="00B70588">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РІШЕННЯ БОРИСПІЛЬСЬКОЇ МІСЬКОЇ РАДИ </w:t>
    </w:r>
  </w:p>
  <w:p w:rsidR="00B70588" w:rsidRDefault="00B70588">
    <w:pPr>
      <w:pBdr>
        <w:top w:val="nil"/>
        <w:left w:val="nil"/>
        <w:bottom w:val="nil"/>
        <w:right w:val="nil"/>
        <w:between w:val="nil"/>
      </w:pBdr>
      <w:spacing w:after="2" w:line="238" w:lineRule="auto"/>
      <w:ind w:left="0" w:right="1196"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0"/>
        <w:szCs w:val="20"/>
      </w:rPr>
      <w:t xml:space="preserve">08301 вул. Київський Шлях, 72, м. Бориспіль Київської обл. </w:t>
    </w:r>
    <w:r>
      <w:rPr>
        <w:rFonts w:ascii="Times New Roman" w:eastAsia="Times New Roman" w:hAnsi="Times New Roman" w:cs="Times New Roman"/>
        <w:i/>
        <w:color w:val="0000FF"/>
        <w:sz w:val="20"/>
        <w:szCs w:val="20"/>
        <w:u w:val="single"/>
      </w:rPr>
      <w:t>www.borispol-rada.gov.ua</w:t>
    </w:r>
    <w:r>
      <w:rPr>
        <w:rFonts w:ascii="Times New Roman" w:eastAsia="Times New Roman" w:hAnsi="Times New Roman" w:cs="Times New Roman"/>
        <w:i/>
        <w:color w:val="000000"/>
        <w:sz w:val="20"/>
        <w:szCs w:val="20"/>
      </w:rPr>
      <w:t xml:space="preserve"> E-mail: </w:t>
    </w:r>
    <w:r>
      <w:rPr>
        <w:rFonts w:ascii="Times New Roman" w:eastAsia="Times New Roman" w:hAnsi="Times New Roman" w:cs="Times New Roman"/>
        <w:i/>
        <w:color w:val="0000FF"/>
        <w:sz w:val="20"/>
        <w:szCs w:val="20"/>
        <w:u w:val="single"/>
      </w:rPr>
      <w:t>inf@borispol-rada.gov.ua</w:t>
    </w:r>
    <w:r>
      <w:rPr>
        <w:rFonts w:ascii="Times New Roman" w:eastAsia="Times New Roman" w:hAnsi="Times New Roman" w:cs="Times New Roman"/>
        <w:i/>
        <w:color w:val="000000"/>
        <w:sz w:val="20"/>
        <w:szCs w:val="20"/>
        <w:u w:val="single"/>
      </w:rPr>
      <w:t xml:space="preserve">  тел. 6-02-35</w:t>
    </w:r>
    <w:r>
      <w:rPr>
        <w:rFonts w:ascii="Times New Roman" w:eastAsia="Times New Roman" w:hAnsi="Times New Roman" w:cs="Times New Roman"/>
        <w:i/>
        <w:color w:val="000000"/>
        <w:sz w:val="20"/>
        <w:szCs w:val="20"/>
      </w:rPr>
      <w:t xml:space="preserve"> </w:t>
    </w:r>
  </w:p>
  <w:p w:rsidR="00B70588" w:rsidRDefault="00B70588">
    <w:pPr>
      <w:pBdr>
        <w:top w:val="nil"/>
        <w:left w:val="nil"/>
        <w:bottom w:val="nil"/>
        <w:right w:val="nil"/>
        <w:between w:val="nil"/>
      </w:pBdr>
      <w:spacing w:after="1" w:line="237"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Про внесення змін до рішення міської ради від 24 грудня 2020 року № 46-3-VIII «Про затвердження  комплексної програми «Турбота» на 2021-2023 роки Бориспільської міської територіальної громади» </w:t>
    </w:r>
  </w:p>
  <w:p w:rsidR="00B70588" w:rsidRDefault="00B7058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ст.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r>
      <w:rPr>
        <w:rFonts w:ascii="Times New Roman" w:eastAsia="Times New Roman" w:hAnsi="Times New Roman" w:cs="Times New Roman"/>
        <w:b/>
        <w:color w:val="000000"/>
        <w:sz w:val="20"/>
        <w:szCs w:val="20"/>
      </w:rPr>
      <w:t xml:space="preserve"> з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NUMPAGES</w:instrText>
    </w:r>
    <w:r>
      <w:rPr>
        <w:rFonts w:ascii="Times New Roman" w:eastAsia="Times New Roman" w:hAnsi="Times New Roman" w:cs="Times New Roman"/>
        <w:color w:val="000000"/>
        <w:sz w:val="24"/>
        <w:szCs w:val="24"/>
      </w:rPr>
      <w:fldChar w:fldCharType="separate"/>
    </w:r>
    <w:r w:rsidR="001E3B5A">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b/>
        <w:color w:val="000000"/>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588" w:rsidRPr="004020DC" w:rsidRDefault="00B70588" w:rsidP="004020DC">
    <w:pPr>
      <w:pStyle w:val="aff2"/>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588" w:rsidRPr="004020DC" w:rsidRDefault="00B70588" w:rsidP="004020DC">
    <w:pPr>
      <w:pStyle w:val="aff2"/>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588" w:rsidRDefault="00B70588">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p w:rsidR="00B70588" w:rsidRDefault="00B70588">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p w:rsidR="00B70588" w:rsidRDefault="00B70588">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p w:rsidR="00B70588" w:rsidRDefault="00B70588">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p w:rsidR="00B70588" w:rsidRDefault="00B70588">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588" w:rsidRPr="004020DC" w:rsidRDefault="00B70588" w:rsidP="004020DC">
    <w:pPr>
      <w:pStyle w:val="aff2"/>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62B" w:rsidRDefault="0023562B">
      <w:pPr>
        <w:spacing w:line="240" w:lineRule="auto"/>
        <w:ind w:left="0" w:hanging="2"/>
      </w:pPr>
      <w:r>
        <w:separator/>
      </w:r>
    </w:p>
  </w:footnote>
  <w:footnote w:type="continuationSeparator" w:id="0">
    <w:p w:rsidR="0023562B" w:rsidRDefault="0023562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588" w:rsidRDefault="00B70588">
    <w:pPr>
      <w:pStyle w:val="aff1"/>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588" w:rsidRPr="004020DC" w:rsidRDefault="00B70588" w:rsidP="004020DC">
    <w:pPr>
      <w:pStyle w:val="aff1"/>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588" w:rsidRPr="004020DC" w:rsidRDefault="00B70588" w:rsidP="004020DC">
    <w:pPr>
      <w:pStyle w:val="aff1"/>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588" w:rsidRPr="004020DC" w:rsidRDefault="00B70588" w:rsidP="004020DC">
    <w:pPr>
      <w:pStyle w:val="aff1"/>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B6537"/>
    <w:multiLevelType w:val="hybridMultilevel"/>
    <w:tmpl w:val="23642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B061F2"/>
    <w:multiLevelType w:val="hybridMultilevel"/>
    <w:tmpl w:val="F3165466"/>
    <w:lvl w:ilvl="0" w:tplc="01A8D83C">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C723D58"/>
    <w:multiLevelType w:val="hybridMultilevel"/>
    <w:tmpl w:val="C43A9226"/>
    <w:lvl w:ilvl="0" w:tplc="D3AC299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690C21"/>
    <w:multiLevelType w:val="hybridMultilevel"/>
    <w:tmpl w:val="8B745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7B1DC1"/>
    <w:multiLevelType w:val="hybridMultilevel"/>
    <w:tmpl w:val="58CACE2E"/>
    <w:lvl w:ilvl="0" w:tplc="13CE13F0">
      <w:start w:val="1"/>
      <w:numFmt w:val="decimal"/>
      <w:lvlText w:val="%1."/>
      <w:lvlJc w:val="left"/>
      <w:pPr>
        <w:ind w:left="841"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AF2183"/>
    <w:multiLevelType w:val="hybridMultilevel"/>
    <w:tmpl w:val="CEF4083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9D599E"/>
    <w:multiLevelType w:val="hybridMultilevel"/>
    <w:tmpl w:val="9EBE640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943E8B"/>
    <w:multiLevelType w:val="hybridMultilevel"/>
    <w:tmpl w:val="6C6CF1A0"/>
    <w:lvl w:ilvl="0" w:tplc="DF3486A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8B860B1"/>
    <w:multiLevelType w:val="hybridMultilevel"/>
    <w:tmpl w:val="A18AD948"/>
    <w:lvl w:ilvl="0" w:tplc="C05C39F4">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5EB47735"/>
    <w:multiLevelType w:val="hybridMultilevel"/>
    <w:tmpl w:val="89B2E330"/>
    <w:lvl w:ilvl="0" w:tplc="58982BA4">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6C780906"/>
    <w:multiLevelType w:val="hybridMultilevel"/>
    <w:tmpl w:val="82149E04"/>
    <w:lvl w:ilvl="0" w:tplc="5518CBA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E1C05E6"/>
    <w:multiLevelType w:val="hybridMultilevel"/>
    <w:tmpl w:val="74ECDDB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8B5382"/>
    <w:multiLevelType w:val="hybridMultilevel"/>
    <w:tmpl w:val="0AD6356E"/>
    <w:lvl w:ilvl="0" w:tplc="FECA4A04">
      <w:start w:val="1"/>
      <w:numFmt w:val="decimal"/>
      <w:lvlText w:val="%1."/>
      <w:lvlJc w:val="left"/>
      <w:pPr>
        <w:ind w:left="720" w:hanging="360"/>
      </w:pPr>
      <w:rPr>
        <w:rFonts w:hint="default"/>
        <w:b/>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8108D4"/>
    <w:multiLevelType w:val="multilevel"/>
    <w:tmpl w:val="DACA276A"/>
    <w:lvl w:ilvl="0">
      <w:start w:val="1"/>
      <w:numFmt w:val="bullet"/>
      <w:lvlText w:val="●"/>
      <w:lvlJc w:val="left"/>
      <w:pPr>
        <w:ind w:left="284" w:firstLine="76"/>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3"/>
  </w:num>
  <w:num w:numId="2">
    <w:abstractNumId w:val="11"/>
  </w:num>
  <w:num w:numId="3">
    <w:abstractNumId w:val="6"/>
  </w:num>
  <w:num w:numId="4">
    <w:abstractNumId w:val="0"/>
  </w:num>
  <w:num w:numId="5">
    <w:abstractNumId w:val="3"/>
  </w:num>
  <w:num w:numId="6">
    <w:abstractNumId w:val="12"/>
  </w:num>
  <w:num w:numId="7">
    <w:abstractNumId w:val="5"/>
  </w:num>
  <w:num w:numId="8">
    <w:abstractNumId w:val="7"/>
  </w:num>
  <w:num w:numId="9">
    <w:abstractNumId w:val="9"/>
  </w:num>
  <w:num w:numId="10">
    <w:abstractNumId w:val="2"/>
  </w:num>
  <w:num w:numId="11">
    <w:abstractNumId w:val="1"/>
  </w:num>
  <w:num w:numId="12">
    <w:abstractNumId w:val="10"/>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4CB"/>
    <w:rsid w:val="00002D1F"/>
    <w:rsid w:val="0000390B"/>
    <w:rsid w:val="000112B6"/>
    <w:rsid w:val="00014FD9"/>
    <w:rsid w:val="00020BAB"/>
    <w:rsid w:val="00025943"/>
    <w:rsid w:val="00025E89"/>
    <w:rsid w:val="00030FFC"/>
    <w:rsid w:val="00031D6C"/>
    <w:rsid w:val="00032617"/>
    <w:rsid w:val="000327C9"/>
    <w:rsid w:val="000346C1"/>
    <w:rsid w:val="00034B73"/>
    <w:rsid w:val="00037F88"/>
    <w:rsid w:val="0004038D"/>
    <w:rsid w:val="00042838"/>
    <w:rsid w:val="00043B04"/>
    <w:rsid w:val="00045F4E"/>
    <w:rsid w:val="00046545"/>
    <w:rsid w:val="00047560"/>
    <w:rsid w:val="00060A8C"/>
    <w:rsid w:val="00061244"/>
    <w:rsid w:val="00065F85"/>
    <w:rsid w:val="00065FE1"/>
    <w:rsid w:val="000665BC"/>
    <w:rsid w:val="00073A5A"/>
    <w:rsid w:val="00074B60"/>
    <w:rsid w:val="00076A00"/>
    <w:rsid w:val="00076C58"/>
    <w:rsid w:val="00077B8D"/>
    <w:rsid w:val="000814D5"/>
    <w:rsid w:val="000837B9"/>
    <w:rsid w:val="00083A6E"/>
    <w:rsid w:val="00087B64"/>
    <w:rsid w:val="000917C9"/>
    <w:rsid w:val="000974B6"/>
    <w:rsid w:val="000A2B79"/>
    <w:rsid w:val="000A3F90"/>
    <w:rsid w:val="000A6206"/>
    <w:rsid w:val="000B5D91"/>
    <w:rsid w:val="000B75A3"/>
    <w:rsid w:val="000C23C9"/>
    <w:rsid w:val="000C322C"/>
    <w:rsid w:val="000C3F10"/>
    <w:rsid w:val="000C4B07"/>
    <w:rsid w:val="000C5EA7"/>
    <w:rsid w:val="000C6105"/>
    <w:rsid w:val="000C66B6"/>
    <w:rsid w:val="000C6F2E"/>
    <w:rsid w:val="000C7F18"/>
    <w:rsid w:val="000D3D56"/>
    <w:rsid w:val="000D463B"/>
    <w:rsid w:val="000D6934"/>
    <w:rsid w:val="000D7A7D"/>
    <w:rsid w:val="000E0CA0"/>
    <w:rsid w:val="000E14BB"/>
    <w:rsid w:val="000E22DA"/>
    <w:rsid w:val="000E2643"/>
    <w:rsid w:val="000E47EA"/>
    <w:rsid w:val="000F05ED"/>
    <w:rsid w:val="000F0C2E"/>
    <w:rsid w:val="000F290A"/>
    <w:rsid w:val="000F3205"/>
    <w:rsid w:val="000F4596"/>
    <w:rsid w:val="0010173A"/>
    <w:rsid w:val="00110C69"/>
    <w:rsid w:val="001120E9"/>
    <w:rsid w:val="00114299"/>
    <w:rsid w:val="00121614"/>
    <w:rsid w:val="00123AB7"/>
    <w:rsid w:val="001247C2"/>
    <w:rsid w:val="00125192"/>
    <w:rsid w:val="001342D8"/>
    <w:rsid w:val="00136938"/>
    <w:rsid w:val="00136FC6"/>
    <w:rsid w:val="00142268"/>
    <w:rsid w:val="00142A2E"/>
    <w:rsid w:val="00144B48"/>
    <w:rsid w:val="00144B99"/>
    <w:rsid w:val="001457F9"/>
    <w:rsid w:val="0014754A"/>
    <w:rsid w:val="00147BED"/>
    <w:rsid w:val="00147FA0"/>
    <w:rsid w:val="00150F49"/>
    <w:rsid w:val="00160548"/>
    <w:rsid w:val="00161169"/>
    <w:rsid w:val="00161B5B"/>
    <w:rsid w:val="001628EF"/>
    <w:rsid w:val="00167AD3"/>
    <w:rsid w:val="00167D25"/>
    <w:rsid w:val="00171D93"/>
    <w:rsid w:val="00172BF0"/>
    <w:rsid w:val="001733DF"/>
    <w:rsid w:val="00184AF3"/>
    <w:rsid w:val="00185312"/>
    <w:rsid w:val="0018588C"/>
    <w:rsid w:val="00191D5C"/>
    <w:rsid w:val="00191DA9"/>
    <w:rsid w:val="0019276C"/>
    <w:rsid w:val="00196645"/>
    <w:rsid w:val="00197C7D"/>
    <w:rsid w:val="001A0ADC"/>
    <w:rsid w:val="001A24D3"/>
    <w:rsid w:val="001A4190"/>
    <w:rsid w:val="001B3582"/>
    <w:rsid w:val="001B360C"/>
    <w:rsid w:val="001C0749"/>
    <w:rsid w:val="001C2C85"/>
    <w:rsid w:val="001D36D9"/>
    <w:rsid w:val="001D38F5"/>
    <w:rsid w:val="001D44DA"/>
    <w:rsid w:val="001D55FD"/>
    <w:rsid w:val="001E3B5A"/>
    <w:rsid w:val="001E76AE"/>
    <w:rsid w:val="001E7865"/>
    <w:rsid w:val="001F0074"/>
    <w:rsid w:val="001F1318"/>
    <w:rsid w:val="001F4E2A"/>
    <w:rsid w:val="001F5BEC"/>
    <w:rsid w:val="001F631B"/>
    <w:rsid w:val="001F68DC"/>
    <w:rsid w:val="0020031E"/>
    <w:rsid w:val="0020429A"/>
    <w:rsid w:val="00204FAE"/>
    <w:rsid w:val="0020751B"/>
    <w:rsid w:val="00211425"/>
    <w:rsid w:val="00212952"/>
    <w:rsid w:val="00221398"/>
    <w:rsid w:val="00221485"/>
    <w:rsid w:val="00222B7A"/>
    <w:rsid w:val="00222BA9"/>
    <w:rsid w:val="00223E02"/>
    <w:rsid w:val="00232F77"/>
    <w:rsid w:val="00234998"/>
    <w:rsid w:val="0023562B"/>
    <w:rsid w:val="00235A41"/>
    <w:rsid w:val="002378E0"/>
    <w:rsid w:val="00240020"/>
    <w:rsid w:val="00243409"/>
    <w:rsid w:val="002461EA"/>
    <w:rsid w:val="00261BBF"/>
    <w:rsid w:val="00262A55"/>
    <w:rsid w:val="00273986"/>
    <w:rsid w:val="00274CA5"/>
    <w:rsid w:val="002778FB"/>
    <w:rsid w:val="00280C02"/>
    <w:rsid w:val="00281C60"/>
    <w:rsid w:val="00286553"/>
    <w:rsid w:val="00291739"/>
    <w:rsid w:val="002A07A2"/>
    <w:rsid w:val="002A4ED0"/>
    <w:rsid w:val="002A5DF4"/>
    <w:rsid w:val="002A6482"/>
    <w:rsid w:val="002B0191"/>
    <w:rsid w:val="002B6556"/>
    <w:rsid w:val="002C4974"/>
    <w:rsid w:val="002C6355"/>
    <w:rsid w:val="002C6B2C"/>
    <w:rsid w:val="002C75F8"/>
    <w:rsid w:val="002D0FE1"/>
    <w:rsid w:val="002D2DA0"/>
    <w:rsid w:val="002D44C7"/>
    <w:rsid w:val="002D7C38"/>
    <w:rsid w:val="002E1C75"/>
    <w:rsid w:val="002E3CB2"/>
    <w:rsid w:val="002E583F"/>
    <w:rsid w:val="002F20F6"/>
    <w:rsid w:val="002F36F0"/>
    <w:rsid w:val="00302C97"/>
    <w:rsid w:val="00304AEF"/>
    <w:rsid w:val="00305929"/>
    <w:rsid w:val="00305DCE"/>
    <w:rsid w:val="00310191"/>
    <w:rsid w:val="00312852"/>
    <w:rsid w:val="00312A2C"/>
    <w:rsid w:val="0031516F"/>
    <w:rsid w:val="0031786C"/>
    <w:rsid w:val="00326C05"/>
    <w:rsid w:val="00326FB8"/>
    <w:rsid w:val="0033143C"/>
    <w:rsid w:val="00333CD7"/>
    <w:rsid w:val="00335402"/>
    <w:rsid w:val="00343BCA"/>
    <w:rsid w:val="00344340"/>
    <w:rsid w:val="00345856"/>
    <w:rsid w:val="003479B6"/>
    <w:rsid w:val="003516E3"/>
    <w:rsid w:val="003579E2"/>
    <w:rsid w:val="0036094F"/>
    <w:rsid w:val="00360E4D"/>
    <w:rsid w:val="0036587F"/>
    <w:rsid w:val="00366994"/>
    <w:rsid w:val="00367393"/>
    <w:rsid w:val="00370918"/>
    <w:rsid w:val="00373ABB"/>
    <w:rsid w:val="003751A8"/>
    <w:rsid w:val="00382A6C"/>
    <w:rsid w:val="00382D1A"/>
    <w:rsid w:val="00386CD1"/>
    <w:rsid w:val="0039089A"/>
    <w:rsid w:val="0039382E"/>
    <w:rsid w:val="003A0364"/>
    <w:rsid w:val="003A1809"/>
    <w:rsid w:val="003A1F89"/>
    <w:rsid w:val="003A3C60"/>
    <w:rsid w:val="003A3C7D"/>
    <w:rsid w:val="003A564D"/>
    <w:rsid w:val="003B03D7"/>
    <w:rsid w:val="003B3736"/>
    <w:rsid w:val="003B38DA"/>
    <w:rsid w:val="003B4885"/>
    <w:rsid w:val="003B5DBC"/>
    <w:rsid w:val="003C1F6D"/>
    <w:rsid w:val="003C280E"/>
    <w:rsid w:val="003C3861"/>
    <w:rsid w:val="003C480F"/>
    <w:rsid w:val="003C6EF4"/>
    <w:rsid w:val="003C6F3C"/>
    <w:rsid w:val="003C72B8"/>
    <w:rsid w:val="003C7E4D"/>
    <w:rsid w:val="003D0D34"/>
    <w:rsid w:val="003D5BC4"/>
    <w:rsid w:val="003D63D2"/>
    <w:rsid w:val="003E06EC"/>
    <w:rsid w:val="003E154B"/>
    <w:rsid w:val="003E2187"/>
    <w:rsid w:val="003E4D25"/>
    <w:rsid w:val="003E7EB6"/>
    <w:rsid w:val="003F0ACE"/>
    <w:rsid w:val="003F3656"/>
    <w:rsid w:val="003F4191"/>
    <w:rsid w:val="003F4C52"/>
    <w:rsid w:val="003F6234"/>
    <w:rsid w:val="004020DC"/>
    <w:rsid w:val="00402686"/>
    <w:rsid w:val="004026A9"/>
    <w:rsid w:val="0040324F"/>
    <w:rsid w:val="00405060"/>
    <w:rsid w:val="00405223"/>
    <w:rsid w:val="00406141"/>
    <w:rsid w:val="004061FE"/>
    <w:rsid w:val="00406D64"/>
    <w:rsid w:val="00406E21"/>
    <w:rsid w:val="0040710A"/>
    <w:rsid w:val="00411848"/>
    <w:rsid w:val="00413B6C"/>
    <w:rsid w:val="004142D4"/>
    <w:rsid w:val="00421053"/>
    <w:rsid w:val="00422FF1"/>
    <w:rsid w:val="004232A8"/>
    <w:rsid w:val="00426F47"/>
    <w:rsid w:val="00431632"/>
    <w:rsid w:val="004328D0"/>
    <w:rsid w:val="0043571B"/>
    <w:rsid w:val="00435ADC"/>
    <w:rsid w:val="00440B0C"/>
    <w:rsid w:val="00443CC7"/>
    <w:rsid w:val="00443FFC"/>
    <w:rsid w:val="00444E3A"/>
    <w:rsid w:val="004551A6"/>
    <w:rsid w:val="00455A38"/>
    <w:rsid w:val="00460985"/>
    <w:rsid w:val="00465FCD"/>
    <w:rsid w:val="00467228"/>
    <w:rsid w:val="00482892"/>
    <w:rsid w:val="004871E2"/>
    <w:rsid w:val="00491CD1"/>
    <w:rsid w:val="00491E21"/>
    <w:rsid w:val="00492D98"/>
    <w:rsid w:val="0049610C"/>
    <w:rsid w:val="004A1C03"/>
    <w:rsid w:val="004A5606"/>
    <w:rsid w:val="004A6F32"/>
    <w:rsid w:val="004B119A"/>
    <w:rsid w:val="004B330A"/>
    <w:rsid w:val="004B3C9C"/>
    <w:rsid w:val="004B714E"/>
    <w:rsid w:val="004D2D9C"/>
    <w:rsid w:val="004D31A8"/>
    <w:rsid w:val="004D4790"/>
    <w:rsid w:val="004D65B5"/>
    <w:rsid w:val="004E004A"/>
    <w:rsid w:val="004E00C2"/>
    <w:rsid w:val="004E4529"/>
    <w:rsid w:val="004E600E"/>
    <w:rsid w:val="004E7724"/>
    <w:rsid w:val="004F1D21"/>
    <w:rsid w:val="004F2D5C"/>
    <w:rsid w:val="004F561C"/>
    <w:rsid w:val="004F7365"/>
    <w:rsid w:val="00505B27"/>
    <w:rsid w:val="0050694A"/>
    <w:rsid w:val="00506DEE"/>
    <w:rsid w:val="00511483"/>
    <w:rsid w:val="00512209"/>
    <w:rsid w:val="00513346"/>
    <w:rsid w:val="00514E1D"/>
    <w:rsid w:val="00515B7C"/>
    <w:rsid w:val="005166A6"/>
    <w:rsid w:val="00517323"/>
    <w:rsid w:val="0052469F"/>
    <w:rsid w:val="00531CE8"/>
    <w:rsid w:val="00531F11"/>
    <w:rsid w:val="00532189"/>
    <w:rsid w:val="00536B0A"/>
    <w:rsid w:val="00536BC1"/>
    <w:rsid w:val="005379AA"/>
    <w:rsid w:val="005401B3"/>
    <w:rsid w:val="00540ABE"/>
    <w:rsid w:val="0054504B"/>
    <w:rsid w:val="005507B4"/>
    <w:rsid w:val="00550A2B"/>
    <w:rsid w:val="0055483E"/>
    <w:rsid w:val="005575F5"/>
    <w:rsid w:val="005578EA"/>
    <w:rsid w:val="00560940"/>
    <w:rsid w:val="00563A67"/>
    <w:rsid w:val="0056506E"/>
    <w:rsid w:val="00565511"/>
    <w:rsid w:val="00565D1F"/>
    <w:rsid w:val="00571C54"/>
    <w:rsid w:val="00576667"/>
    <w:rsid w:val="00583A13"/>
    <w:rsid w:val="00586F29"/>
    <w:rsid w:val="00587806"/>
    <w:rsid w:val="005907C6"/>
    <w:rsid w:val="00590B76"/>
    <w:rsid w:val="005A0485"/>
    <w:rsid w:val="005A1A22"/>
    <w:rsid w:val="005A2437"/>
    <w:rsid w:val="005A6DD1"/>
    <w:rsid w:val="005A718A"/>
    <w:rsid w:val="005B0172"/>
    <w:rsid w:val="005B3EDB"/>
    <w:rsid w:val="005B5B66"/>
    <w:rsid w:val="005B6559"/>
    <w:rsid w:val="005B78B3"/>
    <w:rsid w:val="005C2552"/>
    <w:rsid w:val="005C260D"/>
    <w:rsid w:val="005D2667"/>
    <w:rsid w:val="005D2F7B"/>
    <w:rsid w:val="005D33CE"/>
    <w:rsid w:val="005D69E9"/>
    <w:rsid w:val="005D6C1C"/>
    <w:rsid w:val="005D7E93"/>
    <w:rsid w:val="005E09F1"/>
    <w:rsid w:val="005E1D3C"/>
    <w:rsid w:val="005E3D00"/>
    <w:rsid w:val="005E5975"/>
    <w:rsid w:val="005E71EE"/>
    <w:rsid w:val="005F42B4"/>
    <w:rsid w:val="005F626A"/>
    <w:rsid w:val="006002B3"/>
    <w:rsid w:val="00602A3F"/>
    <w:rsid w:val="00602FBB"/>
    <w:rsid w:val="00604508"/>
    <w:rsid w:val="006078CB"/>
    <w:rsid w:val="0061566E"/>
    <w:rsid w:val="00616304"/>
    <w:rsid w:val="00617BF2"/>
    <w:rsid w:val="00623DC8"/>
    <w:rsid w:val="006305A1"/>
    <w:rsid w:val="00631BDE"/>
    <w:rsid w:val="00634C8B"/>
    <w:rsid w:val="006371B3"/>
    <w:rsid w:val="00637BF8"/>
    <w:rsid w:val="00640146"/>
    <w:rsid w:val="006422B8"/>
    <w:rsid w:val="006429BF"/>
    <w:rsid w:val="0064357A"/>
    <w:rsid w:val="0064553F"/>
    <w:rsid w:val="006505FA"/>
    <w:rsid w:val="006525A9"/>
    <w:rsid w:val="00652B18"/>
    <w:rsid w:val="00652E56"/>
    <w:rsid w:val="00653150"/>
    <w:rsid w:val="00653D54"/>
    <w:rsid w:val="00654170"/>
    <w:rsid w:val="00665490"/>
    <w:rsid w:val="00666CFC"/>
    <w:rsid w:val="0067216C"/>
    <w:rsid w:val="00672EDD"/>
    <w:rsid w:val="00681BC9"/>
    <w:rsid w:val="00683407"/>
    <w:rsid w:val="00692219"/>
    <w:rsid w:val="006A135A"/>
    <w:rsid w:val="006A1CE2"/>
    <w:rsid w:val="006A5BD6"/>
    <w:rsid w:val="006B491A"/>
    <w:rsid w:val="006C00E8"/>
    <w:rsid w:val="006C1067"/>
    <w:rsid w:val="006C3627"/>
    <w:rsid w:val="006C5A7F"/>
    <w:rsid w:val="006D1886"/>
    <w:rsid w:val="006D32F0"/>
    <w:rsid w:val="006D4DF2"/>
    <w:rsid w:val="006D5829"/>
    <w:rsid w:val="006D586C"/>
    <w:rsid w:val="006D5B38"/>
    <w:rsid w:val="006E4C3C"/>
    <w:rsid w:val="006F17B0"/>
    <w:rsid w:val="006F19E3"/>
    <w:rsid w:val="006F1B61"/>
    <w:rsid w:val="006F2209"/>
    <w:rsid w:val="007000A6"/>
    <w:rsid w:val="00710727"/>
    <w:rsid w:val="007139F1"/>
    <w:rsid w:val="00717CB1"/>
    <w:rsid w:val="00723B4A"/>
    <w:rsid w:val="007324B6"/>
    <w:rsid w:val="00734A73"/>
    <w:rsid w:val="00735CDE"/>
    <w:rsid w:val="007448D5"/>
    <w:rsid w:val="00747129"/>
    <w:rsid w:val="007475EC"/>
    <w:rsid w:val="00747D43"/>
    <w:rsid w:val="00751EC1"/>
    <w:rsid w:val="00760BD9"/>
    <w:rsid w:val="00762E0A"/>
    <w:rsid w:val="0076424E"/>
    <w:rsid w:val="007667E8"/>
    <w:rsid w:val="00767FFE"/>
    <w:rsid w:val="007767F0"/>
    <w:rsid w:val="0078119D"/>
    <w:rsid w:val="00781DAC"/>
    <w:rsid w:val="007945FE"/>
    <w:rsid w:val="007A0295"/>
    <w:rsid w:val="007A28B5"/>
    <w:rsid w:val="007A5724"/>
    <w:rsid w:val="007A5CF8"/>
    <w:rsid w:val="007B0112"/>
    <w:rsid w:val="007B3F9C"/>
    <w:rsid w:val="007C48CD"/>
    <w:rsid w:val="007C5880"/>
    <w:rsid w:val="007C6C87"/>
    <w:rsid w:val="007D0921"/>
    <w:rsid w:val="007D21D8"/>
    <w:rsid w:val="007D2330"/>
    <w:rsid w:val="007D2F81"/>
    <w:rsid w:val="007D6409"/>
    <w:rsid w:val="007D640F"/>
    <w:rsid w:val="007D7E72"/>
    <w:rsid w:val="007E118C"/>
    <w:rsid w:val="007E31F4"/>
    <w:rsid w:val="007E4F1A"/>
    <w:rsid w:val="007E6514"/>
    <w:rsid w:val="007F01F4"/>
    <w:rsid w:val="007F0841"/>
    <w:rsid w:val="007F5EEA"/>
    <w:rsid w:val="007F708F"/>
    <w:rsid w:val="00801465"/>
    <w:rsid w:val="0080197D"/>
    <w:rsid w:val="008075E6"/>
    <w:rsid w:val="00807FAE"/>
    <w:rsid w:val="0081062B"/>
    <w:rsid w:val="00812EB0"/>
    <w:rsid w:val="008217D0"/>
    <w:rsid w:val="008244FE"/>
    <w:rsid w:val="00825FED"/>
    <w:rsid w:val="0082675E"/>
    <w:rsid w:val="00826939"/>
    <w:rsid w:val="00826C00"/>
    <w:rsid w:val="00831609"/>
    <w:rsid w:val="00832E93"/>
    <w:rsid w:val="008333AA"/>
    <w:rsid w:val="00834942"/>
    <w:rsid w:val="00835A9F"/>
    <w:rsid w:val="00835B8D"/>
    <w:rsid w:val="00837B6A"/>
    <w:rsid w:val="00840D2D"/>
    <w:rsid w:val="00841FFC"/>
    <w:rsid w:val="00842660"/>
    <w:rsid w:val="008428ED"/>
    <w:rsid w:val="00846308"/>
    <w:rsid w:val="0085419A"/>
    <w:rsid w:val="00854277"/>
    <w:rsid w:val="008572DD"/>
    <w:rsid w:val="008678D6"/>
    <w:rsid w:val="00873820"/>
    <w:rsid w:val="00874FDB"/>
    <w:rsid w:val="008751E9"/>
    <w:rsid w:val="00875A79"/>
    <w:rsid w:val="00876115"/>
    <w:rsid w:val="00880988"/>
    <w:rsid w:val="00882832"/>
    <w:rsid w:val="00886396"/>
    <w:rsid w:val="00894A7C"/>
    <w:rsid w:val="008A0E30"/>
    <w:rsid w:val="008A1B14"/>
    <w:rsid w:val="008A259E"/>
    <w:rsid w:val="008A3B77"/>
    <w:rsid w:val="008A60F9"/>
    <w:rsid w:val="008A6B50"/>
    <w:rsid w:val="008B0BCD"/>
    <w:rsid w:val="008B1648"/>
    <w:rsid w:val="008B32E7"/>
    <w:rsid w:val="008B435E"/>
    <w:rsid w:val="008B45BD"/>
    <w:rsid w:val="008B496E"/>
    <w:rsid w:val="008B5029"/>
    <w:rsid w:val="008B6A9C"/>
    <w:rsid w:val="008C12C2"/>
    <w:rsid w:val="008C1FB0"/>
    <w:rsid w:val="008C308C"/>
    <w:rsid w:val="008C70A4"/>
    <w:rsid w:val="008D4589"/>
    <w:rsid w:val="008D463D"/>
    <w:rsid w:val="008E1DD9"/>
    <w:rsid w:val="008E42EC"/>
    <w:rsid w:val="008E51D2"/>
    <w:rsid w:val="008F2693"/>
    <w:rsid w:val="008F58CC"/>
    <w:rsid w:val="008F65AD"/>
    <w:rsid w:val="008F6FDB"/>
    <w:rsid w:val="0090019E"/>
    <w:rsid w:val="00905959"/>
    <w:rsid w:val="00920CEC"/>
    <w:rsid w:val="0092157B"/>
    <w:rsid w:val="00924D6E"/>
    <w:rsid w:val="009273A4"/>
    <w:rsid w:val="00933748"/>
    <w:rsid w:val="00933CBF"/>
    <w:rsid w:val="00937F65"/>
    <w:rsid w:val="00945770"/>
    <w:rsid w:val="009463E0"/>
    <w:rsid w:val="009507BF"/>
    <w:rsid w:val="00951CC9"/>
    <w:rsid w:val="00956A67"/>
    <w:rsid w:val="0096360F"/>
    <w:rsid w:val="009675F7"/>
    <w:rsid w:val="00973045"/>
    <w:rsid w:val="0097692B"/>
    <w:rsid w:val="009801D7"/>
    <w:rsid w:val="00981384"/>
    <w:rsid w:val="00987F95"/>
    <w:rsid w:val="00994927"/>
    <w:rsid w:val="00997174"/>
    <w:rsid w:val="009A00FD"/>
    <w:rsid w:val="009A11FC"/>
    <w:rsid w:val="009A22DD"/>
    <w:rsid w:val="009A3178"/>
    <w:rsid w:val="009A38D7"/>
    <w:rsid w:val="009A74A2"/>
    <w:rsid w:val="009B51F8"/>
    <w:rsid w:val="009C7E3F"/>
    <w:rsid w:val="009D2F05"/>
    <w:rsid w:val="009D43AA"/>
    <w:rsid w:val="009D5533"/>
    <w:rsid w:val="009E06D6"/>
    <w:rsid w:val="009E1F44"/>
    <w:rsid w:val="009E2C1F"/>
    <w:rsid w:val="009E3CD9"/>
    <w:rsid w:val="009E6ADE"/>
    <w:rsid w:val="009E6D88"/>
    <w:rsid w:val="009E7D1E"/>
    <w:rsid w:val="009F0C78"/>
    <w:rsid w:val="009F10D1"/>
    <w:rsid w:val="009F22D8"/>
    <w:rsid w:val="009F23DC"/>
    <w:rsid w:val="009F24DA"/>
    <w:rsid w:val="009F3628"/>
    <w:rsid w:val="00A0072D"/>
    <w:rsid w:val="00A06690"/>
    <w:rsid w:val="00A0674F"/>
    <w:rsid w:val="00A12328"/>
    <w:rsid w:val="00A124B1"/>
    <w:rsid w:val="00A12B60"/>
    <w:rsid w:val="00A1619E"/>
    <w:rsid w:val="00A20414"/>
    <w:rsid w:val="00A239F0"/>
    <w:rsid w:val="00A254A3"/>
    <w:rsid w:val="00A25F8B"/>
    <w:rsid w:val="00A27FE1"/>
    <w:rsid w:val="00A33598"/>
    <w:rsid w:val="00A45B4F"/>
    <w:rsid w:val="00A527C6"/>
    <w:rsid w:val="00A532AA"/>
    <w:rsid w:val="00A54DFB"/>
    <w:rsid w:val="00A5528C"/>
    <w:rsid w:val="00A554A9"/>
    <w:rsid w:val="00A55C67"/>
    <w:rsid w:val="00A5724B"/>
    <w:rsid w:val="00A63BD0"/>
    <w:rsid w:val="00A64B7A"/>
    <w:rsid w:val="00A65849"/>
    <w:rsid w:val="00A66AE5"/>
    <w:rsid w:val="00A74E98"/>
    <w:rsid w:val="00A7723F"/>
    <w:rsid w:val="00A779EB"/>
    <w:rsid w:val="00A8179D"/>
    <w:rsid w:val="00A826AC"/>
    <w:rsid w:val="00A82C2A"/>
    <w:rsid w:val="00A90010"/>
    <w:rsid w:val="00A91A88"/>
    <w:rsid w:val="00A92888"/>
    <w:rsid w:val="00A94140"/>
    <w:rsid w:val="00A94415"/>
    <w:rsid w:val="00A94CBB"/>
    <w:rsid w:val="00AB3D5D"/>
    <w:rsid w:val="00AB64FC"/>
    <w:rsid w:val="00AB68E2"/>
    <w:rsid w:val="00AB71BE"/>
    <w:rsid w:val="00AB79E0"/>
    <w:rsid w:val="00AC1691"/>
    <w:rsid w:val="00AC1FBB"/>
    <w:rsid w:val="00AC4685"/>
    <w:rsid w:val="00AC4813"/>
    <w:rsid w:val="00AC5FB3"/>
    <w:rsid w:val="00AC7F55"/>
    <w:rsid w:val="00AD1B23"/>
    <w:rsid w:val="00AD278C"/>
    <w:rsid w:val="00AD380B"/>
    <w:rsid w:val="00AD5106"/>
    <w:rsid w:val="00AE0F7D"/>
    <w:rsid w:val="00AE15A8"/>
    <w:rsid w:val="00AE20DC"/>
    <w:rsid w:val="00AE44EC"/>
    <w:rsid w:val="00AE7FDD"/>
    <w:rsid w:val="00AF672F"/>
    <w:rsid w:val="00B02969"/>
    <w:rsid w:val="00B050AF"/>
    <w:rsid w:val="00B1352F"/>
    <w:rsid w:val="00B14F8E"/>
    <w:rsid w:val="00B1531C"/>
    <w:rsid w:val="00B15F54"/>
    <w:rsid w:val="00B1722E"/>
    <w:rsid w:val="00B208E1"/>
    <w:rsid w:val="00B2141F"/>
    <w:rsid w:val="00B267F9"/>
    <w:rsid w:val="00B26E73"/>
    <w:rsid w:val="00B30398"/>
    <w:rsid w:val="00B401F3"/>
    <w:rsid w:val="00B409CA"/>
    <w:rsid w:val="00B410B6"/>
    <w:rsid w:val="00B421CA"/>
    <w:rsid w:val="00B42230"/>
    <w:rsid w:val="00B44C68"/>
    <w:rsid w:val="00B463BB"/>
    <w:rsid w:val="00B56ABC"/>
    <w:rsid w:val="00B5737F"/>
    <w:rsid w:val="00B60220"/>
    <w:rsid w:val="00B60652"/>
    <w:rsid w:val="00B62616"/>
    <w:rsid w:val="00B652CE"/>
    <w:rsid w:val="00B67652"/>
    <w:rsid w:val="00B67858"/>
    <w:rsid w:val="00B70588"/>
    <w:rsid w:val="00B70838"/>
    <w:rsid w:val="00B747EA"/>
    <w:rsid w:val="00B77B18"/>
    <w:rsid w:val="00B8011E"/>
    <w:rsid w:val="00B80345"/>
    <w:rsid w:val="00B843FA"/>
    <w:rsid w:val="00B85066"/>
    <w:rsid w:val="00B867F1"/>
    <w:rsid w:val="00B87EC5"/>
    <w:rsid w:val="00B904D2"/>
    <w:rsid w:val="00B9484E"/>
    <w:rsid w:val="00B95AD9"/>
    <w:rsid w:val="00BA0269"/>
    <w:rsid w:val="00BA5FA6"/>
    <w:rsid w:val="00BB0CEC"/>
    <w:rsid w:val="00BB218D"/>
    <w:rsid w:val="00BB4FBF"/>
    <w:rsid w:val="00BB5D47"/>
    <w:rsid w:val="00BC4D09"/>
    <w:rsid w:val="00BC6429"/>
    <w:rsid w:val="00BC659D"/>
    <w:rsid w:val="00BD0A55"/>
    <w:rsid w:val="00BD0A7F"/>
    <w:rsid w:val="00BD34C2"/>
    <w:rsid w:val="00BD54D5"/>
    <w:rsid w:val="00BD7226"/>
    <w:rsid w:val="00BE5473"/>
    <w:rsid w:val="00BE58E3"/>
    <w:rsid w:val="00BE5A60"/>
    <w:rsid w:val="00BE5E8A"/>
    <w:rsid w:val="00BF600D"/>
    <w:rsid w:val="00C05A41"/>
    <w:rsid w:val="00C06266"/>
    <w:rsid w:val="00C11595"/>
    <w:rsid w:val="00C230D2"/>
    <w:rsid w:val="00C2318B"/>
    <w:rsid w:val="00C25DFB"/>
    <w:rsid w:val="00C30906"/>
    <w:rsid w:val="00C30C55"/>
    <w:rsid w:val="00C42679"/>
    <w:rsid w:val="00C43713"/>
    <w:rsid w:val="00C43C9E"/>
    <w:rsid w:val="00C44733"/>
    <w:rsid w:val="00C549E8"/>
    <w:rsid w:val="00C61FF6"/>
    <w:rsid w:val="00C62D87"/>
    <w:rsid w:val="00C6549E"/>
    <w:rsid w:val="00C65681"/>
    <w:rsid w:val="00C67A8F"/>
    <w:rsid w:val="00C70E5F"/>
    <w:rsid w:val="00C7258A"/>
    <w:rsid w:val="00C76AF1"/>
    <w:rsid w:val="00C772CA"/>
    <w:rsid w:val="00C7777D"/>
    <w:rsid w:val="00C800DB"/>
    <w:rsid w:val="00C809DF"/>
    <w:rsid w:val="00C87BF5"/>
    <w:rsid w:val="00C9001B"/>
    <w:rsid w:val="00C90DDB"/>
    <w:rsid w:val="00C94FD9"/>
    <w:rsid w:val="00CA7DF9"/>
    <w:rsid w:val="00CB2752"/>
    <w:rsid w:val="00CB58E8"/>
    <w:rsid w:val="00CC1856"/>
    <w:rsid w:val="00CC2A94"/>
    <w:rsid w:val="00CC315E"/>
    <w:rsid w:val="00CD3137"/>
    <w:rsid w:val="00CD5504"/>
    <w:rsid w:val="00CE1851"/>
    <w:rsid w:val="00CF3989"/>
    <w:rsid w:val="00D0143A"/>
    <w:rsid w:val="00D0191F"/>
    <w:rsid w:val="00D056DC"/>
    <w:rsid w:val="00D0644E"/>
    <w:rsid w:val="00D126F7"/>
    <w:rsid w:val="00D13AB6"/>
    <w:rsid w:val="00D173AC"/>
    <w:rsid w:val="00D22061"/>
    <w:rsid w:val="00D269EC"/>
    <w:rsid w:val="00D3051C"/>
    <w:rsid w:val="00D30F2E"/>
    <w:rsid w:val="00D417F7"/>
    <w:rsid w:val="00D432DC"/>
    <w:rsid w:val="00D452A2"/>
    <w:rsid w:val="00D50B9E"/>
    <w:rsid w:val="00D519B2"/>
    <w:rsid w:val="00D525A6"/>
    <w:rsid w:val="00D52B12"/>
    <w:rsid w:val="00D5641A"/>
    <w:rsid w:val="00D625DB"/>
    <w:rsid w:val="00D6526F"/>
    <w:rsid w:val="00D66166"/>
    <w:rsid w:val="00D6672B"/>
    <w:rsid w:val="00D70924"/>
    <w:rsid w:val="00D74DA6"/>
    <w:rsid w:val="00D7762A"/>
    <w:rsid w:val="00D80760"/>
    <w:rsid w:val="00D82378"/>
    <w:rsid w:val="00D85D08"/>
    <w:rsid w:val="00D86471"/>
    <w:rsid w:val="00D86864"/>
    <w:rsid w:val="00D921FA"/>
    <w:rsid w:val="00D96BB9"/>
    <w:rsid w:val="00DA1C8F"/>
    <w:rsid w:val="00DA3C0E"/>
    <w:rsid w:val="00DB1637"/>
    <w:rsid w:val="00DB4BE2"/>
    <w:rsid w:val="00DB70CA"/>
    <w:rsid w:val="00DC08E6"/>
    <w:rsid w:val="00DD1593"/>
    <w:rsid w:val="00DE21CD"/>
    <w:rsid w:val="00DE47EB"/>
    <w:rsid w:val="00DF3A92"/>
    <w:rsid w:val="00DF4FB2"/>
    <w:rsid w:val="00DF785B"/>
    <w:rsid w:val="00E01841"/>
    <w:rsid w:val="00E02147"/>
    <w:rsid w:val="00E03CB5"/>
    <w:rsid w:val="00E04816"/>
    <w:rsid w:val="00E05102"/>
    <w:rsid w:val="00E06D6A"/>
    <w:rsid w:val="00E10F85"/>
    <w:rsid w:val="00E1525E"/>
    <w:rsid w:val="00E1571D"/>
    <w:rsid w:val="00E15B15"/>
    <w:rsid w:val="00E21FCD"/>
    <w:rsid w:val="00E225CD"/>
    <w:rsid w:val="00E22EF9"/>
    <w:rsid w:val="00E255E3"/>
    <w:rsid w:val="00E342A4"/>
    <w:rsid w:val="00E351B2"/>
    <w:rsid w:val="00E4191F"/>
    <w:rsid w:val="00E43655"/>
    <w:rsid w:val="00E436CA"/>
    <w:rsid w:val="00E45237"/>
    <w:rsid w:val="00E46C94"/>
    <w:rsid w:val="00E47823"/>
    <w:rsid w:val="00E47DFD"/>
    <w:rsid w:val="00E50352"/>
    <w:rsid w:val="00E5095B"/>
    <w:rsid w:val="00E53186"/>
    <w:rsid w:val="00E5437A"/>
    <w:rsid w:val="00E5652A"/>
    <w:rsid w:val="00E57974"/>
    <w:rsid w:val="00E6033C"/>
    <w:rsid w:val="00E67CC9"/>
    <w:rsid w:val="00E71830"/>
    <w:rsid w:val="00E71C78"/>
    <w:rsid w:val="00E804CB"/>
    <w:rsid w:val="00E81EF9"/>
    <w:rsid w:val="00E83EDB"/>
    <w:rsid w:val="00E8402F"/>
    <w:rsid w:val="00E850D1"/>
    <w:rsid w:val="00E87531"/>
    <w:rsid w:val="00E87B77"/>
    <w:rsid w:val="00E9213E"/>
    <w:rsid w:val="00E9338A"/>
    <w:rsid w:val="00E94BAD"/>
    <w:rsid w:val="00EA3797"/>
    <w:rsid w:val="00EA5621"/>
    <w:rsid w:val="00EB15F1"/>
    <w:rsid w:val="00EB1A79"/>
    <w:rsid w:val="00EB6B58"/>
    <w:rsid w:val="00EC1722"/>
    <w:rsid w:val="00EC49A0"/>
    <w:rsid w:val="00EC5135"/>
    <w:rsid w:val="00EC64D4"/>
    <w:rsid w:val="00EC6EBE"/>
    <w:rsid w:val="00EC6FBF"/>
    <w:rsid w:val="00ED0794"/>
    <w:rsid w:val="00ED4616"/>
    <w:rsid w:val="00ED6136"/>
    <w:rsid w:val="00EE7150"/>
    <w:rsid w:val="00EE72DA"/>
    <w:rsid w:val="00EF1D7F"/>
    <w:rsid w:val="00F06291"/>
    <w:rsid w:val="00F0727B"/>
    <w:rsid w:val="00F16772"/>
    <w:rsid w:val="00F16F6A"/>
    <w:rsid w:val="00F201D8"/>
    <w:rsid w:val="00F224BC"/>
    <w:rsid w:val="00F22A98"/>
    <w:rsid w:val="00F2688F"/>
    <w:rsid w:val="00F276DA"/>
    <w:rsid w:val="00F30145"/>
    <w:rsid w:val="00F33A93"/>
    <w:rsid w:val="00F34F33"/>
    <w:rsid w:val="00F35A32"/>
    <w:rsid w:val="00F4283A"/>
    <w:rsid w:val="00F45B50"/>
    <w:rsid w:val="00F53DA7"/>
    <w:rsid w:val="00F56D4B"/>
    <w:rsid w:val="00F64CBA"/>
    <w:rsid w:val="00F710A4"/>
    <w:rsid w:val="00F75F5D"/>
    <w:rsid w:val="00F77CD2"/>
    <w:rsid w:val="00F804D8"/>
    <w:rsid w:val="00F82493"/>
    <w:rsid w:val="00F83DBA"/>
    <w:rsid w:val="00F927E4"/>
    <w:rsid w:val="00F939CE"/>
    <w:rsid w:val="00FA13DF"/>
    <w:rsid w:val="00FA57B7"/>
    <w:rsid w:val="00FA681E"/>
    <w:rsid w:val="00FA7F1C"/>
    <w:rsid w:val="00FB260A"/>
    <w:rsid w:val="00FB3D80"/>
    <w:rsid w:val="00FB40E8"/>
    <w:rsid w:val="00FB429E"/>
    <w:rsid w:val="00FB67A8"/>
    <w:rsid w:val="00FB6FAA"/>
    <w:rsid w:val="00FC69A0"/>
    <w:rsid w:val="00FC7A1E"/>
    <w:rsid w:val="00FD0514"/>
    <w:rsid w:val="00FD25A3"/>
    <w:rsid w:val="00FD2C45"/>
    <w:rsid w:val="00FD3565"/>
    <w:rsid w:val="00FD3737"/>
    <w:rsid w:val="00FD59FE"/>
    <w:rsid w:val="00FD726A"/>
    <w:rsid w:val="00FE0C82"/>
    <w:rsid w:val="00FE10F7"/>
    <w:rsid w:val="00FE6263"/>
    <w:rsid w:val="00FE6766"/>
    <w:rsid w:val="00FF2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96C89C-7A6E-40F6-835E-AA1E994A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w:sz w:val="18"/>
        <w:szCs w:val="18"/>
        <w:lang w:val="uk-UA" w:eastAsia="ru-RU"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80345"/>
    <w:pPr>
      <w:suppressAutoHyphens/>
      <w:spacing w:line="1" w:lineRule="atLeast"/>
      <w:ind w:leftChars="-1" w:left="-1" w:hangingChars="1" w:hanging="1"/>
      <w:textDirection w:val="btLr"/>
      <w:textAlignment w:val="top"/>
      <w:outlineLvl w:val="0"/>
    </w:pPr>
    <w:rPr>
      <w:snapToGrid w:val="0"/>
      <w:position w:val="-1"/>
      <w:lang w:val="ru-RU"/>
    </w:rPr>
  </w:style>
  <w:style w:type="paragraph" w:styleId="1">
    <w:name w:val="heading 1"/>
    <w:basedOn w:val="10"/>
    <w:next w:val="10"/>
    <w:qFormat/>
    <w:pPr>
      <w:keepNext/>
      <w:spacing w:before="240" w:after="60"/>
    </w:pPr>
    <w:rPr>
      <w:rFonts w:ascii="Arial" w:hAnsi="Arial" w:cs="Arial"/>
      <w:b/>
      <w:bCs/>
      <w:kern w:val="32"/>
      <w:sz w:val="32"/>
      <w:szCs w:val="32"/>
    </w:rPr>
  </w:style>
  <w:style w:type="paragraph" w:styleId="2">
    <w:name w:val="heading 2"/>
    <w:basedOn w:val="10"/>
    <w:next w:val="10"/>
    <w:qFormat/>
    <w:pPr>
      <w:keepNext/>
      <w:spacing w:before="240" w:after="60"/>
      <w:outlineLvl w:val="1"/>
    </w:pPr>
    <w:rPr>
      <w:rFonts w:ascii="Calibri Light" w:eastAsia="Times New Roman" w:hAnsi="Calibri Light" w:cs="Times New Roman"/>
      <w:b/>
      <w:bCs/>
      <w:i/>
      <w:iCs/>
      <w:sz w:val="28"/>
      <w:szCs w:val="28"/>
    </w:rPr>
  </w:style>
  <w:style w:type="paragraph" w:styleId="3">
    <w:name w:val="heading 3"/>
    <w:basedOn w:val="10"/>
    <w:next w:val="10"/>
    <w:qFormat/>
    <w:pPr>
      <w:keepNext/>
      <w:spacing w:before="240" w:after="60"/>
      <w:outlineLvl w:val="2"/>
    </w:pPr>
    <w:rPr>
      <w:rFonts w:ascii="Arial" w:hAnsi="Arial" w:cs="Arial"/>
      <w:b/>
      <w:bCs/>
      <w:sz w:val="26"/>
      <w:szCs w:val="26"/>
    </w:rPr>
  </w:style>
  <w:style w:type="paragraph" w:styleId="4">
    <w:name w:val="heading 4"/>
    <w:basedOn w:val="10"/>
    <w:next w:val="10"/>
    <w:qFormat/>
    <w:pPr>
      <w:keepNext/>
      <w:jc w:val="center"/>
      <w:outlineLvl w:val="3"/>
    </w:pPr>
    <w:rPr>
      <w:sz w:val="28"/>
      <w:lang w:val="uk-UA"/>
    </w:rPr>
  </w:style>
  <w:style w:type="paragraph" w:styleId="5">
    <w:name w:val="heading 5"/>
    <w:basedOn w:val="10"/>
    <w:next w:val="10"/>
    <w:qFormat/>
    <w:pPr>
      <w:spacing w:before="240" w:after="60"/>
      <w:outlineLvl w:val="4"/>
    </w:pPr>
    <w:rPr>
      <w:rFonts w:ascii="Calibri" w:hAnsi="Calibri"/>
      <w:b/>
      <w:bCs/>
      <w:i/>
      <w:iCs/>
      <w:sz w:val="26"/>
      <w:szCs w:val="26"/>
      <w:lang w:val="uk-UA"/>
    </w:rPr>
  </w:style>
  <w:style w:type="paragraph" w:styleId="6">
    <w:name w:val="heading 6"/>
    <w:basedOn w:val="10"/>
    <w:next w:val="10"/>
    <w:qFormat/>
    <w:pPr>
      <w:spacing w:before="240" w:after="60"/>
      <w:outlineLvl w:val="5"/>
    </w:pPr>
    <w:rPr>
      <w:rFonts w:ascii="Calibri" w:hAnsi="Calibri"/>
      <w:b/>
      <w:bCs/>
      <w:sz w:val="22"/>
      <w:szCs w:val="22"/>
      <w:lang w:val="uk-UA"/>
    </w:rPr>
  </w:style>
  <w:style w:type="paragraph" w:styleId="7">
    <w:name w:val="heading 7"/>
    <w:basedOn w:val="10"/>
    <w:next w:val="10"/>
    <w:qFormat/>
    <w:pPr>
      <w:spacing w:before="240" w:after="60"/>
      <w:outlineLvl w:val="6"/>
    </w:pPr>
    <w:rPr>
      <w:rFonts w:ascii="Calibri" w:hAnsi="Calibri"/>
      <w:lang w:val="uk-UA"/>
    </w:rPr>
  </w:style>
  <w:style w:type="paragraph" w:styleId="8">
    <w:name w:val="heading 8"/>
    <w:basedOn w:val="10"/>
    <w:next w:val="10"/>
    <w:qFormat/>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qFormat/>
    <w:pPr>
      <w:keepNext/>
      <w:keepLines/>
      <w:spacing w:before="480" w:after="120"/>
    </w:pPr>
    <w:rPr>
      <w:b/>
      <w:sz w:val="72"/>
      <w:szCs w:val="72"/>
    </w:rPr>
  </w:style>
  <w:style w:type="paragraph" w:customStyle="1" w:styleId="10">
    <w:name w:val="Звичайний1"/>
    <w:pPr>
      <w:suppressAutoHyphens/>
      <w:spacing w:line="1" w:lineRule="atLeast"/>
      <w:ind w:leftChars="-1" w:left="-1" w:hangingChars="1" w:hanging="1"/>
      <w:textDirection w:val="btLr"/>
      <w:textAlignment w:val="top"/>
      <w:outlineLvl w:val="0"/>
    </w:pPr>
    <w:rPr>
      <w:position w:val="-1"/>
      <w:sz w:val="24"/>
      <w:szCs w:val="24"/>
      <w:lang w:val="ru-RU"/>
    </w:rPr>
  </w:style>
  <w:style w:type="character" w:customStyle="1" w:styleId="12">
    <w:name w:val="Шрифт абзацу за промовчанням1"/>
    <w:rPr>
      <w:w w:val="100"/>
      <w:position w:val="-1"/>
      <w:effect w:val="none"/>
      <w:vertAlign w:val="baseline"/>
      <w:cs w:val="0"/>
      <w:em w:val="none"/>
    </w:rPr>
  </w:style>
  <w:style w:type="table" w:customStyle="1" w:styleId="13">
    <w:name w:val="Звичайна таблиця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4">
    <w:name w:val="Немає списку1"/>
  </w:style>
  <w:style w:type="character" w:customStyle="1" w:styleId="15">
    <w:name w:val="Гіперпосилання1"/>
    <w:rPr>
      <w:color w:val="0000FF"/>
      <w:w w:val="100"/>
      <w:position w:val="-1"/>
      <w:u w:val="single"/>
      <w:effect w:val="none"/>
      <w:vertAlign w:val="baseline"/>
      <w:cs w:val="0"/>
      <w:em w:val="none"/>
    </w:rPr>
  </w:style>
  <w:style w:type="paragraph" w:customStyle="1" w:styleId="16">
    <w:name w:val="Верхній колонтитул1"/>
    <w:basedOn w:val="10"/>
    <w:pPr>
      <w:tabs>
        <w:tab w:val="center" w:pos="4677"/>
        <w:tab w:val="right" w:pos="9355"/>
      </w:tabs>
    </w:pPr>
  </w:style>
  <w:style w:type="paragraph" w:customStyle="1" w:styleId="17">
    <w:name w:val="Нижній колонтитул1"/>
    <w:basedOn w:val="10"/>
    <w:pPr>
      <w:tabs>
        <w:tab w:val="center" w:pos="4677"/>
        <w:tab w:val="right" w:pos="9355"/>
      </w:tabs>
    </w:pPr>
  </w:style>
  <w:style w:type="character" w:customStyle="1" w:styleId="18">
    <w:name w:val="Номер сторінки1"/>
    <w:basedOn w:val="12"/>
    <w:rPr>
      <w:w w:val="100"/>
      <w:position w:val="-1"/>
      <w:effect w:val="none"/>
      <w:vertAlign w:val="baseline"/>
      <w:cs w:val="0"/>
      <w:em w:val="none"/>
    </w:rPr>
  </w:style>
  <w:style w:type="paragraph" w:customStyle="1" w:styleId="19">
    <w:name w:val="Текст у виносці1"/>
    <w:basedOn w:val="10"/>
    <w:rPr>
      <w:rFonts w:ascii="Tahoma" w:hAnsi="Tahoma" w:cs="Tahoma"/>
      <w:sz w:val="16"/>
      <w:szCs w:val="16"/>
    </w:rPr>
  </w:style>
  <w:style w:type="paragraph" w:customStyle="1" w:styleId="a4">
    <w:name w:val="Нормальний текст"/>
    <w:basedOn w:val="10"/>
    <w:pPr>
      <w:spacing w:before="120"/>
      <w:ind w:firstLine="567"/>
    </w:pPr>
    <w:rPr>
      <w:rFonts w:ascii="Antiqua" w:hAnsi="Antiqua" w:cs="Antiqua"/>
      <w:sz w:val="26"/>
      <w:szCs w:val="26"/>
      <w:lang w:val="uk-UA"/>
    </w:rPr>
  </w:style>
  <w:style w:type="character" w:customStyle="1" w:styleId="50">
    <w:name w:val="Заголовок 5 Знак"/>
    <w:rPr>
      <w:rFonts w:ascii="Calibri" w:hAnsi="Calibri"/>
      <w:b/>
      <w:bCs/>
      <w:i/>
      <w:iCs/>
      <w:w w:val="100"/>
      <w:position w:val="-1"/>
      <w:sz w:val="26"/>
      <w:szCs w:val="26"/>
      <w:effect w:val="none"/>
      <w:vertAlign w:val="baseline"/>
      <w:cs w:val="0"/>
      <w:em w:val="none"/>
      <w:lang w:val="uk-UA" w:eastAsia="ru-RU" w:bidi="ar-SA"/>
    </w:rPr>
  </w:style>
  <w:style w:type="character" w:customStyle="1" w:styleId="60">
    <w:name w:val="Заголовок 6 Знак"/>
    <w:rPr>
      <w:rFonts w:ascii="Calibri" w:hAnsi="Calibri"/>
      <w:b/>
      <w:bCs/>
      <w:w w:val="100"/>
      <w:position w:val="-1"/>
      <w:sz w:val="22"/>
      <w:szCs w:val="22"/>
      <w:effect w:val="none"/>
      <w:vertAlign w:val="baseline"/>
      <w:cs w:val="0"/>
      <w:em w:val="none"/>
      <w:lang w:val="uk-UA" w:eastAsia="ru-RU" w:bidi="ar-SA"/>
    </w:rPr>
  </w:style>
  <w:style w:type="character" w:customStyle="1" w:styleId="70">
    <w:name w:val="Заголовок 7 Знак"/>
    <w:rPr>
      <w:rFonts w:ascii="Calibri" w:hAnsi="Calibri"/>
      <w:w w:val="100"/>
      <w:position w:val="-1"/>
      <w:sz w:val="24"/>
      <w:szCs w:val="24"/>
      <w:effect w:val="none"/>
      <w:vertAlign w:val="baseline"/>
      <w:cs w:val="0"/>
      <w:em w:val="none"/>
      <w:lang w:val="uk-UA" w:eastAsia="ru-RU" w:bidi="ar-SA"/>
    </w:rPr>
  </w:style>
  <w:style w:type="paragraph" w:customStyle="1" w:styleId="1a">
    <w:name w:val="Текст виноски1"/>
    <w:basedOn w:val="10"/>
    <w:qFormat/>
    <w:rPr>
      <w:sz w:val="20"/>
      <w:szCs w:val="20"/>
      <w:lang w:val="uk-UA"/>
    </w:rPr>
  </w:style>
  <w:style w:type="character" w:customStyle="1" w:styleId="a5">
    <w:name w:val="Текст виноски Знак"/>
    <w:rPr>
      <w:w w:val="100"/>
      <w:position w:val="-1"/>
      <w:effect w:val="none"/>
      <w:vertAlign w:val="baseline"/>
      <w:cs w:val="0"/>
      <w:em w:val="none"/>
      <w:lang w:val="uk-UA" w:eastAsia="ru-RU" w:bidi="ar-SA"/>
    </w:rPr>
  </w:style>
  <w:style w:type="character" w:customStyle="1" w:styleId="1b">
    <w:name w:val="Знак виноски1"/>
    <w:qFormat/>
    <w:rPr>
      <w:w w:val="100"/>
      <w:position w:val="-1"/>
      <w:effect w:val="none"/>
      <w:vertAlign w:val="superscript"/>
      <w:cs w:val="0"/>
      <w:em w:val="none"/>
    </w:rPr>
  </w:style>
  <w:style w:type="paragraph" w:customStyle="1" w:styleId="31">
    <w:name w:val="Основний текст 31"/>
    <w:basedOn w:val="10"/>
    <w:qFormat/>
    <w:pPr>
      <w:spacing w:after="120"/>
    </w:pPr>
    <w:rPr>
      <w:sz w:val="16"/>
      <w:szCs w:val="16"/>
      <w:lang w:val="uk-UA"/>
    </w:rPr>
  </w:style>
  <w:style w:type="character" w:customStyle="1" w:styleId="30">
    <w:name w:val="Основний текст 3 Знак"/>
    <w:rPr>
      <w:w w:val="100"/>
      <w:position w:val="-1"/>
      <w:sz w:val="16"/>
      <w:szCs w:val="16"/>
      <w:effect w:val="none"/>
      <w:vertAlign w:val="baseline"/>
      <w:cs w:val="0"/>
      <w:em w:val="none"/>
      <w:lang w:val="uk-UA" w:eastAsia="ru-RU" w:bidi="ar-SA"/>
    </w:rPr>
  </w:style>
  <w:style w:type="character" w:customStyle="1" w:styleId="1c">
    <w:name w:val="Виділення1"/>
    <w:rPr>
      <w:i/>
      <w:iCs/>
      <w:w w:val="100"/>
      <w:position w:val="-1"/>
      <w:effect w:val="none"/>
      <w:vertAlign w:val="baseline"/>
      <w:cs w:val="0"/>
      <w:em w:val="none"/>
    </w:rPr>
  </w:style>
  <w:style w:type="paragraph" w:customStyle="1" w:styleId="1d">
    <w:name w:val="Назва1"/>
    <w:basedOn w:val="10"/>
    <w:pPr>
      <w:ind w:firstLine="851"/>
      <w:jc w:val="center"/>
    </w:pPr>
    <w:rPr>
      <w:rFonts w:ascii="Arial" w:hAnsi="Arial"/>
      <w:b/>
      <w:sz w:val="28"/>
      <w:szCs w:val="20"/>
      <w:lang w:val="uk-UA"/>
    </w:rPr>
  </w:style>
  <w:style w:type="character" w:customStyle="1" w:styleId="a6">
    <w:name w:val="Назва Знак"/>
    <w:rPr>
      <w:rFonts w:ascii="Arial" w:hAnsi="Arial"/>
      <w:b/>
      <w:w w:val="100"/>
      <w:position w:val="-1"/>
      <w:sz w:val="28"/>
      <w:effect w:val="none"/>
      <w:vertAlign w:val="baseline"/>
      <w:cs w:val="0"/>
      <w:em w:val="none"/>
      <w:lang w:val="uk-UA" w:eastAsia="ru-RU" w:bidi="ar-SA"/>
    </w:rPr>
  </w:style>
  <w:style w:type="character" w:styleId="a7">
    <w:name w:val="Strong"/>
    <w:qFormat/>
    <w:rPr>
      <w:b/>
      <w:bCs/>
      <w:w w:val="100"/>
      <w:position w:val="-1"/>
      <w:effect w:val="none"/>
      <w:vertAlign w:val="baseline"/>
      <w:cs w:val="0"/>
      <w:em w:val="none"/>
    </w:rPr>
  </w:style>
  <w:style w:type="paragraph" w:customStyle="1" w:styleId="1e">
    <w:name w:val="Абзац списку1"/>
    <w:basedOn w:val="10"/>
    <w:pPr>
      <w:ind w:left="708"/>
    </w:pPr>
  </w:style>
  <w:style w:type="character" w:customStyle="1" w:styleId="20">
    <w:name w:val="Заголовок 2 Знак"/>
    <w:rPr>
      <w:rFonts w:ascii="Calibri Light" w:eastAsia="Times New Roman" w:hAnsi="Calibri Light" w:cs="Times New Roman"/>
      <w:b/>
      <w:bCs/>
      <w:i/>
      <w:iCs/>
      <w:w w:val="100"/>
      <w:position w:val="-1"/>
      <w:sz w:val="28"/>
      <w:szCs w:val="28"/>
      <w:effect w:val="none"/>
      <w:vertAlign w:val="baseline"/>
      <w:cs w:val="0"/>
      <w:em w:val="none"/>
      <w:lang w:val="ru-RU" w:eastAsia="ru-RU"/>
    </w:rPr>
  </w:style>
  <w:style w:type="table" w:customStyle="1" w:styleId="TableGrid">
    <w:name w:val="TableGrid"/>
    <w:pPr>
      <w:suppressAutoHyphens/>
      <w:spacing w:line="1" w:lineRule="atLeast"/>
      <w:ind w:leftChars="-1" w:left="-1" w:hangingChars="1" w:hanging="1"/>
      <w:textDirection w:val="btLr"/>
      <w:textAlignment w:val="top"/>
      <w:outlineLvl w:val="0"/>
    </w:pPr>
    <w:rPr>
      <w:rFonts w:ascii="Calibri" w:hAnsi="Calibri"/>
      <w:position w:val="-1"/>
      <w:sz w:val="22"/>
      <w:szCs w:val="22"/>
      <w:lang w:eastAsia="uk-UA"/>
    </w:rPr>
    <w:tblPr>
      <w:tblCellMar>
        <w:top w:w="0" w:type="dxa"/>
        <w:left w:w="0" w:type="dxa"/>
        <w:bottom w:w="0" w:type="dxa"/>
        <w:right w:w="0" w:type="dxa"/>
      </w:tblCellMar>
    </w:tblPr>
  </w:style>
  <w:style w:type="character" w:customStyle="1" w:styleId="1f">
    <w:name w:val="Заголовок 1 Знак"/>
    <w:rPr>
      <w:rFonts w:ascii="Arial" w:hAnsi="Arial" w:cs="Arial"/>
      <w:b/>
      <w:bCs/>
      <w:w w:val="100"/>
      <w:kern w:val="32"/>
      <w:position w:val="-1"/>
      <w:sz w:val="32"/>
      <w:szCs w:val="32"/>
      <w:effect w:val="none"/>
      <w:vertAlign w:val="baseline"/>
      <w:cs w:val="0"/>
      <w:em w:val="none"/>
      <w:lang w:val="ru-RU" w:eastAsia="ru-RU"/>
    </w:rPr>
  </w:style>
  <w:style w:type="character" w:customStyle="1" w:styleId="32">
    <w:name w:val="Заголовок 3 Знак"/>
    <w:rPr>
      <w:rFonts w:ascii="Arial" w:hAnsi="Arial" w:cs="Arial"/>
      <w:b/>
      <w:bCs/>
      <w:w w:val="100"/>
      <w:position w:val="-1"/>
      <w:sz w:val="26"/>
      <w:szCs w:val="26"/>
      <w:effect w:val="none"/>
      <w:vertAlign w:val="baseline"/>
      <w:cs w:val="0"/>
      <w:em w:val="none"/>
      <w:lang w:val="ru-RU" w:eastAsia="ru-RU"/>
    </w:rPr>
  </w:style>
  <w:style w:type="character" w:customStyle="1" w:styleId="40">
    <w:name w:val="Основной текст (4)_"/>
    <w:rPr>
      <w:w w:val="100"/>
      <w:position w:val="-1"/>
      <w:sz w:val="26"/>
      <w:szCs w:val="26"/>
      <w:effect w:val="none"/>
      <w:shd w:val="clear" w:color="auto" w:fill="FFFFFF"/>
      <w:vertAlign w:val="baseline"/>
      <w:cs w:val="0"/>
      <w:em w:val="none"/>
    </w:rPr>
  </w:style>
  <w:style w:type="paragraph" w:customStyle="1" w:styleId="41">
    <w:name w:val="Основной текст (4)"/>
    <w:basedOn w:val="10"/>
    <w:pPr>
      <w:widowControl w:val="0"/>
      <w:shd w:val="clear" w:color="auto" w:fill="FFFFFF"/>
      <w:spacing w:before="300" w:after="420" w:line="0" w:lineRule="atLeast"/>
    </w:pPr>
    <w:rPr>
      <w:sz w:val="26"/>
      <w:szCs w:val="26"/>
      <w:lang w:val="uk-UA" w:eastAsia="uk-UA"/>
    </w:rPr>
  </w:style>
  <w:style w:type="character" w:customStyle="1" w:styleId="a8">
    <w:name w:val="Нижній колонтитул Знак"/>
    <w:rPr>
      <w:w w:val="100"/>
      <w:position w:val="-1"/>
      <w:sz w:val="24"/>
      <w:szCs w:val="24"/>
      <w:effect w:val="none"/>
      <w:vertAlign w:val="baseline"/>
      <w:cs w:val="0"/>
      <w:em w:val="none"/>
    </w:rPr>
  </w:style>
  <w:style w:type="character" w:customStyle="1" w:styleId="a9">
    <w:name w:val="Верхній колонтитул Знак"/>
    <w:rPr>
      <w:w w:val="100"/>
      <w:position w:val="-1"/>
      <w:sz w:val="24"/>
      <w:szCs w:val="24"/>
      <w:effect w:val="none"/>
      <w:vertAlign w:val="baseline"/>
      <w:cs w:val="0"/>
      <w:em w:val="none"/>
    </w:rPr>
  </w:style>
  <w:style w:type="paragraph" w:customStyle="1" w:styleId="aa">
    <w:name w:val="Знак"/>
    <w:basedOn w:val="10"/>
    <w:rPr>
      <w:rFonts w:ascii="Verdana" w:hAnsi="Verdana" w:cs="Verdana"/>
      <w:sz w:val="20"/>
      <w:szCs w:val="20"/>
      <w:lang w:val="en-US" w:eastAsia="en-US"/>
    </w:rPr>
  </w:style>
  <w:style w:type="character" w:customStyle="1" w:styleId="42">
    <w:name w:val="Заголовок 4 Знак"/>
    <w:rPr>
      <w:w w:val="100"/>
      <w:position w:val="-1"/>
      <w:sz w:val="28"/>
      <w:szCs w:val="24"/>
      <w:effect w:val="none"/>
      <w:vertAlign w:val="baseline"/>
      <w:cs w:val="0"/>
      <w:em w:val="none"/>
      <w:lang w:eastAsia="ru-RU"/>
    </w:rPr>
  </w:style>
  <w:style w:type="character" w:customStyle="1" w:styleId="ab">
    <w:name w:val="Текст у виносці Знак"/>
    <w:rPr>
      <w:rFonts w:ascii="Tahoma" w:hAnsi="Tahoma" w:cs="Tahoma"/>
      <w:w w:val="100"/>
      <w:position w:val="-1"/>
      <w:sz w:val="16"/>
      <w:szCs w:val="16"/>
      <w:effect w:val="none"/>
      <w:vertAlign w:val="baseline"/>
      <w:cs w:val="0"/>
      <w:em w:val="none"/>
      <w:lang w:val="ru-RU" w:eastAsia="ru-RU"/>
    </w:rPr>
  </w:style>
  <w:style w:type="paragraph" w:customStyle="1" w:styleId="1f0">
    <w:name w:val="Основний текст1"/>
    <w:basedOn w:val="10"/>
    <w:pPr>
      <w:spacing w:after="120"/>
    </w:pPr>
  </w:style>
  <w:style w:type="character" w:customStyle="1" w:styleId="ac">
    <w:name w:val="Основний текст Знак"/>
    <w:rPr>
      <w:w w:val="100"/>
      <w:position w:val="-1"/>
      <w:sz w:val="24"/>
      <w:szCs w:val="24"/>
      <w:effect w:val="none"/>
      <w:vertAlign w:val="baseline"/>
      <w:cs w:val="0"/>
      <w:em w:val="none"/>
      <w:lang w:val="ru-RU" w:eastAsia="ru-RU"/>
    </w:rPr>
  </w:style>
  <w:style w:type="paragraph" w:customStyle="1" w:styleId="21">
    <w:name w:val="Основний текст з відступом 2;Знак1"/>
    <w:basedOn w:val="10"/>
    <w:pPr>
      <w:spacing w:after="120" w:line="480" w:lineRule="auto"/>
      <w:ind w:left="283"/>
    </w:pPr>
  </w:style>
  <w:style w:type="character" w:customStyle="1" w:styleId="210">
    <w:name w:val="Основний текст з відступом 2 Знак;Знак1 Знак"/>
    <w:rPr>
      <w:w w:val="100"/>
      <w:position w:val="-1"/>
      <w:sz w:val="24"/>
      <w:szCs w:val="24"/>
      <w:effect w:val="none"/>
      <w:vertAlign w:val="baseline"/>
      <w:cs w:val="0"/>
      <w:em w:val="none"/>
      <w:lang w:val="ru-RU" w:eastAsia="ru-RU"/>
    </w:rPr>
  </w:style>
  <w:style w:type="table" w:customStyle="1" w:styleId="1f1">
    <w:name w:val="Сітка таблиці1"/>
    <w:basedOn w:val="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bmf">
    <w:name w:val="tj bmf"/>
    <w:basedOn w:val="10"/>
    <w:pPr>
      <w:spacing w:before="100" w:beforeAutospacing="1" w:after="100" w:afterAutospacing="1"/>
    </w:pPr>
  </w:style>
  <w:style w:type="paragraph" w:customStyle="1" w:styleId="1f2">
    <w:name w:val="Основний текст з відступом1"/>
    <w:basedOn w:val="10"/>
    <w:pPr>
      <w:spacing w:after="120"/>
      <w:ind w:left="283"/>
    </w:pPr>
  </w:style>
  <w:style w:type="character" w:customStyle="1" w:styleId="ad">
    <w:name w:val="Основний текст з відступом Знак"/>
    <w:rPr>
      <w:w w:val="100"/>
      <w:position w:val="-1"/>
      <w:sz w:val="24"/>
      <w:szCs w:val="24"/>
      <w:effect w:val="none"/>
      <w:vertAlign w:val="baseline"/>
      <w:cs w:val="0"/>
      <w:em w:val="none"/>
      <w:lang w:val="ru-RU" w:eastAsia="ru-RU"/>
    </w:rPr>
  </w:style>
  <w:style w:type="paragraph" w:customStyle="1" w:styleId="1f3">
    <w:name w:val="Звичайний (веб)1"/>
    <w:basedOn w:val="10"/>
    <w:pPr>
      <w:suppressAutoHyphens w:val="0"/>
      <w:spacing w:before="280" w:after="280"/>
    </w:pPr>
    <w:rPr>
      <w:lang w:val="uk-UA" w:eastAsia="ar-SA"/>
    </w:rPr>
  </w:style>
  <w:style w:type="paragraph" w:customStyle="1" w:styleId="211">
    <w:name w:val="Основной текст с отступом 21"/>
    <w:basedOn w:val="10"/>
    <w:pPr>
      <w:suppressAutoHyphens w:val="0"/>
      <w:spacing w:after="120" w:line="480" w:lineRule="auto"/>
      <w:ind w:left="283"/>
    </w:pPr>
    <w:rPr>
      <w:lang w:eastAsia="zh-CN"/>
    </w:rPr>
  </w:style>
  <w:style w:type="paragraph" w:customStyle="1" w:styleId="212">
    <w:name w:val="Основний текст 21"/>
    <w:basedOn w:val="10"/>
    <w:pPr>
      <w:spacing w:after="120" w:line="480" w:lineRule="auto"/>
    </w:pPr>
  </w:style>
  <w:style w:type="character" w:customStyle="1" w:styleId="22">
    <w:name w:val="Основний текст 2 Знак"/>
    <w:rPr>
      <w:w w:val="100"/>
      <w:position w:val="-1"/>
      <w:sz w:val="24"/>
      <w:szCs w:val="24"/>
      <w:effect w:val="none"/>
      <w:vertAlign w:val="baseline"/>
      <w:cs w:val="0"/>
      <w:em w:val="none"/>
      <w:lang w:val="ru-RU" w:eastAsia="ru-RU"/>
    </w:rPr>
  </w:style>
  <w:style w:type="paragraph" w:customStyle="1" w:styleId="1f4">
    <w:name w:val="Назва об'єкта1"/>
    <w:basedOn w:val="10"/>
    <w:pPr>
      <w:suppressLineNumbers/>
      <w:suppressAutoHyphens w:val="0"/>
      <w:spacing w:before="120" w:after="120"/>
    </w:pPr>
    <w:rPr>
      <w:i/>
      <w:iCs/>
      <w:lang w:eastAsia="zh-CN"/>
    </w:rPr>
  </w:style>
  <w:style w:type="character" w:customStyle="1" w:styleId="1f5">
    <w:name w:val="Переглянуте гіперпосилання1"/>
    <w:rPr>
      <w:color w:val="800080"/>
      <w:w w:val="100"/>
      <w:position w:val="-1"/>
      <w:u w:val="single"/>
      <w:effect w:val="none"/>
      <w:vertAlign w:val="baseline"/>
      <w:cs w:val="0"/>
      <w:em w:val="none"/>
    </w:rPr>
  </w:style>
  <w:style w:type="character" w:customStyle="1" w:styleId="HTML">
    <w:name w:val="Стандартний HTML Знак"/>
    <w:rPr>
      <w:rFonts w:ascii="Courier New" w:hAnsi="Courier New" w:cs="Courier New"/>
      <w:w w:val="100"/>
      <w:position w:val="-1"/>
      <w:effect w:val="none"/>
      <w:vertAlign w:val="baseline"/>
      <w:cs w:val="0"/>
      <w:em w:val="none"/>
      <w:lang w:val="ru-RU" w:eastAsia="ru-RU"/>
    </w:rPr>
  </w:style>
  <w:style w:type="paragraph" w:customStyle="1" w:styleId="HTML1">
    <w:name w:val="Стандартний HTML1"/>
    <w:basedOn w:val="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rPr>
      <w:rFonts w:ascii="Courier New" w:hAnsi="Courier New" w:cs="Courier New"/>
      <w:w w:val="100"/>
      <w:position w:val="-1"/>
      <w:effect w:val="none"/>
      <w:vertAlign w:val="baseline"/>
      <w:cs w:val="0"/>
      <w:em w:val="none"/>
      <w:lang w:val="ru-RU" w:eastAsia="ru-RU"/>
    </w:rPr>
  </w:style>
  <w:style w:type="paragraph" w:customStyle="1" w:styleId="1f6">
    <w:name w:val="Абзац списка1"/>
    <w:basedOn w:val="10"/>
    <w:pPr>
      <w:ind w:left="708"/>
    </w:pPr>
  </w:style>
  <w:style w:type="character" w:customStyle="1" w:styleId="stlink">
    <w:name w:val="st_link"/>
    <w:basedOn w:val="12"/>
    <w:rPr>
      <w:w w:val="100"/>
      <w:position w:val="-1"/>
      <w:effect w:val="none"/>
      <w:vertAlign w:val="baseline"/>
      <w:cs w:val="0"/>
      <w:em w:val="none"/>
    </w:rPr>
  </w:style>
  <w:style w:type="character" w:customStyle="1" w:styleId="ae">
    <w:name w:val="Основной текст + Полужирный"/>
    <w:rPr>
      <w:rFonts w:ascii="Times New Roman" w:hAnsi="Times New Roman" w:cs="Times New Roman"/>
      <w:b/>
      <w:bCs/>
      <w:w w:val="100"/>
      <w:position w:val="-1"/>
      <w:sz w:val="26"/>
      <w:szCs w:val="26"/>
      <w:u w:val="none"/>
      <w:effect w:val="none"/>
      <w:vertAlign w:val="baseline"/>
      <w:cs w:val="0"/>
      <w:em w:val="none"/>
    </w:rPr>
  </w:style>
  <w:style w:type="paragraph" w:customStyle="1" w:styleId="a00">
    <w:name w:val="a0"/>
    <w:basedOn w:val="10"/>
    <w:pPr>
      <w:spacing w:before="100" w:beforeAutospacing="1" w:after="100" w:afterAutospacing="1"/>
    </w:pPr>
    <w:rPr>
      <w:lang w:val="uk-UA" w:eastAsia="uk-UA"/>
    </w:rPr>
  </w:style>
  <w:style w:type="character" w:customStyle="1" w:styleId="1f7">
    <w:name w:val="Знак1 Знак Знак"/>
    <w:rPr>
      <w:w w:val="100"/>
      <w:position w:val="-1"/>
      <w:sz w:val="24"/>
      <w:szCs w:val="24"/>
      <w:effect w:val="none"/>
      <w:vertAlign w:val="baseline"/>
      <w:cs w:val="0"/>
      <w:em w:val="none"/>
      <w:lang w:val="ru-RU" w:eastAsia="ru-RU" w:bidi="ar-SA"/>
    </w:rPr>
  </w:style>
  <w:style w:type="character" w:customStyle="1" w:styleId="spelle">
    <w:name w:val="spelle"/>
    <w:basedOn w:val="12"/>
    <w:rPr>
      <w:w w:val="100"/>
      <w:position w:val="-1"/>
      <w:effect w:val="none"/>
      <w:vertAlign w:val="baseline"/>
      <w:cs w:val="0"/>
      <w:em w:val="none"/>
    </w:rPr>
  </w:style>
  <w:style w:type="paragraph" w:customStyle="1" w:styleId="1f8">
    <w:name w:val="Блокування тексту1"/>
    <w:basedOn w:val="10"/>
    <w:pPr>
      <w:tabs>
        <w:tab w:val="left" w:pos="567"/>
      </w:tabs>
      <w:suppressAutoHyphens w:val="0"/>
      <w:autoSpaceDE w:val="0"/>
      <w:autoSpaceDN w:val="0"/>
      <w:adjustRightInd w:val="0"/>
      <w:spacing w:before="222"/>
      <w:ind w:left="567" w:right="-518" w:firstLine="284"/>
    </w:pPr>
    <w:rPr>
      <w:lang w:val="uk-UA"/>
    </w:rPr>
  </w:style>
  <w:style w:type="paragraph" w:customStyle="1" w:styleId="310">
    <w:name w:val="Основний текст з відступом 31"/>
    <w:basedOn w:val="10"/>
    <w:pPr>
      <w:spacing w:after="120"/>
      <w:ind w:left="283"/>
    </w:pPr>
    <w:rPr>
      <w:sz w:val="16"/>
      <w:szCs w:val="16"/>
    </w:rPr>
  </w:style>
  <w:style w:type="character" w:customStyle="1" w:styleId="33">
    <w:name w:val="Основний текст з відступом 3 Знак"/>
    <w:rPr>
      <w:w w:val="100"/>
      <w:position w:val="-1"/>
      <w:sz w:val="16"/>
      <w:szCs w:val="16"/>
      <w:effect w:val="none"/>
      <w:vertAlign w:val="baseline"/>
      <w:cs w:val="0"/>
      <w:em w:val="none"/>
      <w:lang w:val="ru-RU" w:eastAsia="ru-RU"/>
    </w:rPr>
  </w:style>
  <w:style w:type="character" w:customStyle="1" w:styleId="1f9">
    <w:name w:val="Знак Знак1"/>
    <w:rPr>
      <w:w w:val="100"/>
      <w:position w:val="-1"/>
      <w:sz w:val="24"/>
      <w:szCs w:val="24"/>
      <w:effect w:val="none"/>
      <w:vertAlign w:val="baseline"/>
      <w:cs w:val="0"/>
      <w:em w:val="none"/>
      <w:lang w:val="ru-RU" w:eastAsia="ru-RU" w:bidi="ar-SA"/>
    </w:rPr>
  </w:style>
  <w:style w:type="paragraph" w:customStyle="1" w:styleId="af">
    <w:name w:val="Знак Знак Знак"/>
    <w:basedOn w:val="10"/>
    <w:rPr>
      <w:rFonts w:ascii="Verdana" w:hAnsi="Verdana" w:cs="Verdana"/>
      <w:lang w:val="en-US" w:eastAsia="en-US"/>
    </w:rPr>
  </w:style>
  <w:style w:type="character" w:customStyle="1" w:styleId="af0">
    <w:name w:val="Знак Знак"/>
    <w:rPr>
      <w:w w:val="100"/>
      <w:position w:val="-1"/>
      <w:sz w:val="28"/>
      <w:effect w:val="none"/>
      <w:vertAlign w:val="baseline"/>
      <w:cs w:val="0"/>
      <w:em w:val="none"/>
      <w:lang w:val="uk-UA" w:eastAsia="ru-RU" w:bidi="ar-SA"/>
    </w:rPr>
  </w:style>
  <w:style w:type="character" w:customStyle="1" w:styleId="grame">
    <w:name w:val="grame"/>
    <w:basedOn w:val="12"/>
    <w:rPr>
      <w:w w:val="100"/>
      <w:position w:val="-1"/>
      <w:effect w:val="none"/>
      <w:vertAlign w:val="baseline"/>
      <w:cs w:val="0"/>
      <w:em w:val="none"/>
    </w:rPr>
  </w:style>
  <w:style w:type="character" w:customStyle="1" w:styleId="HeaderChar">
    <w:name w:val="Header Char"/>
    <w:rPr>
      <w:rFonts w:ascii="Times New Roman" w:hAnsi="Times New Roman" w:cs="Times New Roman"/>
      <w:w w:val="100"/>
      <w:position w:val="-1"/>
      <w:sz w:val="24"/>
      <w:szCs w:val="24"/>
      <w:effect w:val="none"/>
      <w:vertAlign w:val="baseline"/>
      <w:cs w:val="0"/>
      <w:em w:val="none"/>
      <w:lang w:eastAsia="ru-RU"/>
    </w:rPr>
  </w:style>
  <w:style w:type="character" w:customStyle="1" w:styleId="FooterChar">
    <w:name w:val="Footer Char"/>
    <w:rPr>
      <w:rFonts w:ascii="Times New Roman" w:hAnsi="Times New Roman" w:cs="Times New Roman"/>
      <w:w w:val="100"/>
      <w:position w:val="-1"/>
      <w:sz w:val="24"/>
      <w:szCs w:val="24"/>
      <w:effect w:val="none"/>
      <w:vertAlign w:val="baseline"/>
      <w:cs w:val="0"/>
      <w:em w:val="none"/>
      <w:lang w:eastAsia="ru-RU"/>
    </w:rPr>
  </w:style>
  <w:style w:type="character" w:customStyle="1" w:styleId="BodyTextIndent2Char">
    <w:name w:val="Body Text Indent 2 Char"/>
    <w:rPr>
      <w:rFonts w:ascii="Times New Roman" w:hAnsi="Times New Roman" w:cs="Times New Roman"/>
      <w:w w:val="100"/>
      <w:position w:val="-1"/>
      <w:sz w:val="24"/>
      <w:szCs w:val="24"/>
      <w:effect w:val="none"/>
      <w:vertAlign w:val="baseline"/>
      <w:cs w:val="0"/>
      <w:em w:val="none"/>
      <w:lang w:eastAsia="ru-RU"/>
    </w:rPr>
  </w:style>
  <w:style w:type="character" w:customStyle="1" w:styleId="kwrd">
    <w:name w:val="kwrd"/>
    <w:rPr>
      <w:w w:val="100"/>
      <w:position w:val="-1"/>
      <w:effect w:val="none"/>
      <w:vertAlign w:val="baseline"/>
      <w:cs w:val="0"/>
      <w:em w:val="none"/>
    </w:rPr>
  </w:style>
  <w:style w:type="paragraph" w:styleId="af1">
    <w:name w:val="List Paragraph"/>
    <w:basedOn w:val="10"/>
    <w:qFormat/>
    <w:pPr>
      <w:ind w:left="720"/>
      <w:contextualSpacing/>
    </w:pPr>
    <w:rPr>
      <w:sz w:val="28"/>
      <w:szCs w:val="20"/>
      <w:lang w:val="uk-UA"/>
    </w:rPr>
  </w:style>
  <w:style w:type="paragraph" w:styleId="af2">
    <w:name w:val="No Spacing"/>
    <w:uiPriority w:val="1"/>
    <w:qFormat/>
    <w:pPr>
      <w:suppressAutoHyphens/>
      <w:spacing w:line="1" w:lineRule="atLeast"/>
      <w:ind w:leftChars="-1" w:left="-1" w:hangingChars="1" w:hanging="1"/>
      <w:textDirection w:val="btLr"/>
      <w:textAlignment w:val="top"/>
      <w:outlineLvl w:val="0"/>
    </w:pPr>
    <w:rPr>
      <w:position w:val="-1"/>
      <w:sz w:val="24"/>
      <w:szCs w:val="24"/>
      <w:lang w:val="ru-RU"/>
    </w:rPr>
  </w:style>
  <w:style w:type="character" w:customStyle="1" w:styleId="apple-converted-space">
    <w:name w:val="apple-converted-space"/>
    <w:basedOn w:val="12"/>
    <w:rPr>
      <w:w w:val="100"/>
      <w:position w:val="-1"/>
      <w:effect w:val="none"/>
      <w:vertAlign w:val="baseline"/>
      <w:cs w:val="0"/>
      <w:em w:val="none"/>
    </w:rPr>
  </w:style>
  <w:style w:type="character" w:customStyle="1" w:styleId="43">
    <w:name w:val="Знак Знак4"/>
    <w:rPr>
      <w:w w:val="100"/>
      <w:position w:val="-1"/>
      <w:sz w:val="28"/>
      <w:effect w:val="none"/>
      <w:vertAlign w:val="baseline"/>
      <w:cs w:val="0"/>
      <w:em w:val="none"/>
      <w:lang w:val="uk-UA" w:eastAsia="ru-RU" w:bidi="ar-SA"/>
    </w:rPr>
  </w:style>
  <w:style w:type="character" w:customStyle="1" w:styleId="34">
    <w:name w:val="Знак Знак3"/>
    <w:rPr>
      <w:w w:val="100"/>
      <w:position w:val="-1"/>
      <w:sz w:val="24"/>
      <w:szCs w:val="24"/>
      <w:effect w:val="none"/>
      <w:vertAlign w:val="baseline"/>
      <w:cs w:val="0"/>
      <w:em w:val="none"/>
      <w:lang w:val="ru-RU" w:eastAsia="ru-RU" w:bidi="ar-SA"/>
    </w:rPr>
  </w:style>
  <w:style w:type="paragraph" w:customStyle="1" w:styleId="Af3">
    <w:name w:val="Свободная форма A"/>
    <w:pPr>
      <w:suppressAutoHyphens/>
      <w:spacing w:line="1" w:lineRule="atLeast"/>
      <w:ind w:leftChars="-1" w:left="-1" w:hangingChars="1" w:hanging="1"/>
      <w:textDirection w:val="btLr"/>
      <w:textAlignment w:val="top"/>
      <w:outlineLvl w:val="0"/>
    </w:pPr>
    <w:rPr>
      <w:rFonts w:ascii="Helvetica" w:eastAsia="ヒラギノ角ゴ Pro W3" w:hAnsi="Helvetica"/>
      <w:color w:val="000000"/>
      <w:position w:val="-1"/>
      <w:sz w:val="24"/>
      <w:lang w:val="ru-RU"/>
    </w:rPr>
  </w:style>
  <w:style w:type="paragraph" w:customStyle="1" w:styleId="CharCharCharChar">
    <w:name w:val="Char Знак Знак Char Знак Знак Char Знак Знак Char Знак Знак Знак Знак Знак Знак"/>
    <w:basedOn w:val="10"/>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w:basedOn w:val="10"/>
    <w:rPr>
      <w:rFonts w:ascii="Verdana" w:hAnsi="Verdana" w:cs="Verdana"/>
      <w:sz w:val="20"/>
      <w:szCs w:val="20"/>
      <w:lang w:val="en-US" w:eastAsia="en-US"/>
    </w:rPr>
  </w:style>
  <w:style w:type="paragraph" w:customStyle="1" w:styleId="font5">
    <w:name w:val="font5"/>
    <w:basedOn w:val="10"/>
    <w:pPr>
      <w:spacing w:before="100" w:beforeAutospacing="1" w:after="100" w:afterAutospacing="1"/>
    </w:pPr>
    <w:rPr>
      <w:sz w:val="28"/>
      <w:szCs w:val="28"/>
    </w:rPr>
  </w:style>
  <w:style w:type="paragraph" w:customStyle="1" w:styleId="af4">
    <w:name w:val="Знак Знак Знак"/>
    <w:basedOn w:val="10"/>
    <w:rPr>
      <w:rFonts w:ascii="Verdana" w:hAnsi="Verdana" w:cs="Verdana"/>
      <w:sz w:val="20"/>
      <w:szCs w:val="20"/>
      <w:lang w:val="en-US" w:eastAsia="en-US"/>
    </w:rPr>
  </w:style>
  <w:style w:type="paragraph" w:customStyle="1" w:styleId="Noeeu1">
    <w:name w:val="Noeeu1"/>
    <w:basedOn w:val="10"/>
    <w:pPr>
      <w:widowControl w:val="0"/>
      <w:tabs>
        <w:tab w:val="left" w:pos="227"/>
        <w:tab w:val="left" w:pos="2268"/>
      </w:tabs>
      <w:overflowPunct w:val="0"/>
      <w:autoSpaceDE w:val="0"/>
      <w:autoSpaceDN w:val="0"/>
      <w:adjustRightInd w:val="0"/>
    </w:pPr>
    <w:rPr>
      <w:sz w:val="20"/>
      <w:szCs w:val="20"/>
      <w:lang w:val="uk-UA"/>
    </w:rPr>
  </w:style>
  <w:style w:type="paragraph" w:customStyle="1" w:styleId="1fa">
    <w:name w:val="Стиль1"/>
    <w:basedOn w:val="7"/>
    <w:pPr>
      <w:spacing w:before="120" w:after="120"/>
    </w:pPr>
    <w:rPr>
      <w:rFonts w:ascii="Arial" w:hAnsi="Arial"/>
      <w:lang w:val="ru-RU"/>
    </w:rPr>
  </w:style>
  <w:style w:type="paragraph" w:customStyle="1" w:styleId="fix1">
    <w:name w:val="fix1"/>
    <w:basedOn w:val="10"/>
    <w:pPr>
      <w:spacing w:before="100" w:beforeAutospacing="1" w:after="100" w:afterAutospacing="1"/>
    </w:pPr>
    <w:rPr>
      <w:rFonts w:ascii="Courier New" w:hAnsi="Courier New" w:cs="Courier New"/>
      <w:color w:val="003366"/>
      <w:sz w:val="21"/>
      <w:szCs w:val="21"/>
    </w:rPr>
  </w:style>
  <w:style w:type="character" w:customStyle="1" w:styleId="rvts0">
    <w:name w:val="rvts0"/>
    <w:basedOn w:val="12"/>
    <w:rPr>
      <w:w w:val="100"/>
      <w:position w:val="-1"/>
      <w:effect w:val="none"/>
      <w:vertAlign w:val="baseline"/>
      <w:cs w:val="0"/>
      <w:em w:val="none"/>
    </w:rPr>
  </w:style>
  <w:style w:type="character" w:customStyle="1" w:styleId="51">
    <w:name w:val="Знак Знак5"/>
    <w:rPr>
      <w:w w:val="100"/>
      <w:position w:val="-1"/>
      <w:sz w:val="24"/>
      <w:szCs w:val="24"/>
      <w:effect w:val="none"/>
      <w:vertAlign w:val="baseline"/>
      <w:cs w:val="0"/>
      <w:em w:val="none"/>
      <w:lang w:val="ru-RU" w:eastAsia="ru-RU" w:bidi="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ru-RU"/>
    </w:rPr>
  </w:style>
  <w:style w:type="character" w:customStyle="1" w:styleId="23">
    <w:name w:val="Знак Знак2"/>
    <w:rPr>
      <w:w w:val="100"/>
      <w:position w:val="-1"/>
      <w:sz w:val="24"/>
      <w:szCs w:val="24"/>
      <w:effect w:val="none"/>
      <w:vertAlign w:val="baseline"/>
      <w:cs w:val="0"/>
      <w:em w:val="none"/>
    </w:rPr>
  </w:style>
  <w:style w:type="paragraph" w:customStyle="1" w:styleId="HTML10">
    <w:name w:val="Стандартный HTML1"/>
    <w:basedOn w:val="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paragraph" w:customStyle="1" w:styleId="110">
    <w:name w:val="Обычный11"/>
    <w:pPr>
      <w:widowControl w:val="0"/>
      <w:suppressAutoHyphens/>
      <w:spacing w:line="1" w:lineRule="atLeast"/>
      <w:ind w:leftChars="-1" w:left="-1" w:hangingChars="1" w:hanging="1"/>
      <w:textDirection w:val="btLr"/>
      <w:textAlignment w:val="top"/>
      <w:outlineLvl w:val="0"/>
    </w:pPr>
    <w:rPr>
      <w:position w:val="-1"/>
      <w:lang w:val="ru-RU"/>
    </w:rPr>
  </w:style>
  <w:style w:type="character" w:customStyle="1" w:styleId="71">
    <w:name w:val="Знак Знак7"/>
    <w:rPr>
      <w:w w:val="100"/>
      <w:position w:val="-1"/>
      <w:sz w:val="24"/>
      <w:szCs w:val="24"/>
      <w:effect w:val="none"/>
      <w:vertAlign w:val="baseline"/>
      <w:cs w:val="0"/>
      <w:em w:val="none"/>
      <w:lang w:val="ru-RU" w:eastAsia="ru-RU"/>
    </w:rPr>
  </w:style>
  <w:style w:type="character" w:customStyle="1" w:styleId="61">
    <w:name w:val="Знак Знак6"/>
    <w:rPr>
      <w:w w:val="100"/>
      <w:position w:val="-1"/>
      <w:sz w:val="24"/>
      <w:szCs w:val="24"/>
      <w:effect w:val="none"/>
      <w:vertAlign w:val="baseline"/>
      <w:cs w:val="0"/>
      <w:em w:val="none"/>
      <w:lang w:val="ru-RU" w:eastAsia="ru-RU"/>
    </w:rPr>
  </w:style>
  <w:style w:type="paragraph" w:customStyle="1" w:styleId="120">
    <w:name w:val="Обычный12"/>
    <w:pPr>
      <w:widowControl w:val="0"/>
      <w:suppressAutoHyphens/>
      <w:spacing w:line="1" w:lineRule="atLeast"/>
      <w:ind w:leftChars="-1" w:left="-1" w:hangingChars="1" w:hanging="1"/>
      <w:textDirection w:val="btLr"/>
      <w:textAlignment w:val="top"/>
      <w:outlineLvl w:val="0"/>
    </w:pPr>
    <w:rPr>
      <w:position w:val="-1"/>
      <w:lang w:val="ru-RU"/>
    </w:rPr>
  </w:style>
  <w:style w:type="paragraph" w:customStyle="1" w:styleId="af5">
    <w:name w:val="a"/>
    <w:basedOn w:val="10"/>
    <w:pPr>
      <w:spacing w:before="100" w:beforeAutospacing="1" w:after="100" w:afterAutospacing="1"/>
    </w:pPr>
  </w:style>
  <w:style w:type="character" w:customStyle="1" w:styleId="150">
    <w:name w:val="Основной текст (15)_"/>
    <w:rPr>
      <w:i/>
      <w:iCs/>
      <w:spacing w:val="2"/>
      <w:w w:val="100"/>
      <w:position w:val="-1"/>
      <w:sz w:val="25"/>
      <w:szCs w:val="25"/>
      <w:effect w:val="none"/>
      <w:shd w:val="clear" w:color="auto" w:fill="FFFFFF"/>
      <w:vertAlign w:val="baseline"/>
      <w:cs w:val="0"/>
      <w:em w:val="none"/>
    </w:rPr>
  </w:style>
  <w:style w:type="paragraph" w:customStyle="1" w:styleId="151">
    <w:name w:val="Основной текст (15)1"/>
    <w:basedOn w:val="10"/>
    <w:pPr>
      <w:widowControl w:val="0"/>
      <w:shd w:val="clear" w:color="auto" w:fill="FFFFFF"/>
      <w:spacing w:before="60" w:line="370" w:lineRule="atLeast"/>
      <w:ind w:hanging="360"/>
    </w:pPr>
    <w:rPr>
      <w:i/>
      <w:iCs/>
      <w:spacing w:val="2"/>
      <w:sz w:val="25"/>
      <w:szCs w:val="25"/>
      <w:shd w:val="clear" w:color="auto" w:fill="FFFFFF"/>
      <w:lang w:val="uk-UA" w:eastAsia="uk-UA"/>
    </w:rPr>
  </w:style>
  <w:style w:type="paragraph" w:customStyle="1" w:styleId="213">
    <w:name w:val="Основной текст 21"/>
    <w:basedOn w:val="10"/>
    <w:pPr>
      <w:widowControl w:val="0"/>
      <w:suppressAutoHyphens w:val="0"/>
      <w:autoSpaceDE w:val="0"/>
      <w:spacing w:before="100" w:after="100"/>
    </w:pPr>
    <w:rPr>
      <w:rFonts w:ascii="Arial CYR" w:eastAsia="Calibri" w:hAnsi="Arial CYR" w:cs="Arial CYR"/>
      <w:color w:val="3366FF"/>
      <w:sz w:val="20"/>
      <w:szCs w:val="20"/>
      <w:lang w:val="uk-UA" w:eastAsia="ar-SA"/>
    </w:rPr>
  </w:style>
  <w:style w:type="character" w:customStyle="1" w:styleId="HTMLPreformattedChar">
    <w:name w:val="HTML Preformatted Char"/>
    <w:rPr>
      <w:rFonts w:ascii="Courier New" w:hAnsi="Courier New" w:cs="Courier New"/>
      <w:w w:val="100"/>
      <w:position w:val="-1"/>
      <w:sz w:val="20"/>
      <w:szCs w:val="20"/>
      <w:effect w:val="none"/>
      <w:vertAlign w:val="baseline"/>
      <w:cs w:val="0"/>
      <w:em w:val="none"/>
      <w:lang w:val="uk-UA" w:eastAsia="ar-SA" w:bidi="ar-SA"/>
    </w:rPr>
  </w:style>
  <w:style w:type="character" w:customStyle="1" w:styleId="stlink1">
    <w:name w:val="st_link1"/>
    <w:rPr>
      <w:w w:val="100"/>
      <w:position w:val="-1"/>
      <w:effect w:val="none"/>
      <w:vertAlign w:val="baseline"/>
      <w:cs w:val="0"/>
      <w:em w:val="none"/>
    </w:rPr>
  </w:style>
  <w:style w:type="character" w:customStyle="1" w:styleId="rvts23">
    <w:name w:val="rvts23"/>
    <w:rPr>
      <w:w w:val="100"/>
      <w:position w:val="-1"/>
      <w:effect w:val="none"/>
      <w:vertAlign w:val="baseline"/>
      <w:cs w:val="0"/>
      <w:em w:val="none"/>
    </w:rPr>
  </w:style>
  <w:style w:type="character" w:customStyle="1" w:styleId="rvts9">
    <w:name w:val="rvts9"/>
    <w:rPr>
      <w:w w:val="100"/>
      <w:position w:val="-1"/>
      <w:effect w:val="none"/>
      <w:vertAlign w:val="baseline"/>
      <w:cs w:val="0"/>
      <w:em w:val="none"/>
    </w:rPr>
  </w:style>
  <w:style w:type="character" w:customStyle="1" w:styleId="snmenutitle">
    <w:name w:val="sn_menu_title"/>
    <w:rPr>
      <w:w w:val="100"/>
      <w:position w:val="-1"/>
      <w:effect w:val="none"/>
      <w:vertAlign w:val="baseline"/>
      <w:cs w:val="0"/>
      <w:em w:val="none"/>
    </w:rPr>
  </w:style>
  <w:style w:type="character" w:customStyle="1" w:styleId="1fb">
    <w:name w:val="Знак примітки1"/>
    <w:rPr>
      <w:w w:val="100"/>
      <w:position w:val="-1"/>
      <w:sz w:val="16"/>
      <w:szCs w:val="16"/>
      <w:effect w:val="none"/>
      <w:vertAlign w:val="baseline"/>
      <w:cs w:val="0"/>
      <w:em w:val="none"/>
    </w:rPr>
  </w:style>
  <w:style w:type="paragraph" w:customStyle="1" w:styleId="1fc">
    <w:name w:val="Текст примітки1"/>
    <w:basedOn w:val="10"/>
    <w:rPr>
      <w:sz w:val="20"/>
      <w:szCs w:val="20"/>
    </w:rPr>
  </w:style>
  <w:style w:type="character" w:customStyle="1" w:styleId="af6">
    <w:name w:val="Текст примітки Знак"/>
    <w:basedOn w:val="12"/>
    <w:rPr>
      <w:w w:val="100"/>
      <w:position w:val="-1"/>
      <w:effect w:val="none"/>
      <w:vertAlign w:val="baseline"/>
      <w:cs w:val="0"/>
      <w:em w:val="none"/>
    </w:rPr>
  </w:style>
  <w:style w:type="paragraph" w:customStyle="1" w:styleId="1fd">
    <w:name w:val="Тема примітки1"/>
    <w:basedOn w:val="1fc"/>
    <w:next w:val="1fc"/>
    <w:rPr>
      <w:b/>
      <w:bCs/>
    </w:rPr>
  </w:style>
  <w:style w:type="character" w:customStyle="1" w:styleId="af7">
    <w:name w:val="Тема примітки Знак"/>
    <w:rPr>
      <w:b/>
      <w:bCs/>
      <w:w w:val="100"/>
      <w:position w:val="-1"/>
      <w:effect w:val="none"/>
      <w:vertAlign w:val="baseline"/>
      <w:cs w:val="0"/>
      <w:em w:val="none"/>
    </w:rPr>
  </w:style>
  <w:style w:type="character" w:customStyle="1" w:styleId="80">
    <w:name w:val="Заголовок 8 Знак"/>
    <w:rPr>
      <w:b/>
      <w:bCs/>
      <w:w w:val="100"/>
      <w:position w:val="-1"/>
      <w:sz w:val="32"/>
      <w:szCs w:val="24"/>
      <w:effect w:val="none"/>
      <w:vertAlign w:val="baseline"/>
      <w:cs w:val="0"/>
      <w:em w:val="none"/>
      <w:lang w:val="ru-RU" w:eastAsia="ru-RU"/>
    </w:rPr>
  </w:style>
  <w:style w:type="paragraph" w:customStyle="1" w:styleId="font6">
    <w:name w:val="font6"/>
    <w:basedOn w:val="10"/>
    <w:pPr>
      <w:spacing w:before="100" w:beforeAutospacing="1" w:after="100" w:afterAutospacing="1"/>
    </w:pPr>
    <w:rPr>
      <w:b/>
      <w:bCs/>
      <w:color w:val="000000"/>
      <w:sz w:val="22"/>
      <w:szCs w:val="22"/>
    </w:rPr>
  </w:style>
  <w:style w:type="paragraph" w:customStyle="1" w:styleId="font7">
    <w:name w:val="font7"/>
    <w:basedOn w:val="10"/>
    <w:pPr>
      <w:spacing w:before="100" w:beforeAutospacing="1" w:after="100" w:afterAutospacing="1"/>
    </w:pPr>
    <w:rPr>
      <w:color w:val="000000"/>
      <w:sz w:val="22"/>
      <w:szCs w:val="22"/>
    </w:rPr>
  </w:style>
  <w:style w:type="paragraph" w:customStyle="1" w:styleId="font8">
    <w:name w:val="font8"/>
    <w:basedOn w:val="10"/>
    <w:pPr>
      <w:spacing w:before="100" w:beforeAutospacing="1" w:after="100" w:afterAutospacing="1"/>
    </w:pPr>
    <w:rPr>
      <w:color w:val="000000"/>
      <w:sz w:val="22"/>
      <w:szCs w:val="22"/>
      <w:u w:val="single"/>
    </w:rPr>
  </w:style>
  <w:style w:type="paragraph" w:customStyle="1" w:styleId="xl65">
    <w:name w:val="xl65"/>
    <w:basedOn w:val="10"/>
    <w:pPr>
      <w:spacing w:before="100" w:beforeAutospacing="1" w:after="100" w:afterAutospacing="1"/>
    </w:pPr>
  </w:style>
  <w:style w:type="paragraph" w:customStyle="1" w:styleId="xl66">
    <w:name w:val="xl66"/>
    <w:basedOn w:val="10"/>
    <w:pPr>
      <w:spacing w:before="100" w:beforeAutospacing="1" w:after="100" w:afterAutospacing="1"/>
      <w:jc w:val="center"/>
      <w:textAlignment w:val="center"/>
    </w:pPr>
    <w:rPr>
      <w:b/>
      <w:bCs/>
      <w:sz w:val="20"/>
      <w:szCs w:val="20"/>
    </w:rPr>
  </w:style>
  <w:style w:type="paragraph" w:customStyle="1" w:styleId="xl67">
    <w:name w:val="xl67"/>
    <w:basedOn w:val="10"/>
    <w:pPr>
      <w:spacing w:before="100" w:beforeAutospacing="1" w:after="100" w:afterAutospacing="1"/>
    </w:pPr>
  </w:style>
  <w:style w:type="paragraph" w:customStyle="1" w:styleId="xl68">
    <w:name w:val="xl68"/>
    <w:basedOn w:val="10"/>
    <w:pPr>
      <w:pBdr>
        <w:bottom w:val="single" w:sz="8" w:space="0" w:color="auto"/>
        <w:right w:val="single" w:sz="8" w:space="0" w:color="auto"/>
      </w:pBdr>
      <w:spacing w:before="100" w:beforeAutospacing="1" w:after="100" w:afterAutospacing="1"/>
      <w:textAlignment w:val="center"/>
    </w:pPr>
  </w:style>
  <w:style w:type="paragraph" w:customStyle="1" w:styleId="xl69">
    <w:name w:val="xl69"/>
    <w:basedOn w:val="10"/>
    <w:pPr>
      <w:spacing w:before="100" w:beforeAutospacing="1" w:after="100" w:afterAutospacing="1"/>
      <w:textAlignment w:val="center"/>
    </w:pPr>
  </w:style>
  <w:style w:type="paragraph" w:customStyle="1" w:styleId="xl70">
    <w:name w:val="xl70"/>
    <w:basedOn w:val="10"/>
    <w:pPr>
      <w:spacing w:before="100" w:beforeAutospacing="1" w:after="100" w:afterAutospacing="1"/>
      <w:jc w:val="center"/>
      <w:textAlignment w:val="center"/>
    </w:pPr>
  </w:style>
  <w:style w:type="paragraph" w:customStyle="1" w:styleId="xl71">
    <w:name w:val="xl71"/>
    <w:basedOn w:val="1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72">
    <w:name w:val="xl72"/>
    <w:basedOn w:val="1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73">
    <w:name w:val="xl73"/>
    <w:basedOn w:val="1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74">
    <w:name w:val="xl74"/>
    <w:basedOn w:val="1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5">
    <w:name w:val="xl75"/>
    <w:basedOn w:val="10"/>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76">
    <w:name w:val="xl76"/>
    <w:basedOn w:val="10"/>
    <w:pPr>
      <w:pBdr>
        <w:left w:val="single" w:sz="8" w:space="0" w:color="auto"/>
        <w:right w:val="single" w:sz="8" w:space="0" w:color="auto"/>
      </w:pBdr>
      <w:spacing w:before="100" w:beforeAutospacing="1" w:after="100" w:afterAutospacing="1"/>
    </w:pPr>
  </w:style>
  <w:style w:type="paragraph" w:customStyle="1" w:styleId="xl77">
    <w:name w:val="xl77"/>
    <w:basedOn w:val="10"/>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1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9">
    <w:name w:val="xl79"/>
    <w:basedOn w:val="1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0">
    <w:name w:val="xl80"/>
    <w:basedOn w:val="1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10"/>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1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3">
    <w:name w:val="xl83"/>
    <w:basedOn w:val="10"/>
    <w:pPr>
      <w:pBdr>
        <w:bottom w:val="single" w:sz="8" w:space="0" w:color="auto"/>
        <w:right w:val="single" w:sz="8" w:space="0" w:color="auto"/>
      </w:pBdr>
      <w:spacing w:before="100" w:beforeAutospacing="1" w:after="100" w:afterAutospacing="1"/>
      <w:jc w:val="center"/>
      <w:textAlignment w:val="center"/>
    </w:pPr>
  </w:style>
  <w:style w:type="paragraph" w:customStyle="1" w:styleId="xl84">
    <w:name w:val="xl84"/>
    <w:basedOn w:val="10"/>
    <w:pPr>
      <w:pBdr>
        <w:left w:val="single" w:sz="8" w:space="0" w:color="auto"/>
        <w:right w:val="single" w:sz="8" w:space="0" w:color="auto"/>
      </w:pBdr>
      <w:spacing w:before="100" w:beforeAutospacing="1" w:after="100" w:afterAutospacing="1"/>
      <w:jc w:val="center"/>
    </w:pPr>
    <w:rPr>
      <w:b/>
      <w:bCs/>
    </w:rPr>
  </w:style>
  <w:style w:type="paragraph" w:customStyle="1" w:styleId="xl85">
    <w:name w:val="xl85"/>
    <w:basedOn w:val="10"/>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86">
    <w:name w:val="xl86"/>
    <w:basedOn w:val="10"/>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87">
    <w:name w:val="xl87"/>
    <w:basedOn w:val="1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88">
    <w:name w:val="xl88"/>
    <w:basedOn w:val="10"/>
    <w:pPr>
      <w:pBdr>
        <w:left w:val="single" w:sz="8" w:space="0" w:color="auto"/>
        <w:right w:val="single" w:sz="8" w:space="0" w:color="auto"/>
      </w:pBdr>
      <w:spacing w:before="100" w:beforeAutospacing="1" w:after="100" w:afterAutospacing="1"/>
      <w:jc w:val="center"/>
      <w:textAlignment w:val="center"/>
    </w:pPr>
  </w:style>
  <w:style w:type="paragraph" w:customStyle="1" w:styleId="xl89">
    <w:name w:val="xl89"/>
    <w:basedOn w:val="10"/>
    <w:pPr>
      <w:pBdr>
        <w:top w:val="single" w:sz="8" w:space="0" w:color="auto"/>
        <w:left w:val="single" w:sz="8" w:space="0" w:color="auto"/>
        <w:right w:val="single" w:sz="8" w:space="0" w:color="auto"/>
      </w:pBdr>
      <w:spacing w:before="100" w:beforeAutospacing="1" w:after="100" w:afterAutospacing="1"/>
      <w:jc w:val="center"/>
    </w:pPr>
    <w:rPr>
      <w:b/>
      <w:bCs/>
      <w:sz w:val="20"/>
      <w:szCs w:val="20"/>
    </w:rPr>
  </w:style>
  <w:style w:type="paragraph" w:customStyle="1" w:styleId="xl90">
    <w:name w:val="xl90"/>
    <w:basedOn w:val="10"/>
    <w:pPr>
      <w:pBdr>
        <w:left w:val="single" w:sz="8" w:space="0" w:color="auto"/>
        <w:right w:val="single" w:sz="8" w:space="0" w:color="auto"/>
      </w:pBdr>
      <w:spacing w:before="100" w:beforeAutospacing="1" w:after="100" w:afterAutospacing="1"/>
      <w:jc w:val="center"/>
    </w:pPr>
  </w:style>
  <w:style w:type="paragraph" w:customStyle="1" w:styleId="xl91">
    <w:name w:val="xl91"/>
    <w:basedOn w:val="10"/>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92">
    <w:name w:val="xl92"/>
    <w:basedOn w:val="10"/>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3">
    <w:name w:val="xl93"/>
    <w:basedOn w:val="1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4">
    <w:name w:val="xl94"/>
    <w:basedOn w:val="10"/>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10"/>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96">
    <w:name w:val="xl96"/>
    <w:basedOn w:val="1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7">
    <w:name w:val="xl97"/>
    <w:basedOn w:val="10"/>
    <w:pPr>
      <w:pBdr>
        <w:left w:val="single" w:sz="8" w:space="0" w:color="auto"/>
        <w:right w:val="single" w:sz="8" w:space="0" w:color="auto"/>
      </w:pBdr>
      <w:spacing w:before="100" w:beforeAutospacing="1" w:after="100" w:afterAutospacing="1"/>
      <w:jc w:val="center"/>
      <w:textAlignment w:val="center"/>
    </w:pPr>
  </w:style>
  <w:style w:type="paragraph" w:customStyle="1" w:styleId="xl98">
    <w:name w:val="xl98"/>
    <w:basedOn w:val="10"/>
    <w:pPr>
      <w:pBdr>
        <w:top w:val="single" w:sz="8" w:space="0" w:color="auto"/>
        <w:left w:val="single" w:sz="8" w:space="0" w:color="auto"/>
        <w:right w:val="single" w:sz="8" w:space="0" w:color="auto"/>
      </w:pBdr>
      <w:spacing w:before="100" w:beforeAutospacing="1" w:after="100" w:afterAutospacing="1"/>
    </w:pPr>
  </w:style>
  <w:style w:type="paragraph" w:customStyle="1" w:styleId="xl99">
    <w:name w:val="xl99"/>
    <w:basedOn w:val="10"/>
    <w:pPr>
      <w:pBdr>
        <w:left w:val="single" w:sz="8" w:space="0" w:color="auto"/>
      </w:pBdr>
      <w:spacing w:before="100" w:beforeAutospacing="1" w:after="100" w:afterAutospacing="1"/>
      <w:jc w:val="center"/>
      <w:textAlignment w:val="center"/>
    </w:pPr>
  </w:style>
  <w:style w:type="paragraph" w:customStyle="1" w:styleId="xl100">
    <w:name w:val="xl100"/>
    <w:basedOn w:val="10"/>
    <w:pPr>
      <w:pBdr>
        <w:left w:val="single" w:sz="8" w:space="0" w:color="auto"/>
        <w:bottom w:val="single" w:sz="8" w:space="0" w:color="auto"/>
      </w:pBdr>
      <w:spacing w:before="100" w:beforeAutospacing="1" w:after="100" w:afterAutospacing="1"/>
      <w:jc w:val="center"/>
      <w:textAlignment w:val="center"/>
    </w:pPr>
  </w:style>
  <w:style w:type="paragraph" w:customStyle="1" w:styleId="xl101">
    <w:name w:val="xl101"/>
    <w:basedOn w:val="10"/>
    <w:pPr>
      <w:pBdr>
        <w:top w:val="single" w:sz="8" w:space="0" w:color="auto"/>
        <w:left w:val="single" w:sz="8" w:space="0" w:color="auto"/>
      </w:pBdr>
      <w:spacing w:before="100" w:beforeAutospacing="1" w:after="100" w:afterAutospacing="1"/>
      <w:jc w:val="center"/>
      <w:textAlignment w:val="center"/>
    </w:pPr>
  </w:style>
  <w:style w:type="paragraph" w:customStyle="1" w:styleId="xl102">
    <w:name w:val="xl102"/>
    <w:basedOn w:val="10"/>
    <w:pPr>
      <w:pBdr>
        <w:left w:val="single" w:sz="8" w:space="0" w:color="auto"/>
        <w:right w:val="single" w:sz="8" w:space="0" w:color="auto"/>
      </w:pBdr>
      <w:spacing w:before="100" w:beforeAutospacing="1" w:after="100" w:afterAutospacing="1"/>
    </w:pPr>
  </w:style>
  <w:style w:type="paragraph" w:customStyle="1" w:styleId="xl103">
    <w:name w:val="xl103"/>
    <w:basedOn w:val="10"/>
    <w:pPr>
      <w:pBdr>
        <w:left w:val="single" w:sz="8" w:space="0" w:color="auto"/>
        <w:bottom w:val="single" w:sz="8" w:space="0" w:color="auto"/>
        <w:right w:val="single" w:sz="8" w:space="0" w:color="auto"/>
      </w:pBdr>
      <w:spacing w:before="100" w:beforeAutospacing="1" w:after="100" w:afterAutospacing="1"/>
    </w:pPr>
  </w:style>
  <w:style w:type="paragraph" w:customStyle="1" w:styleId="xl104">
    <w:name w:val="xl104"/>
    <w:basedOn w:val="1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5">
    <w:name w:val="xl105"/>
    <w:basedOn w:val="1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6">
    <w:name w:val="xl106"/>
    <w:basedOn w:val="1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10"/>
    <w:pPr>
      <w:pBdr>
        <w:left w:val="single" w:sz="8" w:space="0" w:color="auto"/>
        <w:right w:val="single" w:sz="8" w:space="0" w:color="auto"/>
      </w:pBdr>
      <w:spacing w:before="100" w:beforeAutospacing="1" w:after="100" w:afterAutospacing="1"/>
    </w:pPr>
  </w:style>
  <w:style w:type="paragraph" w:customStyle="1" w:styleId="xl108">
    <w:name w:val="xl108"/>
    <w:basedOn w:val="10"/>
    <w:pPr>
      <w:pBdr>
        <w:left w:val="single" w:sz="8" w:space="0" w:color="auto"/>
        <w:bottom w:val="single" w:sz="8" w:space="0" w:color="auto"/>
        <w:right w:val="single" w:sz="8" w:space="0" w:color="auto"/>
      </w:pBdr>
      <w:spacing w:before="100" w:beforeAutospacing="1" w:after="100" w:afterAutospacing="1"/>
    </w:pPr>
  </w:style>
  <w:style w:type="paragraph" w:customStyle="1" w:styleId="xl109">
    <w:name w:val="xl109"/>
    <w:basedOn w:val="10"/>
    <w:pPr>
      <w:spacing w:before="100" w:beforeAutospacing="1" w:after="100" w:afterAutospacing="1"/>
      <w:jc w:val="center"/>
    </w:pPr>
  </w:style>
  <w:style w:type="paragraph" w:customStyle="1" w:styleId="xl110">
    <w:name w:val="xl110"/>
    <w:basedOn w:val="10"/>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10"/>
    <w:pPr>
      <w:pBdr>
        <w:top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2">
    <w:name w:val="xl112"/>
    <w:basedOn w:val="10"/>
    <w:pPr>
      <w:pBdr>
        <w:top w:val="single" w:sz="8" w:space="0" w:color="auto"/>
      </w:pBdr>
      <w:spacing w:before="100" w:beforeAutospacing="1" w:after="100" w:afterAutospacing="1"/>
    </w:pPr>
  </w:style>
  <w:style w:type="paragraph" w:customStyle="1" w:styleId="xl113">
    <w:name w:val="xl113"/>
    <w:basedOn w:val="10"/>
    <w:pPr>
      <w:spacing w:before="100" w:beforeAutospacing="1" w:after="100" w:afterAutospacing="1"/>
    </w:pPr>
  </w:style>
  <w:style w:type="paragraph" w:customStyle="1" w:styleId="xl114">
    <w:name w:val="xl114"/>
    <w:basedOn w:val="10"/>
    <w:pPr>
      <w:spacing w:before="100" w:beforeAutospacing="1" w:after="100" w:afterAutospacing="1"/>
    </w:pPr>
  </w:style>
  <w:style w:type="paragraph" w:customStyle="1" w:styleId="xl115">
    <w:name w:val="xl115"/>
    <w:basedOn w:val="10"/>
    <w:pPr>
      <w:pBdr>
        <w:bottom w:val="single" w:sz="8" w:space="0" w:color="auto"/>
      </w:pBdr>
      <w:spacing w:before="100" w:beforeAutospacing="1" w:after="100" w:afterAutospacing="1"/>
    </w:pPr>
  </w:style>
  <w:style w:type="paragraph" w:customStyle="1" w:styleId="xl116">
    <w:name w:val="xl116"/>
    <w:basedOn w:val="10"/>
    <w:pPr>
      <w:pBdr>
        <w:right w:val="single" w:sz="8" w:space="0" w:color="auto"/>
      </w:pBdr>
      <w:spacing w:before="100" w:beforeAutospacing="1" w:after="100" w:afterAutospacing="1"/>
    </w:pPr>
  </w:style>
  <w:style w:type="paragraph" w:customStyle="1" w:styleId="xl117">
    <w:name w:val="xl117"/>
    <w:basedOn w:val="10"/>
    <w:pPr>
      <w:pBdr>
        <w:top w:val="single" w:sz="8" w:space="0" w:color="auto"/>
        <w:right w:val="single" w:sz="8" w:space="0" w:color="auto"/>
      </w:pBdr>
      <w:spacing w:before="100" w:beforeAutospacing="1" w:after="100" w:afterAutospacing="1"/>
    </w:pPr>
  </w:style>
  <w:style w:type="paragraph" w:customStyle="1" w:styleId="xl118">
    <w:name w:val="xl118"/>
    <w:basedOn w:val="10"/>
    <w:pPr>
      <w:pBdr>
        <w:bottom w:val="single" w:sz="8" w:space="0" w:color="auto"/>
        <w:right w:val="single" w:sz="8" w:space="0" w:color="auto"/>
      </w:pBdr>
      <w:spacing w:before="100" w:beforeAutospacing="1" w:after="100" w:afterAutospacing="1"/>
    </w:pPr>
  </w:style>
  <w:style w:type="paragraph" w:customStyle="1" w:styleId="xl119">
    <w:name w:val="xl119"/>
    <w:basedOn w:val="10"/>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20">
    <w:name w:val="xl120"/>
    <w:basedOn w:val="10"/>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21">
    <w:name w:val="xl121"/>
    <w:basedOn w:val="10"/>
    <w:pPr>
      <w:pBdr>
        <w:left w:val="single" w:sz="8" w:space="0" w:color="auto"/>
        <w:bottom w:val="single" w:sz="8" w:space="0" w:color="auto"/>
        <w:right w:val="single" w:sz="8" w:space="0" w:color="auto"/>
      </w:pBdr>
      <w:spacing w:before="100" w:beforeAutospacing="1" w:after="100" w:afterAutospacing="1"/>
      <w:jc w:val="center"/>
    </w:pPr>
  </w:style>
  <w:style w:type="paragraph" w:styleId="af8">
    <w:name w:val="Subtitle"/>
    <w:basedOn w:val="a"/>
    <w:next w:val="a"/>
    <w:link w:val="af9"/>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top w:w="30" w:type="dxa"/>
        <w:left w:w="30" w:type="dxa"/>
        <w:bottom w:w="30" w:type="dxa"/>
        <w:right w:w="30"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paragraph" w:styleId="aff1">
    <w:name w:val="header"/>
    <w:basedOn w:val="a"/>
    <w:link w:val="1fe"/>
    <w:uiPriority w:val="99"/>
    <w:unhideWhenUsed/>
    <w:rsid w:val="005E5975"/>
    <w:pPr>
      <w:tabs>
        <w:tab w:val="center" w:pos="4677"/>
        <w:tab w:val="right" w:pos="9355"/>
      </w:tabs>
      <w:spacing w:line="240" w:lineRule="auto"/>
    </w:pPr>
  </w:style>
  <w:style w:type="character" w:customStyle="1" w:styleId="1fe">
    <w:name w:val="Верхній колонтитул Знак1"/>
    <w:basedOn w:val="a0"/>
    <w:link w:val="aff1"/>
    <w:uiPriority w:val="99"/>
    <w:rsid w:val="005E5975"/>
    <w:rPr>
      <w:snapToGrid w:val="0"/>
      <w:position w:val="-1"/>
      <w:lang w:val="ru-RU"/>
    </w:rPr>
  </w:style>
  <w:style w:type="paragraph" w:styleId="aff2">
    <w:name w:val="footer"/>
    <w:basedOn w:val="a"/>
    <w:link w:val="1ff"/>
    <w:uiPriority w:val="99"/>
    <w:unhideWhenUsed/>
    <w:rsid w:val="005E5975"/>
    <w:pPr>
      <w:tabs>
        <w:tab w:val="center" w:pos="4677"/>
        <w:tab w:val="right" w:pos="9355"/>
      </w:tabs>
      <w:spacing w:line="240" w:lineRule="auto"/>
    </w:pPr>
  </w:style>
  <w:style w:type="character" w:customStyle="1" w:styleId="1ff">
    <w:name w:val="Нижній колонтитул Знак1"/>
    <w:basedOn w:val="a0"/>
    <w:link w:val="aff2"/>
    <w:uiPriority w:val="99"/>
    <w:rsid w:val="005E5975"/>
    <w:rPr>
      <w:snapToGrid w:val="0"/>
      <w:position w:val="-1"/>
      <w:lang w:val="ru-RU"/>
    </w:rPr>
  </w:style>
  <w:style w:type="paragraph" w:styleId="aff3">
    <w:name w:val="Balloon Text"/>
    <w:basedOn w:val="a"/>
    <w:link w:val="1ff0"/>
    <w:uiPriority w:val="99"/>
    <w:semiHidden/>
    <w:unhideWhenUsed/>
    <w:rsid w:val="006F2209"/>
    <w:pPr>
      <w:spacing w:line="240" w:lineRule="auto"/>
    </w:pPr>
    <w:rPr>
      <w:rFonts w:ascii="Segoe UI" w:hAnsi="Segoe UI" w:cs="Segoe UI"/>
    </w:rPr>
  </w:style>
  <w:style w:type="character" w:customStyle="1" w:styleId="1ff0">
    <w:name w:val="Текст у виносці Знак1"/>
    <w:basedOn w:val="a0"/>
    <w:link w:val="aff3"/>
    <w:uiPriority w:val="99"/>
    <w:semiHidden/>
    <w:rsid w:val="006F2209"/>
    <w:rPr>
      <w:rFonts w:ascii="Segoe UI" w:hAnsi="Segoe UI" w:cs="Segoe UI"/>
      <w:snapToGrid w:val="0"/>
      <w:position w:val="-1"/>
      <w:lang w:val="ru-RU"/>
    </w:rPr>
  </w:style>
  <w:style w:type="character" w:styleId="aff4">
    <w:name w:val="Hyperlink"/>
    <w:uiPriority w:val="99"/>
    <w:rsid w:val="009F24DA"/>
    <w:rPr>
      <w:color w:val="0000FF"/>
      <w:u w:val="single"/>
    </w:rPr>
  </w:style>
  <w:style w:type="numbering" w:customStyle="1" w:styleId="1ff1">
    <w:name w:val="Нет списка1"/>
    <w:next w:val="a2"/>
    <w:uiPriority w:val="99"/>
    <w:semiHidden/>
    <w:unhideWhenUsed/>
    <w:rsid w:val="009F24DA"/>
  </w:style>
  <w:style w:type="character" w:styleId="aff5">
    <w:name w:val="page number"/>
    <w:basedOn w:val="a0"/>
    <w:rsid w:val="009F24DA"/>
  </w:style>
  <w:style w:type="character" w:customStyle="1" w:styleId="11">
    <w:name w:val="Назва Знак1"/>
    <w:basedOn w:val="a0"/>
    <w:link w:val="a3"/>
    <w:rsid w:val="009F24DA"/>
    <w:rPr>
      <w:b/>
      <w:snapToGrid w:val="0"/>
      <w:position w:val="-1"/>
      <w:sz w:val="72"/>
      <w:szCs w:val="72"/>
      <w:lang w:val="ru-RU"/>
    </w:rPr>
  </w:style>
  <w:style w:type="paragraph" w:styleId="aff6">
    <w:name w:val="Normal (Web)"/>
    <w:basedOn w:val="a"/>
    <w:uiPriority w:val="99"/>
    <w:unhideWhenUsed/>
    <w:rsid w:val="009F24DA"/>
    <w:pPr>
      <w:suppressAutoHyphens w:val="0"/>
      <w:spacing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24"/>
      <w:szCs w:val="24"/>
    </w:rPr>
  </w:style>
  <w:style w:type="character" w:styleId="aff7">
    <w:name w:val="Emphasis"/>
    <w:uiPriority w:val="20"/>
    <w:qFormat/>
    <w:rsid w:val="009F24DA"/>
    <w:rPr>
      <w:i/>
      <w:iCs/>
    </w:rPr>
  </w:style>
  <w:style w:type="paragraph" w:styleId="aff8">
    <w:name w:val="Body Text"/>
    <w:basedOn w:val="a"/>
    <w:link w:val="1ff2"/>
    <w:rsid w:val="009F24DA"/>
    <w:pPr>
      <w:suppressAutoHyphens w:val="0"/>
      <w:spacing w:after="120"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24"/>
      <w:szCs w:val="24"/>
    </w:rPr>
  </w:style>
  <w:style w:type="character" w:customStyle="1" w:styleId="1ff2">
    <w:name w:val="Основний текст Знак1"/>
    <w:basedOn w:val="a0"/>
    <w:link w:val="aff8"/>
    <w:rsid w:val="009F24DA"/>
    <w:rPr>
      <w:rFonts w:ascii="Times New Roman" w:eastAsia="Times New Roman" w:hAnsi="Times New Roman" w:cs="Times New Roman"/>
      <w:sz w:val="24"/>
      <w:szCs w:val="24"/>
      <w:lang w:val="ru-RU"/>
    </w:rPr>
  </w:style>
  <w:style w:type="character" w:customStyle="1" w:styleId="fontstyle01">
    <w:name w:val="fontstyle01"/>
    <w:rsid w:val="009F24DA"/>
    <w:rPr>
      <w:rFonts w:ascii="Times New Roman" w:hAnsi="Times New Roman" w:cs="Times New Roman"/>
      <w:b/>
      <w:bCs/>
      <w:color w:val="000000"/>
      <w:sz w:val="28"/>
      <w:szCs w:val="28"/>
    </w:rPr>
  </w:style>
  <w:style w:type="character" w:customStyle="1" w:styleId="fontstyle21">
    <w:name w:val="fontstyle21"/>
    <w:rsid w:val="009F24DA"/>
    <w:rPr>
      <w:rFonts w:ascii="Times New Roman" w:hAnsi="Times New Roman" w:cs="Times New Roman"/>
      <w:color w:val="000000"/>
      <w:sz w:val="28"/>
      <w:szCs w:val="28"/>
    </w:rPr>
  </w:style>
  <w:style w:type="paragraph" w:styleId="aff9">
    <w:name w:val="caption"/>
    <w:basedOn w:val="a"/>
    <w:next w:val="a"/>
    <w:qFormat/>
    <w:rsid w:val="009F24DA"/>
    <w:pPr>
      <w:suppressAutoHyphens w:val="0"/>
      <w:spacing w:line="240" w:lineRule="auto"/>
      <w:ind w:leftChars="0" w:left="0" w:firstLineChars="0" w:firstLine="0"/>
      <w:jc w:val="center"/>
      <w:textDirection w:val="lrTb"/>
      <w:textAlignment w:val="auto"/>
      <w:outlineLvl w:val="9"/>
    </w:pPr>
    <w:rPr>
      <w:rFonts w:ascii="Times New Roman" w:eastAsia="Times New Roman" w:hAnsi="Times New Roman" w:cs="Times New Roman"/>
      <w:b/>
      <w:snapToGrid/>
      <w:position w:val="0"/>
      <w:sz w:val="28"/>
      <w:szCs w:val="24"/>
      <w:lang w:val="uk-UA"/>
    </w:rPr>
  </w:style>
  <w:style w:type="paragraph" w:styleId="24">
    <w:name w:val="Body Text Indent 2"/>
    <w:aliases w:val=" Знак1,Знак1"/>
    <w:basedOn w:val="a"/>
    <w:link w:val="25"/>
    <w:rsid w:val="009F24DA"/>
    <w:pPr>
      <w:suppressAutoHyphens w:val="0"/>
      <w:spacing w:after="120" w:line="480" w:lineRule="auto"/>
      <w:ind w:leftChars="0" w:left="283" w:firstLineChars="0" w:firstLine="0"/>
      <w:jc w:val="left"/>
      <w:textDirection w:val="lrTb"/>
      <w:textAlignment w:val="auto"/>
      <w:outlineLvl w:val="9"/>
    </w:pPr>
    <w:rPr>
      <w:rFonts w:ascii="Times New Roman" w:eastAsia="Times New Roman" w:hAnsi="Times New Roman" w:cs="Times New Roman"/>
      <w:snapToGrid/>
      <w:position w:val="0"/>
      <w:sz w:val="24"/>
      <w:szCs w:val="24"/>
    </w:rPr>
  </w:style>
  <w:style w:type="character" w:customStyle="1" w:styleId="25">
    <w:name w:val="Основний текст з відступом 2 Знак"/>
    <w:aliases w:val=" Знак1 Знак,Знак1 Знак"/>
    <w:basedOn w:val="a0"/>
    <w:link w:val="24"/>
    <w:rsid w:val="009F24DA"/>
    <w:rPr>
      <w:rFonts w:ascii="Times New Roman" w:eastAsia="Times New Roman" w:hAnsi="Times New Roman" w:cs="Times New Roman"/>
      <w:sz w:val="24"/>
      <w:szCs w:val="24"/>
      <w:lang w:val="ru-RU"/>
    </w:rPr>
  </w:style>
  <w:style w:type="table" w:customStyle="1" w:styleId="1ff3">
    <w:name w:val="Сетка таблицы1"/>
    <w:basedOn w:val="a1"/>
    <w:next w:val="affa"/>
    <w:uiPriority w:val="39"/>
    <w:rsid w:val="009F24DA"/>
    <w:pPr>
      <w:jc w:val="left"/>
    </w:pPr>
    <w:rPr>
      <w:rFonts w:ascii="Calibri" w:eastAsia="Calibri" w:hAnsi="Calibri" w:cs="Times New Roman"/>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footnote text"/>
    <w:basedOn w:val="a"/>
    <w:link w:val="1ff4"/>
    <w:semiHidden/>
    <w:unhideWhenUsed/>
    <w:rsid w:val="009F24DA"/>
    <w:pPr>
      <w:suppressAutoHyphens w:val="0"/>
      <w:spacing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20"/>
      <w:szCs w:val="20"/>
      <w:lang w:val="uk-UA"/>
    </w:rPr>
  </w:style>
  <w:style w:type="character" w:customStyle="1" w:styleId="1ff4">
    <w:name w:val="Текст виноски Знак1"/>
    <w:basedOn w:val="a0"/>
    <w:link w:val="affb"/>
    <w:semiHidden/>
    <w:rsid w:val="009F24DA"/>
    <w:rPr>
      <w:rFonts w:ascii="Times New Roman" w:eastAsia="Times New Roman" w:hAnsi="Times New Roman" w:cs="Times New Roman"/>
      <w:sz w:val="20"/>
      <w:szCs w:val="20"/>
    </w:rPr>
  </w:style>
  <w:style w:type="paragraph" w:styleId="35">
    <w:name w:val="Body Text 3"/>
    <w:basedOn w:val="a"/>
    <w:link w:val="311"/>
    <w:unhideWhenUsed/>
    <w:rsid w:val="009F24DA"/>
    <w:pPr>
      <w:suppressAutoHyphens w:val="0"/>
      <w:spacing w:after="120"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16"/>
      <w:szCs w:val="16"/>
      <w:lang w:val="uk-UA"/>
    </w:rPr>
  </w:style>
  <w:style w:type="character" w:customStyle="1" w:styleId="311">
    <w:name w:val="Основний текст 3 Знак1"/>
    <w:basedOn w:val="a0"/>
    <w:link w:val="35"/>
    <w:rsid w:val="009F24DA"/>
    <w:rPr>
      <w:rFonts w:ascii="Times New Roman" w:eastAsia="Times New Roman" w:hAnsi="Times New Roman" w:cs="Times New Roman"/>
      <w:sz w:val="16"/>
      <w:szCs w:val="16"/>
    </w:rPr>
  </w:style>
  <w:style w:type="numbering" w:customStyle="1" w:styleId="111">
    <w:name w:val="Нет списка11"/>
    <w:next w:val="a2"/>
    <w:uiPriority w:val="99"/>
    <w:semiHidden/>
    <w:unhideWhenUsed/>
    <w:rsid w:val="009F24DA"/>
  </w:style>
  <w:style w:type="table" w:customStyle="1" w:styleId="TableNormal1">
    <w:name w:val="Table Normal1"/>
    <w:rsid w:val="009F24DA"/>
    <w:tblPr>
      <w:tblCellMar>
        <w:top w:w="0" w:type="dxa"/>
        <w:left w:w="0" w:type="dxa"/>
        <w:bottom w:w="0" w:type="dxa"/>
        <w:right w:w="0" w:type="dxa"/>
      </w:tblCellMar>
    </w:tblPr>
  </w:style>
  <w:style w:type="table" w:customStyle="1" w:styleId="112">
    <w:name w:val="Звичайна таблиця11"/>
    <w:rsid w:val="009F24DA"/>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13">
    <w:name w:val="Немає списку11"/>
    <w:rsid w:val="009F24DA"/>
  </w:style>
  <w:style w:type="table" w:customStyle="1" w:styleId="TableGrid1">
    <w:name w:val="TableGrid1"/>
    <w:rsid w:val="009F24DA"/>
    <w:pPr>
      <w:suppressAutoHyphens/>
      <w:spacing w:line="1" w:lineRule="atLeast"/>
      <w:ind w:leftChars="-1" w:left="-1" w:hangingChars="1" w:hanging="1"/>
      <w:textDirection w:val="btLr"/>
      <w:textAlignment w:val="top"/>
      <w:outlineLvl w:val="0"/>
    </w:pPr>
    <w:rPr>
      <w:rFonts w:ascii="Calibri" w:hAnsi="Calibri"/>
      <w:position w:val="-1"/>
      <w:sz w:val="22"/>
      <w:szCs w:val="22"/>
      <w:lang w:eastAsia="uk-UA"/>
    </w:rPr>
    <w:tblPr>
      <w:tblCellMar>
        <w:top w:w="0" w:type="dxa"/>
        <w:left w:w="0" w:type="dxa"/>
        <w:bottom w:w="0" w:type="dxa"/>
        <w:right w:w="0" w:type="dxa"/>
      </w:tblCellMar>
    </w:tblPr>
  </w:style>
  <w:style w:type="table" w:customStyle="1" w:styleId="114">
    <w:name w:val="Сітка таблиці11"/>
    <w:basedOn w:val="13"/>
    <w:rsid w:val="009F2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Підзаголовок Знак"/>
    <w:basedOn w:val="a0"/>
    <w:link w:val="af8"/>
    <w:rsid w:val="009F24DA"/>
    <w:rPr>
      <w:rFonts w:ascii="Georgia" w:eastAsia="Georgia" w:hAnsi="Georgia" w:cs="Georgia"/>
      <w:i/>
      <w:snapToGrid w:val="0"/>
      <w:color w:val="666666"/>
      <w:position w:val="-1"/>
      <w:sz w:val="48"/>
      <w:szCs w:val="48"/>
      <w:lang w:val="ru-RU"/>
    </w:rPr>
  </w:style>
  <w:style w:type="table" w:styleId="affa">
    <w:name w:val="Table Grid"/>
    <w:basedOn w:val="a1"/>
    <w:uiPriority w:val="39"/>
    <w:rsid w:val="009F2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fa"/>
    <w:uiPriority w:val="59"/>
    <w:rsid w:val="00EB6B58"/>
    <w:pPr>
      <w:jc w:val="left"/>
    </w:pPr>
    <w:rPr>
      <w:rFonts w:ascii="Calibri" w:eastAsia="Calibri" w:hAnsi="Calibri" w:cs="Times New Roman"/>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ffa"/>
    <w:uiPriority w:val="39"/>
    <w:rsid w:val="003E7EB6"/>
    <w:pPr>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2264,baiaagaaboqcaaadeqcaaaufbwaaaaaaaaaaaaaaaaaaaaaaaaaaaaaaaaaaaaaaaaaaaaaaaaaaaaaaaaaaaaaaaaaaaaaaaaaaaaaaaaaaaaaaaaaaaaaaaaaaaaaaaaaaaaaaaaaaaaaaaaaaaaaaaaaaaaaaaaaaaaaaaaaaaaaaaaaaaaaaaaaaaaaaaaaaaaaaaaaaaaaaaaaaaaaaaaaaaaaaaaaaaaaa"/>
    <w:basedOn w:val="a"/>
    <w:rsid w:val="00A63BD0"/>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0520">
      <w:bodyDiv w:val="1"/>
      <w:marLeft w:val="0"/>
      <w:marRight w:val="0"/>
      <w:marTop w:val="0"/>
      <w:marBottom w:val="0"/>
      <w:divBdr>
        <w:top w:val="none" w:sz="0" w:space="0" w:color="auto"/>
        <w:left w:val="none" w:sz="0" w:space="0" w:color="auto"/>
        <w:bottom w:val="none" w:sz="0" w:space="0" w:color="auto"/>
        <w:right w:val="none" w:sz="0" w:space="0" w:color="auto"/>
      </w:divBdr>
    </w:div>
    <w:div w:id="1712993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wAtF8r6D2SEaE7bvQNRbsuBDhw==">CgMxLjAyCWlkLmdqZGd4czgAciExNi1BUUVlYU9ZQ2RWaFJfVmNETFllYmxTM0QtNDhGUjA=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BFD573-7A5E-49E9-9280-24D6F10CC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18</Pages>
  <Words>5571</Words>
  <Characters>31755</Characters>
  <Application>Microsoft Office Word</Application>
  <DocSecurity>0</DocSecurity>
  <Lines>264</Lines>
  <Paragraphs>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dc:creator>
  <cp:lastModifiedBy>Vadym</cp:lastModifiedBy>
  <cp:revision>72</cp:revision>
  <cp:lastPrinted>2024-10-22T06:28:00Z</cp:lastPrinted>
  <dcterms:created xsi:type="dcterms:W3CDTF">2024-10-14T12:46:00Z</dcterms:created>
  <dcterms:modified xsi:type="dcterms:W3CDTF">2024-11-27T12:47:00Z</dcterms:modified>
</cp:coreProperties>
</file>