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9BCE5" w14:textId="77777777" w:rsidR="006F1414" w:rsidRPr="00F25799" w:rsidRDefault="006F1414" w:rsidP="00B62625">
      <w:pPr>
        <w:shd w:val="clear" w:color="auto" w:fill="FFFFFF"/>
        <w:jc w:val="center"/>
        <w:rPr>
          <w:lang w:val="uk-UA"/>
        </w:rPr>
      </w:pPr>
      <w:r w:rsidRPr="00F25799">
        <w:rPr>
          <w:b/>
          <w:bCs/>
          <w:bdr w:val="none" w:sz="0" w:space="0" w:color="auto" w:frame="1"/>
          <w:lang w:val="uk-UA"/>
        </w:rPr>
        <w:t>ОБГРУНТУВАННЯ</w:t>
      </w:r>
      <w:r w:rsidR="000D2E5A" w:rsidRPr="00F25799">
        <w:rPr>
          <w:b/>
          <w:bCs/>
          <w:bdr w:val="none" w:sz="0" w:space="0" w:color="auto" w:frame="1"/>
          <w:lang w:val="uk-UA"/>
        </w:rPr>
        <w:t xml:space="preserve"> </w:t>
      </w:r>
    </w:p>
    <w:p w14:paraId="12306BA5" w14:textId="77777777" w:rsidR="00B62625" w:rsidRPr="00F25799" w:rsidRDefault="006F1414" w:rsidP="00B62625">
      <w:pPr>
        <w:ind w:left="-510" w:firstLine="1218"/>
        <w:jc w:val="center"/>
        <w:rPr>
          <w:bdr w:val="none" w:sz="0" w:space="0" w:color="auto" w:frame="1"/>
          <w:lang w:val="uk-UA"/>
        </w:rPr>
      </w:pPr>
      <w:r w:rsidRPr="00F25799">
        <w:rPr>
          <w:bdr w:val="none" w:sz="0" w:space="0" w:color="auto" w:frame="1"/>
          <w:lang w:val="uk-UA"/>
        </w:rPr>
        <w:t>технічних та якісних характеристик предмета закупівлі,</w:t>
      </w:r>
    </w:p>
    <w:p w14:paraId="669E533C" w14:textId="77777777" w:rsidR="006F1414" w:rsidRPr="00F25799" w:rsidRDefault="006F1414" w:rsidP="00B62625">
      <w:pPr>
        <w:ind w:left="-510" w:firstLine="1218"/>
        <w:jc w:val="center"/>
        <w:rPr>
          <w:bdr w:val="none" w:sz="0" w:space="0" w:color="auto" w:frame="1"/>
          <w:lang w:val="uk-UA"/>
        </w:rPr>
      </w:pPr>
      <w:r w:rsidRPr="00F25799">
        <w:rPr>
          <w:bdr w:val="none" w:sz="0" w:space="0" w:color="auto" w:frame="1"/>
          <w:lang w:val="uk-UA"/>
        </w:rPr>
        <w:t>розміру бюджетного призначення, очікуваної вартості предмета закупівлі:</w:t>
      </w:r>
    </w:p>
    <w:p w14:paraId="5484A4A2" w14:textId="7E20AE23" w:rsidR="008F0CFA" w:rsidRPr="008F0CFA" w:rsidRDefault="008F0CFA" w:rsidP="008F0CFA">
      <w:pPr>
        <w:keepLines/>
        <w:autoSpaceDE w:val="0"/>
        <w:autoSpaceDN w:val="0"/>
        <w:jc w:val="center"/>
        <w:rPr>
          <w:b/>
        </w:rPr>
      </w:pPr>
      <w:r>
        <w:rPr>
          <w:sz w:val="28"/>
          <w:szCs w:val="28"/>
        </w:rPr>
        <w:t>«</w:t>
      </w:r>
      <w:r w:rsidR="001C0765" w:rsidRPr="001C0765">
        <w:rPr>
          <w:b/>
        </w:rPr>
        <w:t>Нове будівництво діагностичного відділення по вул. Котляревського, 1 в м. Бориспіль Київської області,  ДК 021:2015 - 45210000-2 - Будівництво будівель</w:t>
      </w:r>
      <w:r w:rsidRPr="008F0CFA">
        <w:rPr>
          <w:b/>
        </w:rPr>
        <w:t>»</w:t>
      </w:r>
    </w:p>
    <w:p w14:paraId="342DC529" w14:textId="77777777" w:rsidR="001C0765" w:rsidRDefault="001C0765" w:rsidP="006F1414">
      <w:pPr>
        <w:shd w:val="clear" w:color="auto" w:fill="FFFFFF"/>
        <w:tabs>
          <w:tab w:val="left" w:pos="7590"/>
        </w:tabs>
        <w:rPr>
          <w:b/>
          <w:bCs/>
          <w:bdr w:val="none" w:sz="0" w:space="0" w:color="auto" w:frame="1"/>
          <w:lang w:val="uk-UA"/>
        </w:rPr>
      </w:pPr>
    </w:p>
    <w:p w14:paraId="14662FF0" w14:textId="0C1C491E" w:rsidR="006F1414" w:rsidRPr="00F25799" w:rsidRDefault="006F1414" w:rsidP="006F1414">
      <w:pPr>
        <w:shd w:val="clear" w:color="auto" w:fill="FFFFFF"/>
        <w:tabs>
          <w:tab w:val="left" w:pos="7590"/>
        </w:tabs>
        <w:rPr>
          <w:b/>
          <w:bCs/>
          <w:bdr w:val="none" w:sz="0" w:space="0" w:color="auto" w:frame="1"/>
          <w:lang w:val="uk-UA"/>
        </w:rPr>
      </w:pPr>
      <w:r w:rsidRPr="00F25799">
        <w:rPr>
          <w:b/>
          <w:bCs/>
          <w:bdr w:val="none" w:sz="0" w:space="0" w:color="auto" w:frame="1"/>
          <w:lang w:val="uk-UA"/>
        </w:rPr>
        <w:t>м. Бориспіль</w:t>
      </w:r>
      <w:r w:rsidRPr="00F25799">
        <w:rPr>
          <w:b/>
          <w:bCs/>
          <w:bdr w:val="none" w:sz="0" w:space="0" w:color="auto" w:frame="1"/>
          <w:lang w:val="uk-UA"/>
        </w:rPr>
        <w:tab/>
        <w:t xml:space="preserve">         </w:t>
      </w:r>
      <w:r w:rsidR="001C0765">
        <w:rPr>
          <w:b/>
          <w:bCs/>
          <w:bdr w:val="none" w:sz="0" w:space="0" w:color="auto" w:frame="1"/>
          <w:lang w:val="uk-UA"/>
        </w:rPr>
        <w:t>02.02.2026</w:t>
      </w:r>
    </w:p>
    <w:p w14:paraId="2F49D425" w14:textId="77777777" w:rsidR="006F1414" w:rsidRPr="00F25799" w:rsidRDefault="006F1414" w:rsidP="006F1414">
      <w:pPr>
        <w:shd w:val="clear" w:color="auto" w:fill="FFFFFF"/>
        <w:jc w:val="both"/>
        <w:rPr>
          <w:b/>
          <w:bCs/>
          <w:bdr w:val="none" w:sz="0" w:space="0" w:color="auto" w:frame="1"/>
          <w:lang w:val="uk-UA"/>
        </w:rPr>
      </w:pPr>
    </w:p>
    <w:p w14:paraId="3E5C4DA2" w14:textId="77777777" w:rsidR="004D1A67" w:rsidRPr="00F25799" w:rsidRDefault="006F1414" w:rsidP="00F25799">
      <w:pPr>
        <w:shd w:val="clear" w:color="auto" w:fill="FFFFFF"/>
        <w:ind w:firstLine="283"/>
        <w:jc w:val="both"/>
        <w:rPr>
          <w:lang w:val="uk-UA"/>
        </w:rPr>
      </w:pPr>
      <w:r w:rsidRPr="00F25799">
        <w:rPr>
          <w:b/>
          <w:bCs/>
          <w:bdr w:val="none" w:sz="0" w:space="0" w:color="auto" w:frame="1"/>
          <w:lang w:val="uk-UA"/>
        </w:rPr>
        <w:t>Підстава для публікації обґрунтування:</w:t>
      </w:r>
      <w:r w:rsidRPr="00F25799">
        <w:rPr>
          <w:bdr w:val="none" w:sz="0" w:space="0" w:color="auto" w:frame="1"/>
          <w:lang w:val="uk-UA"/>
        </w:rPr>
        <w:t> постанова Кабінету Міністрів України від</w:t>
      </w:r>
      <w:r w:rsidR="004D1A67" w:rsidRPr="00F25799">
        <w:rPr>
          <w:bdr w:val="none" w:sz="0" w:space="0" w:color="auto" w:frame="1"/>
          <w:lang w:val="uk-UA"/>
        </w:rPr>
        <w:t xml:space="preserve"> </w:t>
      </w:r>
      <w:r w:rsidRPr="00F25799">
        <w:rPr>
          <w:bdr w:val="none" w:sz="0" w:space="0" w:color="auto" w:frame="1"/>
          <w:lang w:val="uk-UA"/>
        </w:rPr>
        <w:t xml:space="preserve">11.10.2016 </w:t>
      </w:r>
      <w:r w:rsidR="007F352A" w:rsidRPr="00F25799">
        <w:rPr>
          <w:bdr w:val="none" w:sz="0" w:space="0" w:color="auto" w:frame="1"/>
          <w:lang w:val="uk-UA"/>
        </w:rPr>
        <w:t xml:space="preserve"> </w:t>
      </w:r>
      <w:r w:rsidRPr="00F25799">
        <w:rPr>
          <w:bdr w:val="none" w:sz="0" w:space="0" w:color="auto" w:frame="1"/>
          <w:lang w:val="uk-UA"/>
        </w:rPr>
        <w:t xml:space="preserve">№ 710 «Про ефективне використання бюджетних коштів». </w:t>
      </w:r>
    </w:p>
    <w:p w14:paraId="761B108C" w14:textId="00031E5C" w:rsidR="006F1414" w:rsidRPr="00F25799" w:rsidRDefault="006F1414" w:rsidP="00F75D7E">
      <w:pPr>
        <w:keepLines/>
        <w:autoSpaceDE w:val="0"/>
        <w:autoSpaceDN w:val="0"/>
        <w:jc w:val="both"/>
        <w:rPr>
          <w:lang w:val="uk-UA"/>
        </w:rPr>
      </w:pPr>
      <w:r w:rsidRPr="00F25799">
        <w:rPr>
          <w:b/>
          <w:bCs/>
          <w:bdr w:val="none" w:sz="0" w:space="0" w:color="auto" w:frame="1"/>
          <w:lang w:val="uk-UA"/>
        </w:rPr>
        <w:t>Мета проведення закупівлі:</w:t>
      </w:r>
      <w:r w:rsidRPr="00F25799">
        <w:rPr>
          <w:bdr w:val="none" w:sz="0" w:space="0" w:color="auto" w:frame="1"/>
          <w:lang w:val="uk-UA"/>
        </w:rPr>
        <w:t xml:space="preserve"> </w:t>
      </w:r>
      <w:r w:rsidR="000D1EB9" w:rsidRPr="00F25799">
        <w:rPr>
          <w:lang w:val="uk-UA"/>
        </w:rPr>
        <w:t>закупівля робіт з</w:t>
      </w:r>
      <w:r w:rsidR="000D1EB9" w:rsidRPr="00F25799">
        <w:rPr>
          <w:bdr w:val="none" w:sz="0" w:space="0" w:color="auto" w:frame="1"/>
          <w:lang w:val="uk-UA"/>
        </w:rPr>
        <w:t xml:space="preserve"> </w:t>
      </w:r>
      <w:r w:rsidR="001C0765" w:rsidRPr="001C0765">
        <w:rPr>
          <w:lang w:val="uk-UA"/>
        </w:rPr>
        <w:t>«Нове будівництво діагностичного відділення по вул. Котляревського, 1 в м. Бориспіль Київської області,  ДК 021:2015 - 45210000-2 - Будівництво будівель»</w:t>
      </w:r>
      <w:r w:rsidR="008F0CFA">
        <w:rPr>
          <w:lang w:val="uk-UA"/>
        </w:rPr>
        <w:t xml:space="preserve"> </w:t>
      </w:r>
      <w:r w:rsidR="00C051D8" w:rsidRPr="00F25799">
        <w:rPr>
          <w:lang w:val="uk-UA"/>
        </w:rPr>
        <w:t>проводиться з метою</w:t>
      </w:r>
      <w:r w:rsidR="001C0765">
        <w:rPr>
          <w:lang w:val="uk-UA"/>
        </w:rPr>
        <w:t xml:space="preserve"> п</w:t>
      </w:r>
      <w:r w:rsidR="001C0765" w:rsidRPr="001C0765">
        <w:rPr>
          <w:lang w:val="uk-UA"/>
        </w:rPr>
        <w:t>окращення якості діагностики</w:t>
      </w:r>
      <w:r w:rsidR="001C0765">
        <w:rPr>
          <w:lang w:val="uk-UA"/>
        </w:rPr>
        <w:t>, а саме:</w:t>
      </w:r>
      <w:r w:rsidR="001C0765" w:rsidRPr="001C0765">
        <w:rPr>
          <w:lang w:val="uk-UA"/>
        </w:rPr>
        <w:t xml:space="preserve"> </w:t>
      </w:r>
      <w:r w:rsidR="001C0765">
        <w:rPr>
          <w:lang w:val="uk-UA"/>
        </w:rPr>
        <w:t>в</w:t>
      </w:r>
      <w:r w:rsidR="001C0765" w:rsidRPr="001C0765">
        <w:rPr>
          <w:lang w:val="uk-UA"/>
        </w:rPr>
        <w:t>становлення сучасного обладнання МРТ</w:t>
      </w:r>
      <w:r w:rsidR="001C0765">
        <w:rPr>
          <w:lang w:val="uk-UA"/>
        </w:rPr>
        <w:t xml:space="preserve">, </w:t>
      </w:r>
      <w:r w:rsidR="001C0765" w:rsidRPr="001C0765">
        <w:rPr>
          <w:lang w:val="uk-UA"/>
        </w:rPr>
        <w:t>що потребує специфічних технічних умов</w:t>
      </w:r>
      <w:r w:rsidR="001C0765">
        <w:rPr>
          <w:lang w:val="uk-UA"/>
        </w:rPr>
        <w:t>.</w:t>
      </w:r>
      <w:r w:rsidR="001C0765" w:rsidRPr="001C0765">
        <w:rPr>
          <w:lang w:val="uk-UA"/>
        </w:rPr>
        <w:t xml:space="preserve"> </w:t>
      </w:r>
      <w:r w:rsidR="001C0765">
        <w:rPr>
          <w:lang w:val="uk-UA"/>
        </w:rPr>
        <w:t>В рамках реалізації бюджетної програми «Реалізація публічних інвестиці</w:t>
      </w:r>
      <w:r w:rsidR="0056631C">
        <w:rPr>
          <w:lang w:val="uk-UA"/>
        </w:rPr>
        <w:t>йних прєктів Міністерства охорони здоров’я України</w:t>
      </w:r>
      <w:r w:rsidR="001C0765">
        <w:rPr>
          <w:lang w:val="uk-UA"/>
        </w:rPr>
        <w:t>»</w:t>
      </w:r>
      <w:r w:rsidR="0056631C">
        <w:rPr>
          <w:lang w:val="uk-UA"/>
        </w:rPr>
        <w:t xml:space="preserve"> за кошти державного бюджету  буде придбано та передано МРТ до Бориспільської громади. </w:t>
      </w:r>
    </w:p>
    <w:p w14:paraId="0756BCC1" w14:textId="77777777" w:rsidR="006F1414" w:rsidRPr="00F25799" w:rsidRDefault="006F1414" w:rsidP="00C051D8">
      <w:pPr>
        <w:jc w:val="both"/>
        <w:rPr>
          <w:rFonts w:eastAsia="Lucida Sans Unicode" w:cs="Tahoma"/>
          <w:b/>
          <w:shd w:val="clear" w:color="auto" w:fill="FFFFFF"/>
          <w:lang w:val="uk-UA" w:eastAsia="en-US" w:bidi="en-US"/>
        </w:rPr>
      </w:pPr>
      <w:r w:rsidRPr="00F25799">
        <w:rPr>
          <w:rFonts w:eastAsia="Lucida Sans Unicode" w:cs="Tahoma"/>
          <w:b/>
          <w:shd w:val="clear" w:color="auto" w:fill="FFFFFF"/>
          <w:lang w:val="uk-UA" w:eastAsia="en-US" w:bidi="en-US"/>
        </w:rPr>
        <w:t>Оголошення про проведення відкритих торгів</w:t>
      </w:r>
      <w:r w:rsidR="00FE0329" w:rsidRPr="00F25799">
        <w:rPr>
          <w:rFonts w:eastAsia="Lucida Sans Unicode" w:cs="Tahoma"/>
          <w:b/>
          <w:shd w:val="clear" w:color="auto" w:fill="FFFFFF"/>
          <w:lang w:val="uk-UA" w:eastAsia="en-US" w:bidi="en-US"/>
        </w:rPr>
        <w:t xml:space="preserve"> з особливостями</w:t>
      </w:r>
      <w:r w:rsidRPr="00F25799">
        <w:rPr>
          <w:rFonts w:eastAsia="Lucida Sans Unicode" w:cs="Tahoma"/>
          <w:b/>
          <w:shd w:val="clear" w:color="auto" w:fill="FFFFFF"/>
          <w:lang w:val="uk-UA" w:eastAsia="en-US" w:bidi="en-US"/>
        </w:rPr>
        <w:t>:</w:t>
      </w:r>
    </w:p>
    <w:p w14:paraId="2593EF30" w14:textId="77777777" w:rsidR="006F1414" w:rsidRPr="00F25799" w:rsidRDefault="006F1414" w:rsidP="00C051D8">
      <w:pPr>
        <w:shd w:val="clear" w:color="auto" w:fill="FFFFFF"/>
        <w:jc w:val="both"/>
        <w:rPr>
          <w:bCs/>
          <w:bdr w:val="none" w:sz="0" w:space="0" w:color="auto" w:frame="1"/>
          <w:lang w:val="uk-UA"/>
        </w:rPr>
      </w:pPr>
      <w:r w:rsidRPr="00F25799">
        <w:rPr>
          <w:b/>
          <w:bCs/>
          <w:bdr w:val="none" w:sz="0" w:space="0" w:color="auto" w:frame="1"/>
          <w:lang w:val="uk-UA"/>
        </w:rPr>
        <w:t xml:space="preserve">Замовник: </w:t>
      </w:r>
      <w:r w:rsidRPr="00F25799">
        <w:rPr>
          <w:bCs/>
          <w:bdr w:val="none" w:sz="0" w:space="0" w:color="auto" w:frame="1"/>
          <w:lang w:val="uk-UA"/>
        </w:rPr>
        <w:t>Управління капітального будівництва Бориспільської міської ради (орган місцевого самоврядування).</w:t>
      </w:r>
    </w:p>
    <w:p w14:paraId="374BCB52" w14:textId="77777777" w:rsidR="006F1414" w:rsidRPr="00F25799" w:rsidRDefault="006F1414" w:rsidP="00C051D8">
      <w:pPr>
        <w:shd w:val="clear" w:color="auto" w:fill="FFFFFF"/>
        <w:jc w:val="both"/>
        <w:rPr>
          <w:bCs/>
          <w:bdr w:val="none" w:sz="0" w:space="0" w:color="auto" w:frame="1"/>
          <w:lang w:val="uk-UA"/>
        </w:rPr>
      </w:pPr>
      <w:r w:rsidRPr="00F25799">
        <w:rPr>
          <w:b/>
          <w:bCs/>
          <w:bdr w:val="none" w:sz="0" w:space="0" w:color="auto" w:frame="1"/>
          <w:lang w:val="uk-UA"/>
        </w:rPr>
        <w:t>Юридична адреса:</w:t>
      </w:r>
      <w:r w:rsidRPr="00F25799">
        <w:rPr>
          <w:bCs/>
          <w:bdr w:val="none" w:sz="0" w:space="0" w:color="auto" w:frame="1"/>
          <w:lang w:val="uk-UA"/>
        </w:rPr>
        <w:t xml:space="preserve"> вул. Київський Шлях, 72, м. Бориспіль, Київська обл., 08301.</w:t>
      </w:r>
    </w:p>
    <w:p w14:paraId="71C3DC2E" w14:textId="77777777" w:rsidR="006F1414" w:rsidRPr="00F25799" w:rsidRDefault="006F1414" w:rsidP="00C051D8">
      <w:pPr>
        <w:shd w:val="clear" w:color="auto" w:fill="FFFFFF"/>
        <w:jc w:val="both"/>
        <w:rPr>
          <w:lang w:val="uk-UA"/>
        </w:rPr>
      </w:pPr>
      <w:r w:rsidRPr="00F25799">
        <w:rPr>
          <w:b/>
          <w:bCs/>
          <w:bdr w:val="none" w:sz="0" w:space="0" w:color="auto" w:frame="1"/>
          <w:lang w:val="uk-UA"/>
        </w:rPr>
        <w:t>Фактична адреса:</w:t>
      </w:r>
      <w:r w:rsidR="00F17FCF">
        <w:rPr>
          <w:bCs/>
          <w:bdr w:val="none" w:sz="0" w:space="0" w:color="auto" w:frame="1"/>
          <w:lang w:val="uk-UA"/>
        </w:rPr>
        <w:t xml:space="preserve"> вул. Київський Шлях, 73</w:t>
      </w:r>
      <w:r w:rsidRPr="00F25799">
        <w:rPr>
          <w:bCs/>
          <w:bdr w:val="none" w:sz="0" w:space="0" w:color="auto" w:frame="1"/>
          <w:lang w:val="uk-UA"/>
        </w:rPr>
        <w:t>, м.</w:t>
      </w:r>
      <w:r w:rsidR="00F17FCF">
        <w:rPr>
          <w:bCs/>
          <w:bdr w:val="none" w:sz="0" w:space="0" w:color="auto" w:frame="1"/>
          <w:lang w:val="uk-UA"/>
        </w:rPr>
        <w:t xml:space="preserve"> Бориспіль, Київська обл., 08301</w:t>
      </w:r>
      <w:r w:rsidRPr="00F25799">
        <w:rPr>
          <w:bCs/>
          <w:bdr w:val="none" w:sz="0" w:space="0" w:color="auto" w:frame="1"/>
          <w:lang w:val="uk-UA"/>
        </w:rPr>
        <w:t>.</w:t>
      </w:r>
    </w:p>
    <w:p w14:paraId="01E2D749" w14:textId="77777777" w:rsidR="006F1414" w:rsidRPr="00F25799" w:rsidRDefault="006F1414" w:rsidP="00C051D8">
      <w:pPr>
        <w:shd w:val="clear" w:color="auto" w:fill="FFFFFF"/>
        <w:rPr>
          <w:lang w:val="uk-UA"/>
        </w:rPr>
      </w:pPr>
      <w:r w:rsidRPr="00F25799">
        <w:rPr>
          <w:b/>
          <w:bCs/>
          <w:bdr w:val="none" w:sz="0" w:space="0" w:color="auto" w:frame="1"/>
          <w:lang w:val="uk-UA"/>
        </w:rPr>
        <w:tab/>
        <w:t>Код ЄДРПОУ</w:t>
      </w:r>
      <w:r w:rsidRPr="00F25799">
        <w:rPr>
          <w:bdr w:val="none" w:sz="0" w:space="0" w:color="auto" w:frame="1"/>
          <w:lang w:val="uk-UA"/>
        </w:rPr>
        <w:t>: 35652032</w:t>
      </w:r>
    </w:p>
    <w:p w14:paraId="7669C7AF" w14:textId="77777777" w:rsidR="006F1414" w:rsidRPr="00F25799" w:rsidRDefault="006F1414" w:rsidP="00C051D8">
      <w:pPr>
        <w:shd w:val="clear" w:color="auto" w:fill="FFFFFF"/>
        <w:rPr>
          <w:bdr w:val="none" w:sz="0" w:space="0" w:color="auto" w:frame="1"/>
          <w:lang w:val="uk-UA"/>
        </w:rPr>
      </w:pPr>
      <w:r w:rsidRPr="00F25799">
        <w:rPr>
          <w:lang w:val="uk-UA"/>
        </w:rPr>
        <w:t> </w:t>
      </w:r>
      <w:r w:rsidRPr="00F25799">
        <w:rPr>
          <w:lang w:val="uk-UA"/>
        </w:rPr>
        <w:tab/>
      </w:r>
      <w:r w:rsidRPr="00F25799">
        <w:rPr>
          <w:b/>
          <w:bCs/>
          <w:bdr w:val="none" w:sz="0" w:space="0" w:color="auto" w:frame="1"/>
          <w:lang w:val="uk-UA"/>
        </w:rPr>
        <w:t>Вид процедури:</w:t>
      </w:r>
      <w:r w:rsidRPr="00F25799">
        <w:rPr>
          <w:bdr w:val="none" w:sz="0" w:space="0" w:color="auto" w:frame="1"/>
          <w:lang w:val="uk-UA"/>
        </w:rPr>
        <w:t> відкриті торги</w:t>
      </w:r>
      <w:r w:rsidR="00C54B0A" w:rsidRPr="00F25799">
        <w:rPr>
          <w:bdr w:val="none" w:sz="0" w:space="0" w:color="auto" w:frame="1"/>
          <w:lang w:val="uk-UA"/>
        </w:rPr>
        <w:t xml:space="preserve"> з особливостями</w:t>
      </w:r>
      <w:r w:rsidRPr="00F25799">
        <w:rPr>
          <w:bdr w:val="none" w:sz="0" w:space="0" w:color="auto" w:frame="1"/>
          <w:lang w:val="uk-UA"/>
        </w:rPr>
        <w:t>.</w:t>
      </w:r>
    </w:p>
    <w:p w14:paraId="531E7F4F" w14:textId="416826CD" w:rsidR="006F1414" w:rsidRPr="00F25799" w:rsidRDefault="006F1414" w:rsidP="00C051D8">
      <w:pPr>
        <w:shd w:val="clear" w:color="auto" w:fill="FFFFFF"/>
        <w:rPr>
          <w:bdr w:val="none" w:sz="0" w:space="0" w:color="auto" w:frame="1"/>
          <w:lang w:val="uk-UA"/>
        </w:rPr>
      </w:pPr>
      <w:r w:rsidRPr="00F25799">
        <w:rPr>
          <w:bdr w:val="none" w:sz="0" w:space="0" w:color="auto" w:frame="1"/>
          <w:lang w:val="uk-UA"/>
        </w:rPr>
        <w:tab/>
      </w:r>
      <w:r w:rsidRPr="00F25799">
        <w:rPr>
          <w:b/>
          <w:bdr w:val="none" w:sz="0" w:space="0" w:color="auto" w:frame="1"/>
          <w:lang w:val="uk-UA"/>
        </w:rPr>
        <w:t>Дата оголошення:</w:t>
      </w:r>
      <w:r w:rsidRPr="00F25799">
        <w:rPr>
          <w:bdr w:val="none" w:sz="0" w:space="0" w:color="auto" w:frame="1"/>
          <w:lang w:val="uk-UA"/>
        </w:rPr>
        <w:t xml:space="preserve"> </w:t>
      </w:r>
      <w:r w:rsidR="0056631C">
        <w:rPr>
          <w:b/>
          <w:bCs/>
          <w:bdr w:val="none" w:sz="0" w:space="0" w:color="auto" w:frame="1"/>
          <w:lang w:val="uk-UA"/>
        </w:rPr>
        <w:t>02.02.2026</w:t>
      </w:r>
      <w:r w:rsidRPr="00F25799">
        <w:rPr>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24"/>
        <w:gridCol w:w="66"/>
        <w:gridCol w:w="66"/>
        <w:gridCol w:w="2608"/>
      </w:tblGrid>
      <w:tr w:rsidR="00F25799" w:rsidRPr="008F0CFA" w14:paraId="54BB0EB7" w14:textId="77777777" w:rsidTr="003853D0">
        <w:trPr>
          <w:tblCellSpacing w:w="15" w:type="dxa"/>
        </w:trPr>
        <w:tc>
          <w:tcPr>
            <w:tcW w:w="0" w:type="auto"/>
            <w:vAlign w:val="center"/>
            <w:hideMark/>
          </w:tcPr>
          <w:p w14:paraId="5406D87C" w14:textId="77777777" w:rsidR="00DA0228" w:rsidRPr="00B2085F" w:rsidRDefault="00DA0228" w:rsidP="00DA0228">
            <w:pPr>
              <w:rPr>
                <w:lang w:val="uk-UA" w:eastAsia="uk-UA"/>
              </w:rPr>
            </w:pPr>
            <w:r w:rsidRPr="00B2085F">
              <w:rPr>
                <w:b/>
                <w:bCs/>
                <w:bdr w:val="none" w:sz="0" w:space="0" w:color="auto" w:frame="1"/>
                <w:lang w:val="uk-UA"/>
              </w:rPr>
              <w:t xml:space="preserve">            Ідентифікатор закупівлі:</w:t>
            </w:r>
            <w:r w:rsidRPr="00B2085F">
              <w:rPr>
                <w:bdr w:val="none" w:sz="0" w:space="0" w:color="auto" w:frame="1"/>
                <w:lang w:val="uk-UA"/>
              </w:rPr>
              <w:t xml:space="preserve"> </w:t>
            </w:r>
          </w:p>
        </w:tc>
        <w:tc>
          <w:tcPr>
            <w:tcW w:w="0" w:type="auto"/>
            <w:vAlign w:val="center"/>
            <w:hideMark/>
          </w:tcPr>
          <w:p w14:paraId="25ABDE45" w14:textId="77777777" w:rsidR="00DA0228" w:rsidRPr="00B2085F" w:rsidRDefault="00DA0228" w:rsidP="00DA0228">
            <w:pPr>
              <w:rPr>
                <w:lang w:val="uk-UA"/>
              </w:rPr>
            </w:pPr>
          </w:p>
        </w:tc>
        <w:tc>
          <w:tcPr>
            <w:tcW w:w="0" w:type="auto"/>
            <w:vAlign w:val="center"/>
          </w:tcPr>
          <w:p w14:paraId="4D7AD302" w14:textId="77777777" w:rsidR="00DA0228" w:rsidRPr="00B2085F" w:rsidRDefault="00DA0228" w:rsidP="00DA0228">
            <w:pPr>
              <w:rPr>
                <w:lang w:eastAsia="uk-UA"/>
              </w:rPr>
            </w:pPr>
          </w:p>
        </w:tc>
        <w:tc>
          <w:tcPr>
            <w:tcW w:w="0" w:type="auto"/>
            <w:vAlign w:val="center"/>
          </w:tcPr>
          <w:p w14:paraId="7BFDDAAD" w14:textId="4A6A5EBC" w:rsidR="00DA0228" w:rsidRPr="008F0CFA" w:rsidRDefault="0056631C" w:rsidP="00DA0228">
            <w:pPr>
              <w:rPr>
                <w:highlight w:val="yellow"/>
              </w:rPr>
            </w:pPr>
            <w:r w:rsidRPr="0056631C">
              <w:rPr>
                <w:rStyle w:val="js-apiid"/>
                <w:u w:val="single"/>
              </w:rPr>
              <w:t>UA-2026-02-02-013831-a</w:t>
            </w:r>
          </w:p>
        </w:tc>
      </w:tr>
    </w:tbl>
    <w:p w14:paraId="273063AA" w14:textId="77777777" w:rsidR="009F0BD9" w:rsidRPr="00F25799" w:rsidRDefault="006F1414" w:rsidP="006F1414">
      <w:pPr>
        <w:shd w:val="clear" w:color="auto" w:fill="FFFFFF"/>
        <w:rPr>
          <w:lang w:val="uk-UA"/>
        </w:rPr>
      </w:pPr>
      <w:r w:rsidRPr="00F25799">
        <w:rPr>
          <w:lang w:val="uk-UA"/>
        </w:rPr>
        <w:t xml:space="preserve"> </w:t>
      </w:r>
    </w:p>
    <w:p w14:paraId="066C3ACA" w14:textId="31C0FBEF" w:rsidR="00F75D7E" w:rsidRPr="00F25799" w:rsidRDefault="006F1414" w:rsidP="00F75D7E">
      <w:pPr>
        <w:keepLines/>
        <w:autoSpaceDE w:val="0"/>
        <w:autoSpaceDN w:val="0"/>
        <w:jc w:val="both"/>
        <w:rPr>
          <w:b/>
          <w:lang w:val="uk-UA"/>
        </w:rPr>
      </w:pPr>
      <w:r w:rsidRPr="00F25799">
        <w:rPr>
          <w:b/>
          <w:bCs/>
          <w:bdr w:val="none" w:sz="0" w:space="0" w:color="auto" w:frame="1"/>
          <w:lang w:val="uk-UA"/>
        </w:rPr>
        <w:t>Предмет закупівлі:</w:t>
      </w:r>
      <w:r w:rsidRPr="00F25799">
        <w:rPr>
          <w:bdr w:val="none" w:sz="0" w:space="0" w:color="auto" w:frame="1"/>
          <w:lang w:val="uk-UA"/>
        </w:rPr>
        <w:t xml:space="preserve"> </w:t>
      </w:r>
      <w:r w:rsidR="0056631C" w:rsidRPr="0056631C">
        <w:rPr>
          <w:bCs/>
          <w:lang w:val="uk-UA"/>
        </w:rPr>
        <w:t>«Нове будівництво діагностичного відділення по вул. Котляревського, 1 в м. Бориспіль Київської області,  ДК 021:2015 - 45210000-2 - Будівництво будівель»</w:t>
      </w:r>
    </w:p>
    <w:p w14:paraId="01181C8C" w14:textId="77777777" w:rsidR="002E69F3" w:rsidRPr="00F25799" w:rsidRDefault="002E69F3" w:rsidP="00DA5471">
      <w:pPr>
        <w:jc w:val="both"/>
        <w:rPr>
          <w:bCs/>
          <w:lang w:val="uk-UA" w:eastAsia="uk-UA"/>
        </w:rPr>
      </w:pPr>
    </w:p>
    <w:p w14:paraId="150BCD13" w14:textId="198106CD" w:rsidR="00F17FCF" w:rsidRDefault="00DA5471" w:rsidP="00DB4C4B">
      <w:pPr>
        <w:jc w:val="both"/>
        <w:rPr>
          <w:lang w:val="uk-UA" w:eastAsia="uk-UA"/>
        </w:rPr>
      </w:pPr>
      <w:r w:rsidRPr="00F25799">
        <w:rPr>
          <w:b/>
          <w:bCs/>
          <w:lang w:val="uk-UA" w:eastAsia="uk-UA"/>
        </w:rPr>
        <w:t>Місце виконання робіт</w:t>
      </w:r>
      <w:r w:rsidRPr="00F25799">
        <w:rPr>
          <w:lang w:val="uk-UA" w:eastAsia="uk-UA"/>
        </w:rPr>
        <w:t xml:space="preserve">: </w:t>
      </w:r>
      <w:r w:rsidR="0056631C" w:rsidRPr="0056631C">
        <w:rPr>
          <w:lang w:val="uk-UA" w:eastAsia="uk-UA"/>
        </w:rPr>
        <w:t>вул. Котляревського, 1 в м. Бориспіль Київської області</w:t>
      </w:r>
    </w:p>
    <w:p w14:paraId="00C71DCF" w14:textId="36695154" w:rsidR="00F25799" w:rsidRDefault="006F1414" w:rsidP="00DB4C4B">
      <w:pPr>
        <w:jc w:val="both"/>
        <w:rPr>
          <w:b/>
          <w:bCs/>
          <w:bdr w:val="none" w:sz="0" w:space="0" w:color="auto" w:frame="1"/>
          <w:lang w:val="uk-UA"/>
        </w:rPr>
      </w:pPr>
      <w:r w:rsidRPr="00F25799">
        <w:rPr>
          <w:b/>
          <w:kern w:val="36"/>
          <w:bdr w:val="none" w:sz="0" w:space="0" w:color="auto" w:frame="1"/>
          <w:lang w:val="uk-UA"/>
        </w:rPr>
        <w:t xml:space="preserve">Розмір бюджетного призначення (обсяг видатків </w:t>
      </w:r>
      <w:r w:rsidR="00C07359" w:rsidRPr="00F25799">
        <w:rPr>
          <w:b/>
          <w:kern w:val="36"/>
          <w:bdr w:val="none" w:sz="0" w:space="0" w:color="auto" w:frame="1"/>
          <w:lang w:val="uk-UA"/>
        </w:rPr>
        <w:t>спеціального фонду</w:t>
      </w:r>
      <w:r w:rsidRPr="00F25799">
        <w:rPr>
          <w:b/>
          <w:kern w:val="36"/>
          <w:bdr w:val="none" w:sz="0" w:space="0" w:color="auto" w:frame="1"/>
          <w:lang w:val="uk-UA"/>
        </w:rPr>
        <w:t>)</w:t>
      </w:r>
      <w:r w:rsidRPr="00F25799">
        <w:rPr>
          <w:kern w:val="36"/>
          <w:bdr w:val="none" w:sz="0" w:space="0" w:color="auto" w:frame="1"/>
          <w:lang w:val="uk-UA"/>
        </w:rPr>
        <w:t xml:space="preserve">: </w:t>
      </w:r>
      <w:bookmarkStart w:id="0" w:name="_Hlk150251929"/>
      <w:r w:rsidR="0056631C">
        <w:rPr>
          <w:lang w:val="uk-UA"/>
        </w:rPr>
        <w:t>10 000 000,00</w:t>
      </w:r>
      <w:r w:rsidR="00C2323B" w:rsidRPr="00F25799">
        <w:rPr>
          <w:lang w:val="uk-UA"/>
        </w:rPr>
        <w:t xml:space="preserve"> грн </w:t>
      </w:r>
      <w:bookmarkEnd w:id="0"/>
      <w:r w:rsidR="00C2323B" w:rsidRPr="00F25799">
        <w:rPr>
          <w:rStyle w:val="taxincluded"/>
          <w:lang w:val="uk-UA"/>
        </w:rPr>
        <w:t>(з ПДВ)</w:t>
      </w:r>
      <w:r w:rsidRPr="00F25799">
        <w:rPr>
          <w:kern w:val="36"/>
          <w:bdr w:val="none" w:sz="0" w:space="0" w:color="auto" w:frame="1"/>
          <w:lang w:val="uk-UA"/>
        </w:rPr>
        <w:t xml:space="preserve"> </w:t>
      </w:r>
      <w:r w:rsidR="00DB4C4B" w:rsidRPr="00F25799">
        <w:rPr>
          <w:kern w:val="36"/>
          <w:bdr w:val="none" w:sz="0" w:space="0" w:color="auto" w:frame="1"/>
          <w:lang w:val="uk-UA"/>
        </w:rPr>
        <w:t xml:space="preserve">(згідно з рішенням Бориспільської міської ради № </w:t>
      </w:r>
      <w:r w:rsidR="0056631C">
        <w:rPr>
          <w:kern w:val="36"/>
          <w:bdr w:val="none" w:sz="0" w:space="0" w:color="auto" w:frame="1"/>
          <w:lang w:val="uk-UA"/>
        </w:rPr>
        <w:t>4725-70</w:t>
      </w:r>
      <w:r w:rsidR="00DB4C4B" w:rsidRPr="00F25799">
        <w:rPr>
          <w:kern w:val="36"/>
          <w:bdr w:val="none" w:sz="0" w:space="0" w:color="auto" w:frame="1"/>
          <w:lang w:val="uk-UA"/>
        </w:rPr>
        <w:t xml:space="preserve">-VIII від </w:t>
      </w:r>
      <w:r w:rsidR="0056631C">
        <w:rPr>
          <w:kern w:val="36"/>
          <w:bdr w:val="none" w:sz="0" w:space="0" w:color="auto" w:frame="1"/>
          <w:lang w:val="uk-UA"/>
        </w:rPr>
        <w:t>19.12.2025</w:t>
      </w:r>
      <w:r w:rsidR="00DB4C4B" w:rsidRPr="00F25799">
        <w:rPr>
          <w:kern w:val="36"/>
          <w:bdr w:val="none" w:sz="0" w:space="0" w:color="auto" w:frame="1"/>
          <w:lang w:val="uk-UA"/>
        </w:rPr>
        <w:t>).</w:t>
      </w:r>
      <w:r w:rsidRPr="00F25799">
        <w:rPr>
          <w:b/>
          <w:bCs/>
          <w:bdr w:val="none" w:sz="0" w:space="0" w:color="auto" w:frame="1"/>
          <w:lang w:val="uk-UA"/>
        </w:rPr>
        <w:tab/>
      </w:r>
    </w:p>
    <w:p w14:paraId="71CF4D40" w14:textId="344E2271" w:rsidR="006F1414" w:rsidRPr="00F25799" w:rsidRDefault="006F1414" w:rsidP="00F25799">
      <w:pPr>
        <w:ind w:firstLine="708"/>
        <w:jc w:val="both"/>
        <w:rPr>
          <w:bdr w:val="none" w:sz="0" w:space="0" w:color="auto" w:frame="1"/>
          <w:lang w:val="uk-UA"/>
        </w:rPr>
      </w:pPr>
      <w:r w:rsidRPr="00F25799">
        <w:rPr>
          <w:b/>
          <w:bCs/>
          <w:bdr w:val="none" w:sz="0" w:space="0" w:color="auto" w:frame="1"/>
          <w:lang w:val="uk-UA"/>
        </w:rPr>
        <w:t>Очікувана вартість предмета закупівлі:</w:t>
      </w:r>
      <w:r w:rsidRPr="00F25799">
        <w:rPr>
          <w:bdr w:val="none" w:sz="0" w:space="0" w:color="auto" w:frame="1"/>
          <w:lang w:val="uk-UA"/>
        </w:rPr>
        <w:t> </w:t>
      </w:r>
      <w:r w:rsidR="0056631C">
        <w:rPr>
          <w:lang w:val="uk-UA"/>
        </w:rPr>
        <w:t>25 824 952,00</w:t>
      </w:r>
      <w:r w:rsidR="00001EFC" w:rsidRPr="00F25799">
        <w:rPr>
          <w:lang w:val="uk-UA"/>
        </w:rPr>
        <w:t xml:space="preserve"> </w:t>
      </w:r>
      <w:r w:rsidR="005D47F6" w:rsidRPr="00F25799">
        <w:rPr>
          <w:lang w:val="uk-UA"/>
        </w:rPr>
        <w:t xml:space="preserve">грн </w:t>
      </w:r>
      <w:r w:rsidR="00152B28" w:rsidRPr="00F25799">
        <w:rPr>
          <w:rStyle w:val="taxincluded"/>
          <w:lang w:val="uk-UA"/>
        </w:rPr>
        <w:t>(з ПДВ)</w:t>
      </w:r>
      <w:r w:rsidR="00152B28" w:rsidRPr="00F25799">
        <w:rPr>
          <w:kern w:val="36"/>
          <w:bdr w:val="none" w:sz="0" w:space="0" w:color="auto" w:frame="1"/>
          <w:lang w:val="uk-UA"/>
        </w:rPr>
        <w:t xml:space="preserve"> </w:t>
      </w:r>
      <w:r w:rsidR="003A05E4">
        <w:rPr>
          <w:kern w:val="36"/>
          <w:bdr w:val="none" w:sz="0" w:space="0" w:color="auto" w:frame="1"/>
          <w:lang w:val="uk-UA"/>
        </w:rPr>
        <w:t xml:space="preserve"> визначена на </w:t>
      </w:r>
      <w:r w:rsidR="007A4042">
        <w:rPr>
          <w:kern w:val="36"/>
          <w:bdr w:val="none" w:sz="0" w:space="0" w:color="auto" w:frame="1"/>
          <w:lang w:val="uk-UA"/>
        </w:rPr>
        <w:t>підставі</w:t>
      </w:r>
      <w:r w:rsidR="003A05E4">
        <w:rPr>
          <w:kern w:val="36"/>
          <w:bdr w:val="none" w:sz="0" w:space="0" w:color="auto" w:frame="1"/>
          <w:lang w:val="uk-UA"/>
        </w:rPr>
        <w:t xml:space="preserve"> Експертного звіту № </w:t>
      </w:r>
      <w:r w:rsidR="007A4042">
        <w:rPr>
          <w:kern w:val="36"/>
          <w:bdr w:val="none" w:sz="0" w:space="0" w:color="auto" w:frame="1"/>
          <w:lang w:val="uk-UA"/>
        </w:rPr>
        <w:t>54477</w:t>
      </w:r>
      <w:r w:rsidR="003A05E4">
        <w:rPr>
          <w:kern w:val="36"/>
          <w:bdr w:val="none" w:sz="0" w:space="0" w:color="auto" w:frame="1"/>
          <w:lang w:val="uk-UA"/>
        </w:rPr>
        <w:t xml:space="preserve">  від  02.02.2026</w:t>
      </w:r>
    </w:p>
    <w:p w14:paraId="38D3778A" w14:textId="6EB06700" w:rsidR="006F1414" w:rsidRPr="00F25799" w:rsidRDefault="006F1414" w:rsidP="00152B28">
      <w:pPr>
        <w:widowControl w:val="0"/>
        <w:suppressAutoHyphens/>
        <w:ind w:left="-567" w:firstLine="567"/>
        <w:jc w:val="both"/>
        <w:rPr>
          <w:rFonts w:eastAsia="Lucida Sans Unicode" w:cs="Tahoma"/>
          <w:shd w:val="clear" w:color="auto" w:fill="FFFFFF"/>
          <w:lang w:val="uk-UA" w:eastAsia="en-US" w:bidi="en-US"/>
        </w:rPr>
      </w:pPr>
      <w:r w:rsidRPr="00F25799">
        <w:rPr>
          <w:bdr w:val="none" w:sz="0" w:space="0" w:color="auto" w:frame="1"/>
          <w:lang w:val="uk-UA"/>
        </w:rPr>
        <w:tab/>
      </w:r>
      <w:r w:rsidRPr="00F25799">
        <w:rPr>
          <w:rFonts w:eastAsia="Lucida Sans Unicode" w:cs="Tahoma"/>
          <w:b/>
          <w:shd w:val="clear" w:color="auto" w:fill="FFFFFF"/>
          <w:lang w:val="uk-UA" w:eastAsia="en-US" w:bidi="en-US"/>
        </w:rPr>
        <w:t>Строк виконання робіт:</w:t>
      </w:r>
      <w:r w:rsidRPr="00F25799">
        <w:rPr>
          <w:rFonts w:eastAsia="Lucida Sans Unicode" w:cs="Tahoma"/>
          <w:shd w:val="clear" w:color="auto" w:fill="FFFFFF"/>
          <w:lang w:val="uk-UA" w:eastAsia="en-US" w:bidi="en-US"/>
        </w:rPr>
        <w:t xml:space="preserve"> до </w:t>
      </w:r>
      <w:r w:rsidR="0056631C">
        <w:rPr>
          <w:rFonts w:eastAsia="Lucida Sans Unicode" w:cs="Tahoma"/>
          <w:shd w:val="clear" w:color="auto" w:fill="FFFFFF"/>
          <w:lang w:val="uk-UA" w:eastAsia="en-US" w:bidi="en-US"/>
        </w:rPr>
        <w:t>30.07.2026</w:t>
      </w:r>
      <w:r w:rsidRPr="00F25799">
        <w:rPr>
          <w:rFonts w:eastAsia="Lucida Sans Unicode" w:cs="Tahoma"/>
          <w:shd w:val="clear" w:color="auto" w:fill="FFFFFF"/>
          <w:lang w:val="uk-UA" w:eastAsia="en-US" w:bidi="en-US"/>
        </w:rPr>
        <w:t>.</w:t>
      </w:r>
    </w:p>
    <w:p w14:paraId="239DCA51" w14:textId="77777777" w:rsidR="006F1414" w:rsidRPr="00F25799" w:rsidRDefault="006F1414" w:rsidP="00152B28">
      <w:pPr>
        <w:shd w:val="clear" w:color="auto" w:fill="FFFFFF"/>
        <w:ind w:left="-567" w:firstLine="567"/>
        <w:rPr>
          <w:b/>
          <w:lang w:val="uk-UA"/>
        </w:rPr>
      </w:pPr>
      <w:r w:rsidRPr="00F25799">
        <w:rPr>
          <w:b/>
          <w:lang w:val="uk-UA"/>
        </w:rPr>
        <w:t> </w:t>
      </w:r>
      <w:r w:rsidRPr="00F25799">
        <w:rPr>
          <w:b/>
          <w:lang w:val="uk-UA"/>
        </w:rPr>
        <w:tab/>
        <w:t>Кваліфікаційні критерії, встановлені Замовником:</w:t>
      </w:r>
    </w:p>
    <w:p w14:paraId="77674F74" w14:textId="77777777" w:rsidR="006F1414" w:rsidRPr="00F25799" w:rsidRDefault="006F1414" w:rsidP="00F25799">
      <w:pPr>
        <w:pBdr>
          <w:top w:val="nil"/>
          <w:left w:val="nil"/>
          <w:bottom w:val="nil"/>
          <w:right w:val="nil"/>
          <w:between w:val="nil"/>
        </w:pBdr>
        <w:shd w:val="clear" w:color="auto" w:fill="FFFFFF"/>
        <w:jc w:val="both"/>
        <w:rPr>
          <w:lang w:val="uk-UA" w:eastAsia="uk-UA"/>
        </w:rPr>
      </w:pPr>
      <w:r w:rsidRPr="00F25799">
        <w:rPr>
          <w:lang w:val="uk-UA" w:eastAsia="uk-UA"/>
        </w:rPr>
        <w:t>Замовник вимагає від учасників подання ними документально підтвердженої інформації про їх відповідність кваліфікаційним критеріям, а саме:</w:t>
      </w:r>
    </w:p>
    <w:p w14:paraId="26376461" w14:textId="4F16F798" w:rsidR="003A05E4" w:rsidRDefault="003A05E4" w:rsidP="003A05E4">
      <w:pPr>
        <w:ind w:firstLine="284"/>
        <w:jc w:val="both"/>
        <w:rPr>
          <w:lang w:val="uk-UA"/>
        </w:rPr>
      </w:pPr>
      <w:r>
        <w:rPr>
          <w:lang w:val="uk-UA"/>
        </w:rPr>
        <w:t>1.</w:t>
      </w:r>
      <w:r w:rsidRPr="003A05E4">
        <w:t xml:space="preserve"> </w:t>
      </w:r>
      <w:r w:rsidRPr="003A05E4">
        <w:rPr>
          <w:b/>
          <w:bCs/>
          <w:lang w:val="uk-UA"/>
        </w:rPr>
        <w:t>На підтвердження наявності в учасника процедури закупівлі обладнання, матеріально-технічної бази та технологій</w:t>
      </w:r>
      <w:r>
        <w:rPr>
          <w:lang w:val="uk-UA"/>
        </w:rPr>
        <w:t>:</w:t>
      </w:r>
    </w:p>
    <w:p w14:paraId="4D4DA99D" w14:textId="14D0B834" w:rsidR="003A05E4" w:rsidRPr="00E665F6" w:rsidRDefault="003A05E4" w:rsidP="003A05E4">
      <w:pPr>
        <w:ind w:firstLine="284"/>
        <w:jc w:val="both"/>
        <w:rPr>
          <w:sz w:val="22"/>
          <w:szCs w:val="22"/>
        </w:rPr>
      </w:pPr>
      <w:r w:rsidRPr="005D5639">
        <w:t xml:space="preserve">Довідка за формою Додатку 5 цієї документації, яка містить інформацію про наявність обладнання, автотранспорт, будівельні машини і механізми учасника (із зазначенням марок, або типів, або моделей, кількості одиниць, власне  чи залучене), необхідні  для виконання замовлення, що є предметом закупівлі згідно Додатку 3 цієї документації. </w:t>
      </w:r>
      <w:r>
        <w:t>(</w:t>
      </w:r>
      <w:r w:rsidRPr="00E665F6">
        <w:rPr>
          <w:sz w:val="22"/>
          <w:szCs w:val="22"/>
        </w:rPr>
        <w:t>На підтвердження наявності в учасника процедури закупівлі обладнання, матеріально-технічної бази та технологій необхідно надати:</w:t>
      </w:r>
    </w:p>
    <w:p w14:paraId="3770C9B2" w14:textId="77777777" w:rsidR="003A05E4" w:rsidRPr="00657FEF" w:rsidRDefault="003A05E4" w:rsidP="003A05E4">
      <w:pPr>
        <w:ind w:firstLine="284"/>
        <w:jc w:val="both"/>
        <w:rPr>
          <w:sz w:val="22"/>
        </w:rPr>
      </w:pPr>
      <w:r w:rsidRPr="00657FEF">
        <w:rPr>
          <w:sz w:val="22"/>
        </w:rPr>
        <w:t>1. Довідку про наявність в учасника обладнання і будівельної техніки із зазначенням їх моделей (у разі наявності), кількості, відомостей про те, на якій правовій підставі воно залучається учасником (власне або залучене* чи належить субпідрядній організації).</w:t>
      </w:r>
    </w:p>
    <w:p w14:paraId="7CF68D73" w14:textId="77777777" w:rsidR="003A05E4" w:rsidRPr="00657FEF" w:rsidRDefault="003A05E4" w:rsidP="003A05E4">
      <w:pPr>
        <w:ind w:firstLine="284"/>
        <w:jc w:val="both"/>
        <w:rPr>
          <w:sz w:val="22"/>
        </w:rPr>
      </w:pPr>
      <w:r w:rsidRPr="00657FEF">
        <w:rPr>
          <w:sz w:val="22"/>
        </w:rPr>
        <w:t xml:space="preserve">2. Для підтвердження інформації, зазначеної в Довідці згідно п.1.1., учасник повинен надати: </w:t>
      </w:r>
    </w:p>
    <w:p w14:paraId="199D622D" w14:textId="77777777" w:rsidR="003A05E4" w:rsidRPr="00657FEF" w:rsidRDefault="003A05E4" w:rsidP="003A05E4">
      <w:pPr>
        <w:ind w:firstLine="284"/>
        <w:jc w:val="both"/>
        <w:rPr>
          <w:sz w:val="22"/>
        </w:rPr>
      </w:pPr>
      <w:r w:rsidRPr="00657FEF">
        <w:rPr>
          <w:sz w:val="22"/>
        </w:rPr>
        <w:t>2.1. у разі, якщо обладнання та матеріально-технічна база є власними, надаються:</w:t>
      </w:r>
    </w:p>
    <w:p w14:paraId="45CC1351" w14:textId="77777777" w:rsidR="003A05E4" w:rsidRPr="00657FEF" w:rsidRDefault="003A05E4" w:rsidP="003A05E4">
      <w:pPr>
        <w:ind w:firstLine="284"/>
        <w:jc w:val="both"/>
        <w:rPr>
          <w:sz w:val="22"/>
        </w:rPr>
      </w:pPr>
      <w:r w:rsidRPr="00657FEF">
        <w:rPr>
          <w:sz w:val="22"/>
        </w:rPr>
        <w:lastRenderedPageBreak/>
        <w:t>- для підтвердження наявності нерухомого майна – витяг з Державного реєстру речових прав на нерухоме майно;</w:t>
      </w:r>
    </w:p>
    <w:p w14:paraId="410DE264" w14:textId="77777777" w:rsidR="003A05E4" w:rsidRPr="00657FEF" w:rsidRDefault="003A05E4" w:rsidP="003A05E4">
      <w:pPr>
        <w:ind w:firstLine="284"/>
        <w:jc w:val="both"/>
        <w:rPr>
          <w:sz w:val="22"/>
        </w:rPr>
      </w:pPr>
      <w:r w:rsidRPr="00657FEF">
        <w:rPr>
          <w:sz w:val="22"/>
        </w:rPr>
        <w:t>- для підтвердження наявності автомобілів, у разі їх зазначення,– свідоцтво про реєстрацію транспортного засобу/машини/великотоннажного транспортного засобу/технологічного транспортного засобу;</w:t>
      </w:r>
    </w:p>
    <w:p w14:paraId="4CB2F99C" w14:textId="77777777" w:rsidR="003A05E4" w:rsidRPr="00657FEF" w:rsidRDefault="003A05E4" w:rsidP="003A05E4">
      <w:pPr>
        <w:ind w:firstLine="284"/>
        <w:jc w:val="both"/>
        <w:rPr>
          <w:sz w:val="22"/>
        </w:rPr>
      </w:pPr>
      <w:r w:rsidRPr="00657FEF">
        <w:rPr>
          <w:sz w:val="22"/>
        </w:rPr>
        <w:t>- для підтвердження наявності обладнання та техніки – видаткові накладні, або акти приймання-передачі, або бухгалтерська довідка, або витяг з балансового рахунку, або оборотно-сальдова відомість;</w:t>
      </w:r>
    </w:p>
    <w:p w14:paraId="091EA300" w14:textId="77777777" w:rsidR="003A05E4" w:rsidRPr="00657FEF" w:rsidRDefault="003A05E4" w:rsidP="003A05E4">
      <w:pPr>
        <w:ind w:firstLine="284"/>
        <w:jc w:val="both"/>
        <w:rPr>
          <w:sz w:val="22"/>
        </w:rPr>
      </w:pPr>
      <w:bookmarkStart w:id="1" w:name="_Hlk174526927"/>
      <w:r w:rsidRPr="00657FEF">
        <w:rPr>
          <w:sz w:val="22"/>
        </w:rPr>
        <w:t>2.2.у разі, якщо обладнання та матеріально-технічна база залучені учасником, надаються:</w:t>
      </w:r>
    </w:p>
    <w:p w14:paraId="775FFBDB" w14:textId="77777777" w:rsidR="003A05E4" w:rsidRPr="00657FEF" w:rsidRDefault="003A05E4" w:rsidP="003A05E4">
      <w:pPr>
        <w:ind w:firstLine="284"/>
        <w:jc w:val="both"/>
        <w:rPr>
          <w:sz w:val="22"/>
        </w:rPr>
      </w:pPr>
      <w:r w:rsidRPr="00657FEF">
        <w:rPr>
          <w:sz w:val="22"/>
        </w:rPr>
        <w:t>- для підтвердження наявності нерухомого майна, у разі зазначення,– договір оренди/суборенди/лізингу з актом приймання-передачі до них;</w:t>
      </w:r>
    </w:p>
    <w:p w14:paraId="384DFDFD" w14:textId="77777777" w:rsidR="003A05E4" w:rsidRPr="00657FEF" w:rsidRDefault="003A05E4" w:rsidP="003A05E4">
      <w:pPr>
        <w:ind w:firstLine="284"/>
        <w:jc w:val="both"/>
        <w:rPr>
          <w:sz w:val="22"/>
        </w:rPr>
      </w:pPr>
      <w:r w:rsidRPr="00657FEF">
        <w:rPr>
          <w:sz w:val="22"/>
        </w:rPr>
        <w:t xml:space="preserve">- для підтвердження наявності автомобілів, у разі їх зазначення,– </w:t>
      </w:r>
      <w:r>
        <w:rPr>
          <w:sz w:val="22"/>
        </w:rPr>
        <w:t xml:space="preserve">документи, що підтверджують підстави використання </w:t>
      </w:r>
      <w:r w:rsidRPr="00657FEF">
        <w:rPr>
          <w:sz w:val="22"/>
        </w:rPr>
        <w:t>транспортного засобу/машини/великотоннажного транспортного засобу/технологічного транспортного засобу та договір оренди/суборенди/лізингу/інший договір, передбачений законодавством, з актом приймання-передачі транспортного засобу в передбачених умовами договору випадках;</w:t>
      </w:r>
    </w:p>
    <w:p w14:paraId="2315AF73" w14:textId="77777777" w:rsidR="003A05E4" w:rsidRPr="00657FEF" w:rsidRDefault="003A05E4" w:rsidP="003A05E4">
      <w:pPr>
        <w:ind w:firstLine="284"/>
        <w:jc w:val="both"/>
        <w:rPr>
          <w:sz w:val="22"/>
        </w:rPr>
      </w:pPr>
      <w:r w:rsidRPr="00657FEF">
        <w:rPr>
          <w:sz w:val="22"/>
        </w:rPr>
        <w:t>- для підтвердження наявності обладнання та техніки – договір оренди/суборенди/лізингу/ інший договір, передбачений законодавством.</w:t>
      </w:r>
    </w:p>
    <w:bookmarkEnd w:id="1"/>
    <w:p w14:paraId="11F88EC5" w14:textId="77777777" w:rsidR="003A05E4" w:rsidRDefault="003A05E4" w:rsidP="003A05E4">
      <w:pPr>
        <w:ind w:firstLine="284"/>
        <w:jc w:val="both"/>
        <w:rPr>
          <w:sz w:val="22"/>
        </w:rPr>
      </w:pPr>
      <w:r w:rsidRPr="00657FEF">
        <w:rPr>
          <w:sz w:val="22"/>
        </w:rPr>
        <w:t>Договори мають бути чинні на день подання тендерної пропозиції.</w:t>
      </w:r>
    </w:p>
    <w:p w14:paraId="0789D3B1" w14:textId="77777777" w:rsidR="003A05E4" w:rsidRDefault="003A05E4" w:rsidP="003A05E4">
      <w:pPr>
        <w:ind w:firstLine="284"/>
        <w:jc w:val="both"/>
        <w:rPr>
          <w:sz w:val="22"/>
        </w:rPr>
      </w:pPr>
      <w:r w:rsidRPr="00F07F25">
        <w:rPr>
          <w:sz w:val="22"/>
        </w:rPr>
        <w:t>3. На підтвердження зазначеної інформації в Довідці додатково надити інформацію в довільній формі (лист, довідка,  тощо) про місце знаходження матеріально-технічної бази та розташування транспортних засобів. У разі, якщо обладнання та матеріально-технічна база залучені учасником, надаються лист-згода надавача, про можливість використання його МТБ на обєкті Замовника.</w:t>
      </w:r>
    </w:p>
    <w:p w14:paraId="4D8AE2A6" w14:textId="77777777" w:rsidR="003A05E4" w:rsidRDefault="003A05E4" w:rsidP="003A05E4">
      <w:pPr>
        <w:ind w:firstLine="284"/>
        <w:jc w:val="both"/>
        <w:rPr>
          <w:sz w:val="22"/>
        </w:rPr>
      </w:pPr>
      <w:r w:rsidRPr="00E363CE">
        <w:rPr>
          <w:sz w:val="22"/>
        </w:rPr>
        <w:t>Перелік основних мінімально необхідних машин та механізмів,</w:t>
      </w:r>
      <w:r>
        <w:rPr>
          <w:sz w:val="22"/>
        </w:rPr>
        <w:t xml:space="preserve"> що повинні міститись в Довідці:</w:t>
      </w:r>
    </w:p>
    <w:p w14:paraId="6425E0BB" w14:textId="77777777" w:rsidR="003A05E4" w:rsidRDefault="003A05E4" w:rsidP="003A05E4">
      <w:pPr>
        <w:ind w:firstLine="284"/>
        <w:jc w:val="both"/>
        <w:rPr>
          <w:sz w:val="22"/>
        </w:rPr>
      </w:pPr>
      <w:r>
        <w:rPr>
          <w:sz w:val="22"/>
        </w:rPr>
        <w:t>- Автомобільний кран вантажопідйомність 25 т – не менше 1 одиниці;</w:t>
      </w:r>
    </w:p>
    <w:p w14:paraId="1C2B4B64" w14:textId="77777777" w:rsidR="003A05E4" w:rsidRDefault="003A05E4" w:rsidP="003A05E4">
      <w:pPr>
        <w:ind w:firstLine="284"/>
        <w:jc w:val="both"/>
        <w:rPr>
          <w:sz w:val="22"/>
        </w:rPr>
      </w:pPr>
      <w:r>
        <w:rPr>
          <w:sz w:val="22"/>
        </w:rPr>
        <w:t xml:space="preserve">- Екскаватор-навантажувач  </w:t>
      </w:r>
      <w:r w:rsidRPr="00B46173">
        <w:rPr>
          <w:sz w:val="22"/>
        </w:rPr>
        <w:t>– не менше 1 одиниці;</w:t>
      </w:r>
    </w:p>
    <w:p w14:paraId="43F7EC8E" w14:textId="77777777" w:rsidR="003A05E4" w:rsidRDefault="003A05E4" w:rsidP="003A05E4">
      <w:pPr>
        <w:ind w:firstLine="284"/>
        <w:jc w:val="both"/>
        <w:rPr>
          <w:sz w:val="22"/>
        </w:rPr>
      </w:pPr>
      <w:r>
        <w:rPr>
          <w:sz w:val="22"/>
        </w:rPr>
        <w:t xml:space="preserve">- Автобетононасос </w:t>
      </w:r>
      <w:r w:rsidRPr="00B46173">
        <w:rPr>
          <w:sz w:val="22"/>
        </w:rPr>
        <w:t>– не менше 1 одиниці;</w:t>
      </w:r>
    </w:p>
    <w:p w14:paraId="193AEA64" w14:textId="77777777" w:rsidR="003A05E4" w:rsidRDefault="003A05E4" w:rsidP="003A05E4">
      <w:pPr>
        <w:ind w:firstLine="284"/>
        <w:jc w:val="both"/>
        <w:rPr>
          <w:sz w:val="22"/>
        </w:rPr>
      </w:pPr>
      <w:r>
        <w:rPr>
          <w:sz w:val="22"/>
        </w:rPr>
        <w:t>- Бетононасос  стаціонарний – не менше 1 одиниці;</w:t>
      </w:r>
    </w:p>
    <w:p w14:paraId="043EB9E6" w14:textId="77777777" w:rsidR="003A05E4" w:rsidRDefault="003A05E4" w:rsidP="003A05E4">
      <w:pPr>
        <w:ind w:firstLine="284"/>
        <w:jc w:val="both"/>
        <w:rPr>
          <w:sz w:val="22"/>
        </w:rPr>
      </w:pPr>
      <w:r>
        <w:rPr>
          <w:sz w:val="22"/>
        </w:rPr>
        <w:t>- Самоскид вантажопідомністю до 26 т. – не менше 1 одиниці;</w:t>
      </w:r>
    </w:p>
    <w:p w14:paraId="756E6F8A" w14:textId="77777777" w:rsidR="003A05E4" w:rsidRDefault="003A05E4" w:rsidP="003A05E4">
      <w:pPr>
        <w:ind w:firstLine="284"/>
        <w:jc w:val="both"/>
        <w:rPr>
          <w:sz w:val="22"/>
        </w:rPr>
      </w:pPr>
      <w:r>
        <w:rPr>
          <w:sz w:val="22"/>
        </w:rPr>
        <w:t>- Автомобілі бортові  вантажопідйомністю до 5 т. – не менше 1 одиниці;</w:t>
      </w:r>
    </w:p>
    <w:p w14:paraId="28B9E9CF" w14:textId="77777777" w:rsidR="003A05E4" w:rsidRDefault="003A05E4" w:rsidP="003A05E4">
      <w:pPr>
        <w:ind w:firstLine="284"/>
        <w:jc w:val="both"/>
        <w:rPr>
          <w:sz w:val="22"/>
        </w:rPr>
      </w:pPr>
      <w:r>
        <w:rPr>
          <w:sz w:val="22"/>
        </w:rPr>
        <w:t>- Дрилі електричні – не менше 1 одиниці;</w:t>
      </w:r>
    </w:p>
    <w:p w14:paraId="7F4B7A98" w14:textId="77777777" w:rsidR="003A05E4" w:rsidRDefault="003A05E4" w:rsidP="003A05E4">
      <w:pPr>
        <w:ind w:firstLine="284"/>
        <w:jc w:val="both"/>
        <w:rPr>
          <w:sz w:val="22"/>
        </w:rPr>
      </w:pPr>
      <w:r>
        <w:rPr>
          <w:sz w:val="22"/>
        </w:rPr>
        <w:t>- Молотки відбійні електричні – не менше 1 одиниці;</w:t>
      </w:r>
    </w:p>
    <w:p w14:paraId="0DAB159A" w14:textId="77777777" w:rsidR="003A05E4" w:rsidRDefault="003A05E4" w:rsidP="003A05E4">
      <w:pPr>
        <w:ind w:firstLine="284"/>
        <w:jc w:val="both"/>
        <w:rPr>
          <w:sz w:val="22"/>
        </w:rPr>
      </w:pPr>
      <w:r>
        <w:rPr>
          <w:sz w:val="22"/>
        </w:rPr>
        <w:t>- Зварювальний інверторний апарат – не менше 1 одиниці;</w:t>
      </w:r>
    </w:p>
    <w:p w14:paraId="77687C80" w14:textId="77777777" w:rsidR="003A05E4" w:rsidRDefault="003A05E4" w:rsidP="003A05E4">
      <w:pPr>
        <w:ind w:firstLine="284"/>
        <w:jc w:val="both"/>
        <w:rPr>
          <w:sz w:val="22"/>
        </w:rPr>
      </w:pPr>
      <w:r>
        <w:rPr>
          <w:sz w:val="22"/>
        </w:rPr>
        <w:t>- Зварювальний апарат – не менше 1 одиниці;</w:t>
      </w:r>
    </w:p>
    <w:p w14:paraId="7E7D263E" w14:textId="77777777" w:rsidR="003A05E4" w:rsidRDefault="003A05E4" w:rsidP="003A05E4">
      <w:pPr>
        <w:ind w:firstLine="284"/>
        <w:jc w:val="both"/>
        <w:rPr>
          <w:sz w:val="22"/>
        </w:rPr>
      </w:pPr>
      <w:r>
        <w:rPr>
          <w:sz w:val="22"/>
        </w:rPr>
        <w:t>- Пилка дискова електрична – не менше 1 одиниці;</w:t>
      </w:r>
    </w:p>
    <w:p w14:paraId="22312085" w14:textId="77777777" w:rsidR="003A05E4" w:rsidRDefault="003A05E4" w:rsidP="003A05E4">
      <w:pPr>
        <w:ind w:firstLine="284"/>
        <w:jc w:val="both"/>
        <w:rPr>
          <w:sz w:val="22"/>
        </w:rPr>
      </w:pPr>
      <w:r>
        <w:rPr>
          <w:sz w:val="22"/>
        </w:rPr>
        <w:t>- Шуроповерт – не менше 1 одиниці;</w:t>
      </w:r>
    </w:p>
    <w:p w14:paraId="51B95BDE" w14:textId="77777777" w:rsidR="003A05E4" w:rsidRDefault="003A05E4" w:rsidP="003A05E4">
      <w:pPr>
        <w:ind w:firstLine="284"/>
        <w:jc w:val="both"/>
        <w:rPr>
          <w:sz w:val="22"/>
        </w:rPr>
      </w:pPr>
      <w:r>
        <w:rPr>
          <w:sz w:val="22"/>
        </w:rPr>
        <w:t>- Компресори пересувні – не менше 1 одиниці;</w:t>
      </w:r>
    </w:p>
    <w:p w14:paraId="4F062D69" w14:textId="77777777" w:rsidR="003A05E4" w:rsidRPr="00AD69C3" w:rsidRDefault="003A05E4" w:rsidP="003A05E4">
      <w:pPr>
        <w:ind w:firstLine="284"/>
        <w:jc w:val="both"/>
        <w:rPr>
          <w:sz w:val="22"/>
        </w:rPr>
      </w:pPr>
      <w:r>
        <w:rPr>
          <w:sz w:val="22"/>
        </w:rPr>
        <w:t>- Апарат для газового зварювання і різання – не менше 1 одиниці.</w:t>
      </w:r>
      <w:r>
        <w:t>)</w:t>
      </w:r>
    </w:p>
    <w:p w14:paraId="4F2C7070" w14:textId="7746C99C" w:rsidR="003A05E4" w:rsidRPr="003A05E4" w:rsidRDefault="003A05E4" w:rsidP="003A05E4">
      <w:pPr>
        <w:ind w:left="-142"/>
        <w:jc w:val="both"/>
        <w:rPr>
          <w:b/>
          <w:bCs/>
          <w:lang w:val="uk-UA"/>
        </w:rPr>
      </w:pPr>
      <w:r>
        <w:rPr>
          <w:lang w:val="uk-UA"/>
        </w:rPr>
        <w:t xml:space="preserve">2. </w:t>
      </w:r>
      <w:r w:rsidRPr="003A05E4">
        <w:rPr>
          <w:b/>
          <w:bCs/>
          <w:lang w:val="uk-UA"/>
        </w:rPr>
        <w:t>На підтвердження наявності в учасника процедури закупівлі працівників відповідної кваліфікації, які мають необхідні знання та досвід</w:t>
      </w:r>
      <w:r>
        <w:rPr>
          <w:b/>
          <w:bCs/>
          <w:lang w:val="uk-UA"/>
        </w:rPr>
        <w:t>:</w:t>
      </w:r>
    </w:p>
    <w:p w14:paraId="3B090636" w14:textId="774C8F90" w:rsidR="003A05E4" w:rsidRDefault="003A05E4" w:rsidP="003A05E4">
      <w:pPr>
        <w:ind w:left="-142"/>
        <w:jc w:val="both"/>
      </w:pPr>
      <w:r>
        <w:t xml:space="preserve">. </w:t>
      </w:r>
      <w:r w:rsidRPr="00484D8C">
        <w:t>Довідка за формою Додатку 6 цієї документації, яка</w:t>
      </w:r>
      <w:r w:rsidRPr="005D5639">
        <w:t xml:space="preserve"> містить інформацію про наявність в учасника працівників відповідної кваліфікації, які мають необхідні знання та досвід, із зазначенням посади, досвіду роботи в цілому (років), освіти і спеціальності/кваліфікації працівників</w:t>
      </w:r>
      <w:r>
        <w:t>;  (На підтвердження наявності в учасника процедури закупівлі працівників відповідної кваліфікації, які мають необхідні знання та досвід, необхідно надати:</w:t>
      </w:r>
    </w:p>
    <w:p w14:paraId="64402320" w14:textId="77777777" w:rsidR="003A05E4" w:rsidRDefault="003A05E4" w:rsidP="003A05E4">
      <w:pPr>
        <w:ind w:left="-142"/>
        <w:jc w:val="both"/>
      </w:pPr>
      <w:r>
        <w:t xml:space="preserve">1. Довідку в довільній формі про наявність працівників відповідної кваліфікації, які мають необхідні знання та досвід, із інформацією про працівників учасника, зокрема ПІБ, посаду (або виду роботи працівника якої професії чи посади буде виконувати працівник за договором цивільно-правового характеру), підставу залучення (трудовий договір (штатний працівник)/контракт/договір цивільно–правового характеру або працівник субпідрядника). </w:t>
      </w:r>
    </w:p>
    <w:p w14:paraId="0B9076D8" w14:textId="77777777" w:rsidR="003A05E4" w:rsidRDefault="003A05E4" w:rsidP="003A05E4">
      <w:pPr>
        <w:ind w:left="-142"/>
        <w:jc w:val="both"/>
      </w:pPr>
      <w:r>
        <w:t>Довідка повинна підтверджувати наявність в учасника не менше одного наступних працівників:</w:t>
      </w:r>
    </w:p>
    <w:p w14:paraId="402BE561" w14:textId="77777777" w:rsidR="003A05E4" w:rsidRDefault="003A05E4" w:rsidP="003A05E4">
      <w:pPr>
        <w:ind w:left="-142"/>
        <w:jc w:val="both"/>
      </w:pPr>
      <w:r>
        <w:t>-</w:t>
      </w:r>
      <w:r>
        <w:tab/>
        <w:t>головного інженера або виконроба</w:t>
      </w:r>
    </w:p>
    <w:p w14:paraId="6F0B9AD1" w14:textId="77777777" w:rsidR="003A05E4" w:rsidRDefault="003A05E4" w:rsidP="003A05E4">
      <w:pPr>
        <w:ind w:left="-142"/>
        <w:jc w:val="both"/>
      </w:pPr>
      <w:r>
        <w:t>-  покрівельник будівельний</w:t>
      </w:r>
    </w:p>
    <w:p w14:paraId="2B3F494D" w14:textId="77777777" w:rsidR="003A05E4" w:rsidRDefault="003A05E4" w:rsidP="003A05E4">
      <w:pPr>
        <w:ind w:left="-142"/>
        <w:jc w:val="both"/>
      </w:pPr>
      <w:r>
        <w:t>-</w:t>
      </w:r>
      <w:r>
        <w:tab/>
        <w:t>муляра</w:t>
      </w:r>
    </w:p>
    <w:p w14:paraId="35EBCEBD" w14:textId="77777777" w:rsidR="003A05E4" w:rsidRDefault="003A05E4" w:rsidP="003A05E4">
      <w:pPr>
        <w:ind w:left="-142"/>
        <w:jc w:val="both"/>
      </w:pPr>
      <w:r>
        <w:t>-</w:t>
      </w:r>
      <w:r>
        <w:tab/>
        <w:t>маляра-штукатура</w:t>
      </w:r>
    </w:p>
    <w:p w14:paraId="3266F23E" w14:textId="77777777" w:rsidR="003A05E4" w:rsidRDefault="003A05E4" w:rsidP="003A05E4">
      <w:pPr>
        <w:ind w:left="-142"/>
        <w:jc w:val="both"/>
      </w:pPr>
      <w:r>
        <w:lastRenderedPageBreak/>
        <w:t>-</w:t>
      </w:r>
      <w:r>
        <w:tab/>
        <w:t>лицювальника-плиточника</w:t>
      </w:r>
    </w:p>
    <w:p w14:paraId="3267F63D" w14:textId="77777777" w:rsidR="003A05E4" w:rsidRDefault="003A05E4" w:rsidP="003A05E4">
      <w:pPr>
        <w:ind w:left="-142"/>
        <w:jc w:val="both"/>
      </w:pPr>
      <w:r>
        <w:t>-</w:t>
      </w:r>
      <w:r>
        <w:tab/>
        <w:t>електрика</w:t>
      </w:r>
    </w:p>
    <w:p w14:paraId="595E4119" w14:textId="77777777" w:rsidR="003A05E4" w:rsidRDefault="003A05E4" w:rsidP="003A05E4">
      <w:pPr>
        <w:ind w:left="-142"/>
        <w:jc w:val="both"/>
      </w:pPr>
      <w:r>
        <w:t>-</w:t>
      </w:r>
      <w:r>
        <w:tab/>
        <w:t>монтажника вентиляційних систем та систем кондиціювання</w:t>
      </w:r>
    </w:p>
    <w:p w14:paraId="0FF44C1A" w14:textId="77777777" w:rsidR="003A05E4" w:rsidRDefault="003A05E4" w:rsidP="003A05E4">
      <w:pPr>
        <w:ind w:left="-142"/>
        <w:jc w:val="both"/>
      </w:pPr>
      <w:r>
        <w:t>-</w:t>
      </w:r>
      <w:r>
        <w:tab/>
        <w:t>монтажника санітарно-технічних систем і устаткування</w:t>
      </w:r>
    </w:p>
    <w:p w14:paraId="2A184A21" w14:textId="77777777" w:rsidR="003A05E4" w:rsidRDefault="003A05E4" w:rsidP="003A05E4">
      <w:pPr>
        <w:ind w:left="-142"/>
        <w:jc w:val="both"/>
      </w:pPr>
      <w:r>
        <w:t>-</w:t>
      </w:r>
      <w:r>
        <w:tab/>
        <w:t>інженера кошторисника – з наявним чинним кваліфікаційним сертифікатом інженера кошторисника</w:t>
      </w:r>
    </w:p>
    <w:p w14:paraId="00E08ED0" w14:textId="77777777" w:rsidR="003A05E4" w:rsidRDefault="003A05E4" w:rsidP="003A05E4">
      <w:pPr>
        <w:ind w:left="-142"/>
        <w:jc w:val="both"/>
      </w:pPr>
      <w:r>
        <w:t>2.</w:t>
      </w:r>
      <w:r>
        <w:tab/>
        <w:t>Надати у складі пропозиції:</w:t>
      </w:r>
    </w:p>
    <w:p w14:paraId="41D3653B" w14:textId="77777777" w:rsidR="003A05E4" w:rsidRDefault="003A05E4" w:rsidP="003A05E4">
      <w:pPr>
        <w:ind w:left="-142"/>
        <w:jc w:val="both"/>
      </w:pPr>
      <w:r>
        <w:t xml:space="preserve">на керівника та не менше трьох працівників, які пройшли навчання та/або із  перевірки знань з питань охорони праці:  </w:t>
      </w:r>
    </w:p>
    <w:p w14:paraId="65DF4D97" w14:textId="77777777" w:rsidR="003A05E4" w:rsidRDefault="003A05E4" w:rsidP="003A05E4">
      <w:pPr>
        <w:ind w:left="-142"/>
        <w:jc w:val="both"/>
      </w:pPr>
      <w:r>
        <w:t>згідно Закону України «Про охорону праці» , гігієни праці, надання першої медичної допомоги, електробезпеки, пожежної безпеки, Типового положення про порядок проведення навчання і перевірки знань з питань охорони праці, Порядку проведення розслідування та ведення обліку нещасних випадків, Типового положення про службу охорони праці та інших нормативних актів з охорони праці згідно п.5.1.НПАОП 0.00-4.1205.</w:t>
      </w:r>
    </w:p>
    <w:p w14:paraId="42B09842" w14:textId="77777777" w:rsidR="003A05E4" w:rsidRDefault="003A05E4" w:rsidP="003A05E4">
      <w:pPr>
        <w:ind w:left="-142"/>
        <w:jc w:val="both"/>
      </w:pPr>
      <w:r>
        <w:t>Правила охорони праці під час роботи з інструментом та пристроями (НПАОП 0.00-1.71-13) Правил охорони праці під час виконання робіт на висоті (НПАОП 0.00-1.15-07). Охорона праці і промислової безпеки у будівництві-ДБН А.3.2-2-2009 (НПАОП 45.2-7.02-12).</w:t>
      </w:r>
    </w:p>
    <w:p w14:paraId="0BCE063A" w14:textId="77777777" w:rsidR="003A05E4" w:rsidRDefault="003A05E4" w:rsidP="003A05E4">
      <w:pPr>
        <w:ind w:left="-142"/>
        <w:jc w:val="both"/>
      </w:pPr>
      <w:r>
        <w:t xml:space="preserve">Пожежно-технічний мінімум. Правила пожежної безпеки в Україні.)  </w:t>
      </w:r>
    </w:p>
    <w:p w14:paraId="0E5BBA20" w14:textId="5004A5E2" w:rsidR="003A05E4" w:rsidRPr="003A05E4" w:rsidRDefault="003A05E4" w:rsidP="003A05E4">
      <w:pPr>
        <w:ind w:left="-142"/>
        <w:jc w:val="both"/>
        <w:rPr>
          <w:lang w:val="uk-UA"/>
        </w:rPr>
      </w:pPr>
      <w:r>
        <w:rPr>
          <w:lang w:val="uk-UA"/>
        </w:rPr>
        <w:t>3</w:t>
      </w:r>
      <w:r w:rsidRPr="00484D8C">
        <w:t xml:space="preserve">. </w:t>
      </w:r>
      <w:r w:rsidRPr="003A05E4">
        <w:rPr>
          <w:b/>
          <w:bCs/>
        </w:rPr>
        <w:t>На підтвердження наявності досвіду виконання аналогічного за предметом закупівлі договору</w:t>
      </w:r>
      <w:r>
        <w:rPr>
          <w:b/>
          <w:bCs/>
          <w:lang w:val="uk-UA"/>
        </w:rPr>
        <w:t>:</w:t>
      </w:r>
    </w:p>
    <w:p w14:paraId="79D1A846" w14:textId="1C01DBD8" w:rsidR="003A05E4" w:rsidRDefault="003A05E4" w:rsidP="003A05E4">
      <w:pPr>
        <w:ind w:left="-142"/>
        <w:jc w:val="both"/>
      </w:pPr>
      <w:r w:rsidRPr="00484D8C">
        <w:t>Інформаційну довідку про виконання аналогічних договорів</w:t>
      </w:r>
      <w:r w:rsidRPr="005D5639">
        <w:t xml:space="preserve"> згідно Додатку 7 цієї документації, а також підтверджуючі наявність такого досвіду документи, передбачені Додатком 7 цієї документації</w:t>
      </w:r>
      <w:r>
        <w:t>; (На підтвердження наявності досвіду виконання аналогічного за предметом закупівлі договору необхідно надати:</w:t>
      </w:r>
    </w:p>
    <w:p w14:paraId="7B317106" w14:textId="77777777" w:rsidR="003A05E4" w:rsidRDefault="003A05E4" w:rsidP="003A05E4">
      <w:pPr>
        <w:ind w:left="-142"/>
        <w:jc w:val="both"/>
      </w:pPr>
      <w:r>
        <w:t>1. Довідку в довільній формі з інформацією про виконання учасником аналогічного договору (не менше одного). Під аналогічним договором необхідно розуміти виконаний договір щодо виконання робіт з нового будівництва будівель, будов, споруд.</w:t>
      </w:r>
    </w:p>
    <w:p w14:paraId="32C9ED17" w14:textId="77777777" w:rsidR="003A05E4" w:rsidRDefault="003A05E4" w:rsidP="003A05E4">
      <w:pPr>
        <w:ind w:left="-142"/>
        <w:jc w:val="both"/>
      </w:pPr>
      <w:r>
        <w:t>2. Усі зазначені в довідці договори з усіма додатками та додатковими угодами. Договір має бути виконано в повному обсязі, об’єкт введено в експлуатацію (про що надати підтверджуючі документи про введення в експлуатацію). Надати фото об’єкту 2-3 шт.</w:t>
      </w:r>
    </w:p>
    <w:p w14:paraId="07995337" w14:textId="77777777" w:rsidR="003A05E4" w:rsidRDefault="003A05E4" w:rsidP="003A05E4">
      <w:pPr>
        <w:ind w:left="-142"/>
        <w:jc w:val="both"/>
      </w:pPr>
      <w:r>
        <w:t>3. Підписані від обох сторін аналогічного договору акти виконаних робіт за формою форма КБ-2-в та довідки про вартість виконаних будівельних робіт та витрат за формою КБ-3 до аналогічного договору, що підтвердять повну вартість виконаних будівельних робіт згідно аналогічного договору. У разі, якщо договором було передбачено іншу форму акту прийняття будівельних робіт надати відповідні документи, що підтверджують виконання.</w:t>
      </w:r>
    </w:p>
    <w:p w14:paraId="201A1FE0" w14:textId="77777777" w:rsidR="003A05E4" w:rsidRDefault="003A05E4" w:rsidP="003A05E4">
      <w:pPr>
        <w:ind w:left="-142"/>
        <w:jc w:val="both"/>
      </w:pPr>
      <w:r>
        <w:t>4. Листи-відгуки щодо виконання усіх договорів, із зазначенням дати і номеру договору (на який надано відгук), його предмету та ціни, вартості виконаних робіт, а також інформації про якісне виконання робіт відповідно до умов договору.)</w:t>
      </w:r>
    </w:p>
    <w:p w14:paraId="2545A560" w14:textId="49D4F42D" w:rsidR="003A05E4" w:rsidRDefault="003A05E4" w:rsidP="003A05E4">
      <w:pPr>
        <w:ind w:left="-142"/>
        <w:jc w:val="both"/>
      </w:pPr>
      <w:r>
        <w:rPr>
          <w:lang w:val="uk-UA"/>
        </w:rPr>
        <w:t>4</w:t>
      </w:r>
      <w:r w:rsidRPr="00484D8C">
        <w:t xml:space="preserve">. </w:t>
      </w:r>
      <w:r w:rsidRPr="003A05E4">
        <w:rPr>
          <w:b/>
          <w:bCs/>
        </w:rPr>
        <w:t>Наявність фінансової спроможності, яка підтверджується фінансовою звітністю</w:t>
      </w:r>
    </w:p>
    <w:p w14:paraId="7BE614E9" w14:textId="77777777" w:rsidR="003A05E4" w:rsidRDefault="003A05E4" w:rsidP="003A05E4">
      <w:pPr>
        <w:ind w:left="-142"/>
        <w:jc w:val="both"/>
      </w:pPr>
      <w:r>
        <w:t>Учасник повинен підтвердити власну фінансову спроможність фінансовою звітністю. Учасник повинен надати підтвердження, що його фінансова спроможність є такою, що відповідає критерію, за умови:</w:t>
      </w:r>
    </w:p>
    <w:p w14:paraId="44BD21F6" w14:textId="77777777" w:rsidR="003A05E4" w:rsidRDefault="003A05E4" w:rsidP="003A05E4">
      <w:pPr>
        <w:ind w:left="-142"/>
        <w:jc w:val="both"/>
      </w:pPr>
      <w:r>
        <w:t>– якщо очікувана вартість закупівлі менше 75 млн. грн., то мінімальний розмір середньорічного доходу за останні 3 календарні роки повинен становити не менше ніж 70 % очікуваної вартості предмета закупівлі;</w:t>
      </w:r>
    </w:p>
    <w:p w14:paraId="26CCA2D3" w14:textId="77777777" w:rsidR="003A05E4" w:rsidRDefault="003A05E4" w:rsidP="003A05E4">
      <w:pPr>
        <w:ind w:left="-142"/>
        <w:jc w:val="both"/>
      </w:pPr>
      <w:r>
        <w:t>– якщо очікувана вартість закупівлі більше 75 млн. грн., то середньорічний доходу за останні 4 календарні роки повинен бути не менше ніж 90 % від очікуваної вартості предмета закупівлі.</w:t>
      </w:r>
    </w:p>
    <w:p w14:paraId="138F44EF" w14:textId="77777777" w:rsidR="003A05E4" w:rsidRDefault="003A05E4" w:rsidP="003A05E4">
      <w:pPr>
        <w:ind w:left="-142"/>
        <w:jc w:val="both"/>
      </w:pPr>
      <w:r>
        <w:t>Підтверджуючими документами є</w:t>
      </w:r>
    </w:p>
    <w:p w14:paraId="7A5434DA" w14:textId="77777777" w:rsidR="003A05E4" w:rsidRDefault="003A05E4" w:rsidP="003A05E4">
      <w:pPr>
        <w:ind w:left="-142"/>
        <w:jc w:val="both"/>
      </w:pPr>
      <w:r>
        <w:t>1. Копії балансу Учасника (форма № 1) за останні 3 календарні роки.</w:t>
      </w:r>
    </w:p>
    <w:p w14:paraId="0B7C7999" w14:textId="77777777" w:rsidR="003A05E4" w:rsidRDefault="003A05E4" w:rsidP="003A05E4">
      <w:pPr>
        <w:ind w:left="-142"/>
        <w:jc w:val="both"/>
      </w:pPr>
      <w:r>
        <w:t xml:space="preserve">*у разі, якщо учасник торгів є юридична чи фізична особа, яка відповідно до норм чинного законодавства не складає документи, зазначені у п.2 кваліфікаційних критеріїв, такий </w:t>
      </w:r>
      <w:r>
        <w:lastRenderedPageBreak/>
        <w:t>учасник подає у складі пропозиції копії тих документів, які є документами фінансової звітності для нього.</w:t>
      </w:r>
    </w:p>
    <w:p w14:paraId="4151935C" w14:textId="77777777" w:rsidR="003A05E4" w:rsidRDefault="003A05E4" w:rsidP="003A05E4">
      <w:pPr>
        <w:ind w:left="-142"/>
        <w:jc w:val="both"/>
      </w:pPr>
      <w:r>
        <w:t>Для суб’єктів малого підприємництва – копії фінансового звіту Учасника-суб’єкта малого підприємництва (форма № 1-м) ) за останні 3 календарні роки.</w:t>
      </w:r>
    </w:p>
    <w:p w14:paraId="718F13C6" w14:textId="77777777" w:rsidR="003A05E4" w:rsidRDefault="003A05E4" w:rsidP="003A05E4">
      <w:pPr>
        <w:ind w:left="-142"/>
        <w:jc w:val="both"/>
      </w:pPr>
      <w:r>
        <w:t>2. Для Учасників торгів – юридичних осіб — копії звіту про фінансові результати Учасника (форма № 2) за останні 3 календарні роки.</w:t>
      </w:r>
    </w:p>
    <w:p w14:paraId="18F68D97" w14:textId="77777777" w:rsidR="003A05E4" w:rsidRDefault="003A05E4" w:rsidP="003A05E4">
      <w:pPr>
        <w:ind w:left="-142"/>
        <w:jc w:val="both"/>
      </w:pPr>
      <w:r>
        <w:t>*Для суб’єктів малого підприємництва – копії фінансового звіту Учасника-суб’єкта малого підприємництва (форма № 2-м) ) за останні 3 календарні роки.</w:t>
      </w:r>
    </w:p>
    <w:p w14:paraId="45A29AAB" w14:textId="77777777" w:rsidR="003A05E4" w:rsidRDefault="003A05E4" w:rsidP="003A05E4">
      <w:pPr>
        <w:ind w:left="-142"/>
        <w:jc w:val="both"/>
      </w:pPr>
      <w:r>
        <w:t>3. Копія звіту про рух грошових коштів ) за останні 3 календарні роки, завірену печаткою учасника та підписом уповноваженої посадової особи учасника.</w:t>
      </w:r>
    </w:p>
    <w:p w14:paraId="0A147089" w14:textId="77777777" w:rsidR="003A05E4" w:rsidRDefault="003A05E4" w:rsidP="003A05E4">
      <w:pPr>
        <w:ind w:left="-142"/>
        <w:jc w:val="both"/>
      </w:pPr>
      <w:r>
        <w:t>Новоутворені підприємства подають фінансову звітність за період, що обліковується з дня їх реєстрації відповідно до вимог законодавства.</w:t>
      </w:r>
    </w:p>
    <w:p w14:paraId="4D2DE626" w14:textId="77777777" w:rsidR="003A05E4" w:rsidRDefault="003A05E4" w:rsidP="003A05E4">
      <w:pPr>
        <w:ind w:left="-142"/>
        <w:jc w:val="both"/>
      </w:pPr>
      <w:r>
        <w:t>Учасник має підтвердити, що фінансова звітність була прийнята відповідним державним органом (для підтвердження надати квитанцію № 2). Якщо звітність подавалася не через електронний ресурс, то учасник надає відповідний документ чи звітність з відміткою, що підтверджує її прийняття.</w:t>
      </w:r>
    </w:p>
    <w:p w14:paraId="57D73E99" w14:textId="77777777" w:rsidR="00E71AE7" w:rsidRPr="00F25799" w:rsidRDefault="00E71AE7" w:rsidP="00152B28">
      <w:pPr>
        <w:pBdr>
          <w:top w:val="nil"/>
          <w:left w:val="nil"/>
          <w:bottom w:val="nil"/>
          <w:right w:val="nil"/>
          <w:between w:val="nil"/>
        </w:pBdr>
        <w:shd w:val="clear" w:color="auto" w:fill="FFFFFF"/>
        <w:ind w:left="-567" w:firstLine="567"/>
        <w:jc w:val="both"/>
        <w:rPr>
          <w:lang w:val="uk-UA" w:eastAsia="uk-UA"/>
        </w:rPr>
      </w:pPr>
    </w:p>
    <w:p w14:paraId="778964A5" w14:textId="77777777" w:rsidR="006F1414" w:rsidRPr="00F25799" w:rsidRDefault="006F1414" w:rsidP="006F1414">
      <w:pPr>
        <w:shd w:val="clear" w:color="auto" w:fill="FFFFFF"/>
        <w:ind w:firstLine="708"/>
        <w:jc w:val="both"/>
        <w:rPr>
          <w:b/>
          <w:bCs/>
          <w:bdr w:val="none" w:sz="0" w:space="0" w:color="auto" w:frame="1"/>
          <w:lang w:val="uk-UA"/>
        </w:rPr>
      </w:pPr>
      <w:r w:rsidRPr="00F25799">
        <w:rPr>
          <w:b/>
          <w:bCs/>
          <w:bdr w:val="none" w:sz="0" w:space="0" w:color="auto" w:frame="1"/>
          <w:lang w:val="uk-UA"/>
        </w:rPr>
        <w:t>Технічні та якісні характеристики предмета закупівлі:</w:t>
      </w:r>
    </w:p>
    <w:p w14:paraId="6C2FA6A6" w14:textId="77777777" w:rsidR="003A05E4" w:rsidRPr="003A05E4" w:rsidRDefault="003A05E4" w:rsidP="003A05E4">
      <w:pPr>
        <w:ind w:firstLine="709"/>
        <w:jc w:val="both"/>
        <w:rPr>
          <w:lang w:val="uk-UA" w:eastAsia="uk-UA"/>
        </w:rPr>
      </w:pPr>
      <w:r w:rsidRPr="003A05E4">
        <w:rPr>
          <w:lang w:val="uk-UA" w:eastAsia="uk-UA"/>
        </w:rPr>
        <w:t>Договірна ціна, що пропонується згідно предмету закупівлі у цілому, за умовами торгів є ДИНАМІЧНОЮ</w:t>
      </w:r>
    </w:p>
    <w:p w14:paraId="7B192DAE" w14:textId="77777777" w:rsidR="003A05E4" w:rsidRPr="003A05E4" w:rsidRDefault="003A05E4" w:rsidP="003A05E4">
      <w:pPr>
        <w:ind w:firstLine="709"/>
        <w:jc w:val="both"/>
        <w:rPr>
          <w:lang w:val="uk-UA" w:eastAsia="uk-UA"/>
        </w:rPr>
      </w:pPr>
      <w:r w:rsidRPr="003A05E4">
        <w:rPr>
          <w:lang w:val="uk-UA" w:eastAsia="uk-UA"/>
        </w:rPr>
        <w:t>Договірна ціна складається відповідно до  розділу V. «Визначення вартості об’єкта будівництва при складанні ціни пропозиції учасника процедури закупівлі (договірної ціни)»  кошторисних норм України «Настанова з визначення вартості будівництва», затверджених наказом Міністерства розвитку громад та територій України від 01.11.2021 року № 281 (зі змінами та доповненнями) та  Постанови  КМУ № 1512 від 19.11.2025 про «Деякі особливості визначення вартості будівництва в умовах воєнного стану»</w:t>
      </w:r>
    </w:p>
    <w:p w14:paraId="0FFA6453" w14:textId="77777777" w:rsidR="003A05E4" w:rsidRPr="003A05E4" w:rsidRDefault="003A05E4" w:rsidP="003A05E4">
      <w:pPr>
        <w:ind w:firstLine="709"/>
        <w:jc w:val="both"/>
        <w:rPr>
          <w:lang w:val="uk-UA" w:eastAsia="uk-UA"/>
        </w:rPr>
      </w:pPr>
      <w:r w:rsidRPr="003A05E4">
        <w:rPr>
          <w:lang w:val="uk-UA" w:eastAsia="uk-UA"/>
        </w:rPr>
        <w:t>Інформація про відповідність запропонованої пропозиції технічним вимогам, встановленим замовником у Додатку 3 до цієї тендерної документації, повинна бути підтверджена наступними документами, поданими і підписаними у складі тендерної пропозиції:</w:t>
      </w:r>
    </w:p>
    <w:p w14:paraId="13E77E3A" w14:textId="77777777" w:rsidR="003A05E4" w:rsidRPr="003A05E4" w:rsidRDefault="003A05E4" w:rsidP="003A05E4">
      <w:pPr>
        <w:ind w:firstLine="709"/>
        <w:jc w:val="both"/>
        <w:rPr>
          <w:lang w:val="uk-UA" w:eastAsia="uk-UA"/>
        </w:rPr>
      </w:pPr>
      <w:r w:rsidRPr="003A05E4">
        <w:rPr>
          <w:lang w:val="uk-UA" w:eastAsia="uk-UA"/>
        </w:rPr>
        <w:t>-</w:t>
      </w:r>
      <w:r w:rsidRPr="003A05E4">
        <w:rPr>
          <w:lang w:val="uk-UA" w:eastAsia="uk-UA"/>
        </w:rPr>
        <w:tab/>
        <w:t>договірною ціною;</w:t>
      </w:r>
    </w:p>
    <w:p w14:paraId="32E221C8" w14:textId="77777777" w:rsidR="003A05E4" w:rsidRPr="003A05E4" w:rsidRDefault="003A05E4" w:rsidP="003A05E4">
      <w:pPr>
        <w:ind w:firstLine="709"/>
        <w:jc w:val="both"/>
        <w:rPr>
          <w:lang w:val="uk-UA" w:eastAsia="uk-UA"/>
        </w:rPr>
      </w:pPr>
      <w:r w:rsidRPr="003A05E4">
        <w:rPr>
          <w:lang w:val="uk-UA" w:eastAsia="uk-UA"/>
        </w:rPr>
        <w:t>-   пояснювальною запискою;</w:t>
      </w:r>
    </w:p>
    <w:p w14:paraId="2836BDAA" w14:textId="77777777" w:rsidR="003A05E4" w:rsidRPr="003A05E4" w:rsidRDefault="003A05E4" w:rsidP="003A05E4">
      <w:pPr>
        <w:ind w:firstLine="709"/>
        <w:jc w:val="both"/>
        <w:rPr>
          <w:lang w:val="uk-UA" w:eastAsia="uk-UA"/>
        </w:rPr>
      </w:pPr>
      <w:r w:rsidRPr="003A05E4">
        <w:rPr>
          <w:lang w:val="uk-UA" w:eastAsia="uk-UA"/>
        </w:rPr>
        <w:t>-</w:t>
      </w:r>
      <w:r w:rsidRPr="003A05E4">
        <w:rPr>
          <w:lang w:val="uk-UA" w:eastAsia="uk-UA"/>
        </w:rPr>
        <w:tab/>
        <w:t>локальними кошторисами (мають бути складені відповідно до технічного завдання з урахуванням  технологічного процесу, перелік та обсяг робіт повинні відповідати технічному завданню);</w:t>
      </w:r>
    </w:p>
    <w:p w14:paraId="5716EB96" w14:textId="77777777" w:rsidR="003A05E4" w:rsidRPr="003A05E4" w:rsidRDefault="003A05E4" w:rsidP="003A05E4">
      <w:pPr>
        <w:ind w:firstLine="709"/>
        <w:jc w:val="both"/>
        <w:rPr>
          <w:lang w:val="uk-UA" w:eastAsia="uk-UA"/>
        </w:rPr>
      </w:pPr>
      <w:r w:rsidRPr="003A05E4">
        <w:rPr>
          <w:lang w:val="uk-UA" w:eastAsia="uk-UA"/>
        </w:rPr>
        <w:t>-</w:t>
      </w:r>
      <w:r w:rsidRPr="003A05E4">
        <w:rPr>
          <w:lang w:val="uk-UA" w:eastAsia="uk-UA"/>
        </w:rPr>
        <w:tab/>
        <w:t>підсумковою відомістю ресурсів (складена у відповідності до технічного завдання замовника (перелік та обсяг ресурсів повинні відповідати технічному завданню);</w:t>
      </w:r>
    </w:p>
    <w:p w14:paraId="2558C89D" w14:textId="77777777" w:rsidR="003A05E4" w:rsidRPr="003A05E4" w:rsidRDefault="003A05E4" w:rsidP="003A05E4">
      <w:pPr>
        <w:ind w:firstLine="709"/>
        <w:jc w:val="both"/>
        <w:rPr>
          <w:lang w:val="uk-UA" w:eastAsia="uk-UA"/>
        </w:rPr>
      </w:pPr>
      <w:r w:rsidRPr="003A05E4">
        <w:rPr>
          <w:lang w:val="uk-UA" w:eastAsia="uk-UA"/>
        </w:rPr>
        <w:t>-</w:t>
      </w:r>
      <w:r w:rsidRPr="003A05E4">
        <w:rPr>
          <w:lang w:val="uk-UA" w:eastAsia="uk-UA"/>
        </w:rPr>
        <w:tab/>
        <w:t xml:space="preserve">проєктом календарного графіку виконання робіт за формою Додаток 2 до Договору, </w:t>
      </w:r>
    </w:p>
    <w:p w14:paraId="5A14F0D2" w14:textId="77777777" w:rsidR="003A05E4" w:rsidRPr="003A05E4" w:rsidRDefault="003A05E4" w:rsidP="003A05E4">
      <w:pPr>
        <w:ind w:firstLine="709"/>
        <w:jc w:val="both"/>
        <w:rPr>
          <w:lang w:val="uk-UA" w:eastAsia="uk-UA"/>
        </w:rPr>
      </w:pPr>
      <w:r w:rsidRPr="003A05E4">
        <w:rPr>
          <w:lang w:val="uk-UA" w:eastAsia="uk-UA"/>
        </w:rPr>
        <w:t>-  Інформація про ціни на матеріальні ресурси на об'єкті за формою Додаток 4 до Договору</w:t>
      </w:r>
    </w:p>
    <w:p w14:paraId="7067948F" w14:textId="77777777" w:rsidR="003A05E4" w:rsidRPr="003A05E4" w:rsidRDefault="003A05E4" w:rsidP="003A05E4">
      <w:pPr>
        <w:ind w:firstLine="709"/>
        <w:jc w:val="both"/>
        <w:rPr>
          <w:lang w:val="uk-UA" w:eastAsia="uk-UA"/>
        </w:rPr>
      </w:pPr>
      <w:r w:rsidRPr="003A05E4">
        <w:rPr>
          <w:lang w:val="uk-UA" w:eastAsia="uk-UA"/>
        </w:rPr>
        <w:t>Надати підтверджуючі розрахунки на складові прямих витрат та інші витрати: загальновиробничі, адміністративні, заробітну плату, прибуток, інфляційні витрати, з урахуванням показників, визначених ресурсними нормами, розрахунково-аналітичним, економічним та іншими методами відповідно до Настанови, якщо інше не встановлено тендерною документацією.</w:t>
      </w:r>
    </w:p>
    <w:p w14:paraId="50BB1DD8" w14:textId="77777777" w:rsidR="003A05E4" w:rsidRPr="003A05E4" w:rsidRDefault="003A05E4" w:rsidP="003A05E4">
      <w:pPr>
        <w:ind w:firstLine="709"/>
        <w:jc w:val="both"/>
        <w:rPr>
          <w:lang w:val="uk-UA" w:eastAsia="uk-UA"/>
        </w:rPr>
      </w:pPr>
      <w:r w:rsidRPr="003A05E4">
        <w:rPr>
          <w:lang w:val="uk-UA" w:eastAsia="uk-UA"/>
        </w:rPr>
        <w:t>Договірна ціна повинна бути додатково надана в форматі imd у програмному АВК-5 або форматі  idc в іншому програмному комплексі по випуску кошторисів, рекомендованих до використання учасниками будівництва МІНІСТЕРСТВОМ РЕГІОНАЛЬНОГО РОЗВИТКУ ТА БУДІВНИЦТВА УКРАЇНИ</w:t>
      </w:r>
    </w:p>
    <w:p w14:paraId="3574D6E3" w14:textId="77777777" w:rsidR="003A05E4" w:rsidRPr="003A05E4" w:rsidRDefault="003A05E4" w:rsidP="003A05E4">
      <w:pPr>
        <w:ind w:firstLine="709"/>
        <w:jc w:val="both"/>
        <w:rPr>
          <w:lang w:val="uk-UA" w:eastAsia="uk-UA"/>
        </w:rPr>
      </w:pPr>
      <w:r w:rsidRPr="003A05E4">
        <w:rPr>
          <w:lang w:val="uk-UA" w:eastAsia="uk-UA"/>
        </w:rPr>
        <w:t>Розрахунки договірної ціни мають бути виконані кваліфікованим працівником (на підтвердження надати чинний кваліфікаційний сертифікат інженера кошторисника).</w:t>
      </w:r>
    </w:p>
    <w:p w14:paraId="5E64A020" w14:textId="77777777" w:rsidR="003A05E4" w:rsidRPr="003A05E4" w:rsidRDefault="003A05E4" w:rsidP="003A05E4">
      <w:pPr>
        <w:ind w:firstLine="709"/>
        <w:jc w:val="both"/>
        <w:rPr>
          <w:lang w:val="uk-UA" w:eastAsia="uk-UA"/>
        </w:rPr>
      </w:pPr>
      <w:r w:rsidRPr="003A05E4">
        <w:rPr>
          <w:lang w:val="uk-UA" w:eastAsia="uk-UA"/>
        </w:rPr>
        <w:t xml:space="preserve">Інформація про відповідність запропонованої учасником пропозиції технічним вимогам, встановленим замовником у Додатку 3 до цієї тендерної документації, має бути </w:t>
      </w:r>
      <w:r w:rsidRPr="003A05E4">
        <w:rPr>
          <w:lang w:val="uk-UA" w:eastAsia="uk-UA"/>
        </w:rPr>
        <w:lastRenderedPageBreak/>
        <w:t>розрахована у програмному комплексі АВК, або у програмному комплексі, який взаємодіє з ним в частині передачі кошторисної документації та розрахунків.</w:t>
      </w:r>
    </w:p>
    <w:p w14:paraId="555FC769" w14:textId="77777777" w:rsidR="003A05E4" w:rsidRPr="003A05E4" w:rsidRDefault="003A05E4" w:rsidP="003A05E4">
      <w:pPr>
        <w:ind w:firstLine="709"/>
        <w:jc w:val="both"/>
        <w:rPr>
          <w:lang w:val="uk-UA" w:eastAsia="uk-UA"/>
        </w:rPr>
      </w:pPr>
      <w:r w:rsidRPr="003A05E4">
        <w:rPr>
          <w:lang w:val="uk-UA" w:eastAsia="uk-UA"/>
        </w:rPr>
        <w:t xml:space="preserve"> Тендерна пропозиція, що не відповідає Технічним вимогам, викладеним у Додатку 3 (зокрема містить НЕ всі види робіт або НЕ повний їх обсяг, НЕ всі матеріально-технічні ресурси згідно з переліком наведеним у Додатку 3) та подана не за встановленою формою Додатків 2 та 4 до проєкту договору, містить не повний перелік встановлених розрахунків, що підтверджують інформацію про відповідність запропонованої пропозиції технічним вимогам, встановленим замовником у Додатку 3 до цієї тендерної документації  буде відхилена на підставі абзацу 2 підпункту 2 пункту 44 Особливостей, а саме тендерна пропозиція 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пункту 43 Особливостей.</w:t>
      </w:r>
    </w:p>
    <w:p w14:paraId="5671F48A" w14:textId="77777777" w:rsidR="003A05E4" w:rsidRPr="003A05E4" w:rsidRDefault="003A05E4" w:rsidP="003A05E4">
      <w:pPr>
        <w:ind w:firstLine="709"/>
        <w:jc w:val="both"/>
        <w:rPr>
          <w:lang w:val="uk-UA" w:eastAsia="uk-UA"/>
        </w:rPr>
      </w:pPr>
      <w:r w:rsidRPr="003A05E4">
        <w:rPr>
          <w:lang w:val="uk-UA" w:eastAsia="uk-UA"/>
        </w:rPr>
        <w:t>Технічні, якісні характеристики предмета закупівлі передбачають необхідність застосування заходів із захисту довкілля. На підтвердження застосування заходів із захисту довкілля учасник має надати в складі пропозиції гарантійний лист про застосування заходів із захисту довкілля згідно з  формою у додатку 3-А цієї документації.</w:t>
      </w:r>
    </w:p>
    <w:p w14:paraId="6CBF3376" w14:textId="77777777" w:rsidR="003A05E4" w:rsidRPr="003A05E4" w:rsidRDefault="003A05E4" w:rsidP="003A05E4">
      <w:pPr>
        <w:ind w:firstLine="709"/>
        <w:jc w:val="both"/>
        <w:rPr>
          <w:lang w:val="uk-UA" w:eastAsia="uk-UA"/>
        </w:rPr>
      </w:pPr>
      <w:r w:rsidRPr="003A05E4">
        <w:rPr>
          <w:lang w:val="uk-UA" w:eastAsia="uk-UA"/>
        </w:rPr>
        <w:t>Учасник повинен розуміти, що у випадку зазначення у Додатку 3 конкретної марки чи виробника або конкретного процесу, що характеризує продукт чи послугу певного суб’єкта господарювання, чи торгову марку, патент, тип або конкретне місце походження чи спосіб виробництва – необхідно розуміти зазначене, як можливість використання еквіваленту.</w:t>
      </w:r>
    </w:p>
    <w:p w14:paraId="7E263431" w14:textId="77777777" w:rsidR="003A05E4" w:rsidRPr="003A05E4" w:rsidRDefault="003A05E4" w:rsidP="003A05E4">
      <w:pPr>
        <w:ind w:firstLine="709"/>
        <w:jc w:val="both"/>
        <w:rPr>
          <w:lang w:val="uk-UA" w:eastAsia="uk-UA"/>
        </w:rPr>
      </w:pPr>
      <w:r w:rsidRPr="003A05E4">
        <w:rPr>
          <w:lang w:val="uk-UA" w:eastAsia="uk-UA"/>
        </w:rPr>
        <w:t>Посилання Замовником у Додатку 3 на конкретну торговельну марку чи фірму, патент, конструкцію джерела його походження або виробника може бути  необхідним відповідно до проекту будівництва, що пройшов державну експертизу.</w:t>
      </w:r>
    </w:p>
    <w:p w14:paraId="1AAD4599" w14:textId="77777777" w:rsidR="003A05E4" w:rsidRPr="003A05E4" w:rsidRDefault="003A05E4" w:rsidP="003A05E4">
      <w:pPr>
        <w:ind w:firstLine="709"/>
        <w:jc w:val="both"/>
        <w:rPr>
          <w:lang w:val="uk-UA" w:eastAsia="uk-UA"/>
        </w:rPr>
      </w:pPr>
      <w:r w:rsidRPr="003A05E4">
        <w:rPr>
          <w:lang w:val="uk-UA" w:eastAsia="uk-UA"/>
        </w:rPr>
        <w:t>З метою забезпечення оперативного вилучення з будівельного майданчика значного обсягу будівельних відходів учасниками у складі тендерних пропозицій надається чинний договір щодо вивозу або вилучення будівельних відходів.</w:t>
      </w:r>
    </w:p>
    <w:p w14:paraId="0453B38F" w14:textId="77777777" w:rsidR="003A05E4" w:rsidRPr="003A05E4" w:rsidRDefault="003A05E4" w:rsidP="003A05E4">
      <w:pPr>
        <w:ind w:firstLine="709"/>
        <w:jc w:val="both"/>
        <w:rPr>
          <w:lang w:val="uk-UA" w:eastAsia="uk-UA"/>
        </w:rPr>
      </w:pPr>
      <w:r w:rsidRPr="003A05E4">
        <w:rPr>
          <w:lang w:val="uk-UA" w:eastAsia="uk-UA"/>
        </w:rPr>
        <w:t>У зв’язку з виконанням будівельних робіт на території де знаходяться будинки, будівлі і споруди, що експлуатуються, до початку підготовки тендерної пропозиції, кожен Учасник торгів, повинен відвідати об’єкт для попереднього обстеження об’єкта та ознайомлення з умоваами виконання робіт.</w:t>
      </w:r>
    </w:p>
    <w:p w14:paraId="1A1C388A" w14:textId="77777777" w:rsidR="003A05E4" w:rsidRPr="003A05E4" w:rsidRDefault="003A05E4" w:rsidP="003A05E4">
      <w:pPr>
        <w:ind w:firstLine="709"/>
        <w:jc w:val="both"/>
        <w:rPr>
          <w:lang w:val="uk-UA" w:eastAsia="uk-UA"/>
        </w:rPr>
      </w:pPr>
      <w:r w:rsidRPr="003A05E4">
        <w:rPr>
          <w:lang w:val="uk-UA" w:eastAsia="uk-UA"/>
        </w:rPr>
        <w:t>Відповідно, учасники мають надати у складі своєї тендерної пропозиції оригінал Акту попереднього обстеження об’єкта  та ознайомлення з умовами виконання робіт (далі Акт), для визначення детального обсягу та умов  виконання робіт.</w:t>
      </w:r>
    </w:p>
    <w:p w14:paraId="47B1B377" w14:textId="77777777" w:rsidR="003A05E4" w:rsidRPr="003A05E4" w:rsidRDefault="003A05E4" w:rsidP="003A05E4">
      <w:pPr>
        <w:ind w:firstLine="709"/>
        <w:jc w:val="both"/>
        <w:rPr>
          <w:lang w:val="uk-UA" w:eastAsia="uk-UA"/>
        </w:rPr>
      </w:pPr>
      <w:r w:rsidRPr="003A05E4">
        <w:rPr>
          <w:lang w:val="uk-UA" w:eastAsia="uk-UA"/>
        </w:rPr>
        <w:t>В Акті обов’язково зазначається: найменування об’єкту, найменування Замовника, дата складання підписання цього акту, ПІБ уповноваженої особи Учасника, що здійснює обстеження.</w:t>
      </w:r>
    </w:p>
    <w:p w14:paraId="073EB1F4" w14:textId="77777777" w:rsidR="003A05E4" w:rsidRPr="003A05E4" w:rsidRDefault="003A05E4" w:rsidP="003A05E4">
      <w:pPr>
        <w:ind w:firstLine="709"/>
        <w:jc w:val="both"/>
        <w:rPr>
          <w:lang w:val="uk-UA" w:eastAsia="uk-UA"/>
        </w:rPr>
      </w:pPr>
      <w:r w:rsidRPr="003A05E4">
        <w:rPr>
          <w:lang w:val="uk-UA" w:eastAsia="uk-UA"/>
        </w:rPr>
        <w:t>Уповноважені особи, які здійснюють попереднє обстеження об’єкта  та ознайомлення з умовами виконання робіт , повинні бути з будівельною освітою та надати представнику Замовника документ, що посвідчує таку особу, а також документ про будівельну освіту для забезпечення підписання Акту від Замовника, який підтверджує факт попереднього обстеження об’єкта  та ознайомлення з умовами виконання робіт. Сканкопія з оригіналу Акту,  разом з оригіналом сканкопіями з оригіналу чи копієй (копіями) розпорядчого (розпорядчих) документа (документів) про призначення на посаду, що підтверджують наявність трудових відносин працівника який підписав від імені Учасника Акт, а також сканкопія з  документу про будівельну освіту надаються у складі тендерної пропозиції Учасника. Відсутність в тенедерній пропозиції даного Акту та документів перелічених вище,  є підставою для відхилення пропозиції Учасника.</w:t>
      </w:r>
    </w:p>
    <w:p w14:paraId="0B3D8954" w14:textId="77777777" w:rsidR="003A05E4" w:rsidRPr="003A05E4" w:rsidRDefault="003A05E4" w:rsidP="003A05E4">
      <w:pPr>
        <w:ind w:firstLine="709"/>
        <w:jc w:val="both"/>
        <w:rPr>
          <w:lang w:val="uk-UA" w:eastAsia="uk-UA"/>
        </w:rPr>
      </w:pPr>
      <w:r w:rsidRPr="003A05E4">
        <w:rPr>
          <w:lang w:val="uk-UA" w:eastAsia="uk-UA"/>
        </w:rPr>
        <w:t>Витрати на відвідування об’єкту несе учасник із власних коштів.</w:t>
      </w:r>
    </w:p>
    <w:p w14:paraId="52CA0B05" w14:textId="77777777" w:rsidR="003A05E4" w:rsidRPr="003A05E4" w:rsidRDefault="003A05E4" w:rsidP="003A05E4">
      <w:pPr>
        <w:ind w:firstLine="709"/>
        <w:jc w:val="both"/>
        <w:rPr>
          <w:lang w:val="uk-UA" w:eastAsia="uk-UA"/>
        </w:rPr>
      </w:pPr>
      <w:r w:rsidRPr="003A05E4">
        <w:rPr>
          <w:lang w:val="uk-UA" w:eastAsia="uk-UA"/>
        </w:rPr>
        <w:t>Замовник не несе відповідальності за будь-які майнові та немайнові ризики, пов’язані з ознайомлювальною поїздкою, на що учасник надає лист-згоду з цими умовами.</w:t>
      </w:r>
    </w:p>
    <w:p w14:paraId="2C159ECD" w14:textId="77777777" w:rsidR="003A05E4" w:rsidRPr="003A05E4" w:rsidRDefault="003A05E4" w:rsidP="003A05E4">
      <w:pPr>
        <w:ind w:firstLine="709"/>
        <w:jc w:val="both"/>
        <w:rPr>
          <w:lang w:val="uk-UA" w:eastAsia="uk-UA"/>
        </w:rPr>
      </w:pPr>
    </w:p>
    <w:p w14:paraId="5479EC19" w14:textId="77777777" w:rsidR="003A05E4" w:rsidRPr="003A05E4" w:rsidRDefault="003A05E4" w:rsidP="003A05E4">
      <w:pPr>
        <w:ind w:firstLine="709"/>
        <w:jc w:val="both"/>
        <w:rPr>
          <w:lang w:val="uk-UA" w:eastAsia="uk-UA"/>
        </w:rPr>
      </w:pPr>
      <w:r w:rsidRPr="003A05E4">
        <w:rPr>
          <w:lang w:val="uk-UA" w:eastAsia="uk-UA"/>
        </w:rPr>
        <w:lastRenderedPageBreak/>
        <w:t>Вимоги щодо підтвердження учасниками ступеню локалізації виробництва товару, який Замовник набуває у власність під час виконання робіт, що є предметом закупівлі.</w:t>
      </w:r>
    </w:p>
    <w:p w14:paraId="64635BD0" w14:textId="77777777" w:rsidR="003A05E4" w:rsidRPr="003A05E4" w:rsidRDefault="003A05E4" w:rsidP="003A05E4">
      <w:pPr>
        <w:ind w:firstLine="709"/>
        <w:jc w:val="both"/>
        <w:rPr>
          <w:lang w:val="uk-UA" w:eastAsia="uk-UA"/>
        </w:rPr>
      </w:pPr>
      <w:r w:rsidRPr="003A05E4">
        <w:rPr>
          <w:lang w:val="uk-UA" w:eastAsia="uk-UA"/>
        </w:rPr>
        <w:t>У разі здійснення замовником закупівлі робіт чи послуг, якщо виконання таких робіт чи надання послуг передбачає набуття замовником у власність товару, визначеного пунктом 6–1 розділу X «Прикінцеві та перехідні положення» Закону, вартість якого у складі предмета закупівлі дорівнює або перевищує  200 тисяч гривень, учасником надається гарантійний лист, яким учасник гарантує, що ступінь локалізації такого товару (визначеного підпунктом 2 пункту 6-1 Прикінцевих та перехідних положень Закону) дорівнює чи перевищує ступінь локалізації на відповідний рік згідно з підпунктом 1 пункту 6-1 Прикінцевих та перехідних положень Закону, а також містить інформацію про включення такого товару до Переліку (зазначити ID, назву виробника товару, назву товару, марку/ модель товару).</w:t>
      </w:r>
    </w:p>
    <w:p w14:paraId="52C62782" w14:textId="77777777" w:rsidR="003A05E4" w:rsidRPr="003A05E4" w:rsidRDefault="003A05E4" w:rsidP="003A05E4">
      <w:pPr>
        <w:ind w:firstLine="709"/>
        <w:jc w:val="both"/>
        <w:rPr>
          <w:lang w:val="uk-UA" w:eastAsia="uk-UA"/>
        </w:rPr>
      </w:pPr>
      <w:r w:rsidRPr="003A05E4">
        <w:rPr>
          <w:lang w:val="uk-UA" w:eastAsia="uk-UA"/>
        </w:rPr>
        <w:t>Згідно з абзацом 9 підпункту 1 пункту 6-1 Прикінцевих та перехідних положень Закону ступінь локалізації виробництва визначається самостійно виробником такого товару та підтверджується Уповноваженим органом у порядку, встановленому Кабінетом Міністрів України. Таким порядком є Порядок підтвердження локалізації виробництва товарів, затверджений постановою Кабінету Міністрів України від 02.08.2022 № 861.</w:t>
      </w:r>
    </w:p>
    <w:p w14:paraId="16E6841D" w14:textId="77777777" w:rsidR="003A05E4" w:rsidRPr="003A05E4" w:rsidRDefault="003A05E4" w:rsidP="003A05E4">
      <w:pPr>
        <w:ind w:firstLine="709"/>
        <w:jc w:val="both"/>
        <w:rPr>
          <w:lang w:val="uk-UA" w:eastAsia="uk-UA"/>
        </w:rPr>
      </w:pPr>
      <w:r w:rsidRPr="003A05E4">
        <w:rPr>
          <w:lang w:val="uk-UA" w:eastAsia="uk-UA"/>
        </w:rPr>
        <w:t>Товар, який визначений підпунктом 2 пункту 6-1 Прикінцевих та перехідних положень Закону,  та який замовник набуде у власність в результаті виконання робіт чи надання послуг, які є предметом закупівлі, та який пропонується учасником процедури закупівлі, повинен мати локалізацію виробництва товарів на 2026 рік, відповідно до вимог, встановлених постановою Кабінету Міністрів України від 02.08.2022 № 861 зі змінами.</w:t>
      </w:r>
    </w:p>
    <w:p w14:paraId="246716DE" w14:textId="77777777" w:rsidR="003A05E4" w:rsidRPr="003A05E4" w:rsidRDefault="003A05E4" w:rsidP="003A05E4">
      <w:pPr>
        <w:ind w:firstLine="709"/>
        <w:jc w:val="both"/>
        <w:rPr>
          <w:lang w:val="uk-UA" w:eastAsia="uk-UA"/>
        </w:rPr>
      </w:pPr>
    </w:p>
    <w:p w14:paraId="21E4FD52" w14:textId="77777777" w:rsidR="003A05E4" w:rsidRPr="003A05E4" w:rsidRDefault="003A05E4" w:rsidP="003A05E4">
      <w:pPr>
        <w:ind w:firstLine="709"/>
        <w:jc w:val="both"/>
        <w:rPr>
          <w:lang w:val="uk-UA" w:eastAsia="uk-UA"/>
        </w:rPr>
      </w:pPr>
      <w:r w:rsidRPr="003A05E4">
        <w:rPr>
          <w:lang w:val="uk-UA" w:eastAsia="uk-UA"/>
        </w:rPr>
        <w:t>Вимога щодо надання гарантійного листа не застосовується до закупівель товарів, у разі здійснення замовником закупівлі робіт чи послуг, якщо виконання таких робіт чи надання послуг передбачає набуття замовником у власність товару, визначеного пунктом 6–1 розділу X «Прикінцеві та перехідні положення» Закону, вартість якого у складі предмета закупівлі дорівнює або перевищує 200 тисяч гривень,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 що підтверджується сертифікатом про походження товару або іншим документом, що підтверджує країну походження (надається у складі тендерної пропозиції), та про що надається лист-пояснення.</w:t>
      </w:r>
    </w:p>
    <w:p w14:paraId="68D6EEE1" w14:textId="77777777" w:rsidR="003A05E4" w:rsidRPr="003A05E4" w:rsidRDefault="003A05E4" w:rsidP="003A05E4">
      <w:pPr>
        <w:ind w:firstLine="709"/>
        <w:jc w:val="both"/>
        <w:rPr>
          <w:lang w:val="uk-UA" w:eastAsia="uk-UA"/>
        </w:rPr>
      </w:pPr>
      <w:r w:rsidRPr="003A05E4">
        <w:rPr>
          <w:lang w:val="uk-UA" w:eastAsia="uk-UA"/>
        </w:rPr>
        <w:t>У разі здійснення замовником закупівлі робіт чи послуг, якщо виконання таких робіт чи надання послуг передбачає набуття замовником у власність товару, визначеного пунктом 6–1 розділу X «Прикінцеві та перехідні положення» Закону, вартість якого у складі предмета закупівлі дорівнює або перевищує 200 тисяч гривень, то відповідно щодо такого товару:</w:t>
      </w:r>
    </w:p>
    <w:p w14:paraId="18972181" w14:textId="77777777" w:rsidR="003A05E4" w:rsidRPr="003A05E4" w:rsidRDefault="003A05E4" w:rsidP="003A05E4">
      <w:pPr>
        <w:ind w:firstLine="709"/>
        <w:jc w:val="both"/>
        <w:rPr>
          <w:lang w:val="uk-UA" w:eastAsia="uk-UA"/>
        </w:rPr>
      </w:pPr>
    </w:p>
    <w:p w14:paraId="78ED1DB0" w14:textId="77777777" w:rsidR="003A05E4" w:rsidRPr="003A05E4" w:rsidRDefault="003A05E4" w:rsidP="003A05E4">
      <w:pPr>
        <w:ind w:firstLine="709"/>
        <w:jc w:val="both"/>
        <w:rPr>
          <w:lang w:val="uk-UA" w:eastAsia="uk-UA"/>
        </w:rPr>
      </w:pPr>
      <w:r w:rsidRPr="003A05E4">
        <w:rPr>
          <w:lang w:val="uk-UA" w:eastAsia="uk-UA"/>
        </w:rPr>
        <w:t>Замовником вимагається надання учасником процедури закупівлі сертифіката відповідності системи управління якістю у виробництві вимогам ДСТУ ISO 9001:2015 або ДСТУ EN ISO 9001:2018 (EN ISO 9001:2015, IDT; ISO 9001:2015, IDT) щодо 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 органом з оцінки відповідності.</w:t>
      </w:r>
    </w:p>
    <w:p w14:paraId="3B98E23F" w14:textId="77777777" w:rsidR="003A05E4" w:rsidRPr="003A05E4" w:rsidRDefault="003A05E4" w:rsidP="003A05E4">
      <w:pPr>
        <w:ind w:firstLine="709"/>
        <w:jc w:val="both"/>
        <w:rPr>
          <w:lang w:val="uk-UA" w:eastAsia="uk-UA"/>
        </w:rPr>
      </w:pPr>
      <w:r w:rsidRPr="003A05E4">
        <w:rPr>
          <w:lang w:val="uk-UA" w:eastAsia="uk-UA"/>
        </w:rPr>
        <w:t xml:space="preserve">На підтвердження цієї вимоги Учасник процедури закупівлі подає у складі тендерної пропозиції копію сертифіката відповідності системи управління якістю у виробництві вимогам ДСТУ ISO 9001:2015 або ДСТУ EN ISO 9001:2018 (EN ISO 9001:2015, IDT; ISO 9001:2015, IDT) щодо виробника, продукція якого пропонується </w:t>
      </w:r>
      <w:r w:rsidRPr="003A05E4">
        <w:rPr>
          <w:lang w:val="uk-UA" w:eastAsia="uk-UA"/>
        </w:rPr>
        <w:lastRenderedPageBreak/>
        <w:t>таким учасником, або національних стандартів, якими їх замінено, виданого акредитованим відповідно до законодавства органом з оцінки відповідності.</w:t>
      </w:r>
    </w:p>
    <w:p w14:paraId="7E23C05D" w14:textId="732C67B8" w:rsidR="00F17FCF" w:rsidRDefault="003A05E4" w:rsidP="003A05E4">
      <w:pPr>
        <w:ind w:firstLine="709"/>
        <w:jc w:val="both"/>
        <w:rPr>
          <w:lang w:val="uk-UA" w:eastAsia="uk-UA"/>
        </w:rPr>
      </w:pPr>
      <w:r w:rsidRPr="003A05E4">
        <w:rPr>
          <w:lang w:val="uk-UA" w:eastAsia="uk-UA"/>
        </w:rPr>
        <w:t>У разі невідповідності наданої учасником інформації даним щодо ступеня локалізації виробництва товару, який замовник набуває у власність відповідно до вимог абзацу третього пункту 3 Особливостей, або відсутності підстав для незастосування ступеню локалізації виробництва, або обладнання (устаткування, вироби, матеріали тощо) не є еквівалентним, або відсутні документи (інформація) згідно вимог пункту 5.2, 5.3 Додатку 8 тендерної документації, тендерна пропозиція Учасника відхиляється Замовником як така, що не відповідає умовам технічної специфікації та іншим вимогам щодо предмета закупівлі тендерної документації.</w:t>
      </w:r>
    </w:p>
    <w:p w14:paraId="3C97AFB0" w14:textId="77777777" w:rsidR="00F17FCF" w:rsidRDefault="00F17FCF" w:rsidP="00F17FCF">
      <w:pPr>
        <w:ind w:firstLine="709"/>
        <w:jc w:val="both"/>
        <w:rPr>
          <w:lang w:val="uk-UA" w:eastAsia="uk-UA"/>
        </w:rPr>
      </w:pPr>
    </w:p>
    <w:p w14:paraId="223BCF2D" w14:textId="77777777" w:rsidR="006F1414" w:rsidRPr="00F25799" w:rsidRDefault="00ED457C" w:rsidP="00F17FCF">
      <w:pPr>
        <w:ind w:firstLine="709"/>
        <w:jc w:val="both"/>
        <w:rPr>
          <w:bCs/>
          <w:lang w:val="uk-UA"/>
        </w:rPr>
      </w:pPr>
      <w:r w:rsidRPr="00F25799">
        <w:rPr>
          <w:lang w:val="uk-UA"/>
        </w:rPr>
        <w:t>Обґрунтування</w:t>
      </w:r>
      <w:r w:rsidR="006F1414" w:rsidRPr="00F25799">
        <w:rPr>
          <w:lang w:val="uk-UA"/>
        </w:rPr>
        <w:t xml:space="preserve"> складено </w:t>
      </w:r>
      <w:r w:rsidR="006F1414" w:rsidRPr="00F25799">
        <w:rPr>
          <w:bCs/>
          <w:lang w:val="uk-UA"/>
        </w:rPr>
        <w:t xml:space="preserve">уповноваженою особою </w:t>
      </w:r>
      <w:r w:rsidR="006F1414" w:rsidRPr="00F25799">
        <w:rPr>
          <w:rFonts w:eastAsia="Calibri"/>
          <w:bCs/>
          <w:lang w:val="uk-UA" w:eastAsia="uk-UA"/>
        </w:rPr>
        <w:t>Управління капітального будівництва Бориспільської міської ради (</w:t>
      </w:r>
      <w:r w:rsidR="00F17FCF">
        <w:rPr>
          <w:rFonts w:eastAsia="Calibri"/>
          <w:bCs/>
          <w:lang w:val="uk-UA" w:eastAsia="uk-UA"/>
        </w:rPr>
        <w:t>ТЕРЕНКОВСЬКА Альона</w:t>
      </w:r>
      <w:r w:rsidR="006F1414" w:rsidRPr="00F25799">
        <w:rPr>
          <w:bdr w:val="none" w:sz="0" w:space="0" w:color="auto" w:frame="1"/>
          <w:lang w:val="uk-UA"/>
        </w:rPr>
        <w:t>).</w:t>
      </w:r>
    </w:p>
    <w:p w14:paraId="6B87BBD3" w14:textId="77777777" w:rsidR="006F1414" w:rsidRPr="00F25799" w:rsidRDefault="006F1414" w:rsidP="006827C0">
      <w:pPr>
        <w:jc w:val="both"/>
        <w:rPr>
          <w:lang w:val="uk-UA"/>
        </w:rPr>
      </w:pPr>
    </w:p>
    <w:sectPr w:rsidR="006F1414" w:rsidRPr="00F25799" w:rsidSect="00F53441">
      <w:footerReference w:type="default" r:id="rId8"/>
      <w:pgSz w:w="11906" w:h="16838"/>
      <w:pgMar w:top="567" w:right="99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878A1" w14:textId="77777777" w:rsidR="00AC02FB" w:rsidRDefault="00AC02FB" w:rsidP="001607B0">
      <w:r>
        <w:separator/>
      </w:r>
    </w:p>
  </w:endnote>
  <w:endnote w:type="continuationSeparator" w:id="0">
    <w:p w14:paraId="50D3EBA6" w14:textId="77777777" w:rsidR="00AC02FB" w:rsidRDefault="00AC02FB" w:rsidP="0016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927533"/>
      <w:docPartObj>
        <w:docPartGallery w:val="Page Numbers (Bottom of Page)"/>
        <w:docPartUnique/>
      </w:docPartObj>
    </w:sdtPr>
    <w:sdtContent>
      <w:p w14:paraId="093F2145" w14:textId="77777777" w:rsidR="001607B0" w:rsidRDefault="001607B0">
        <w:pPr>
          <w:pStyle w:val="a8"/>
          <w:jc w:val="center"/>
        </w:pPr>
        <w:r>
          <w:fldChar w:fldCharType="begin"/>
        </w:r>
        <w:r>
          <w:instrText>PAGE   \* MERGEFORMAT</w:instrText>
        </w:r>
        <w:r>
          <w:fldChar w:fldCharType="separate"/>
        </w:r>
        <w:r w:rsidR="00B2085F">
          <w:rPr>
            <w:noProof/>
          </w:rPr>
          <w:t>5</w:t>
        </w:r>
        <w:r>
          <w:fldChar w:fldCharType="end"/>
        </w:r>
      </w:p>
    </w:sdtContent>
  </w:sdt>
  <w:p w14:paraId="55EC0717" w14:textId="77777777" w:rsidR="001607B0" w:rsidRDefault="001607B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41AA2" w14:textId="77777777" w:rsidR="00AC02FB" w:rsidRDefault="00AC02FB" w:rsidP="001607B0">
      <w:r>
        <w:separator/>
      </w:r>
    </w:p>
  </w:footnote>
  <w:footnote w:type="continuationSeparator" w:id="0">
    <w:p w14:paraId="2EE4B6FD" w14:textId="77777777" w:rsidR="00AC02FB" w:rsidRDefault="00AC02FB" w:rsidP="00160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00000009"/>
    <w:name w:val="WW8Num11"/>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4C61623D"/>
    <w:multiLevelType w:val="multilevel"/>
    <w:tmpl w:val="0DB43026"/>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bullet"/>
      <w:lvlText w:val="-"/>
      <w:lvlJc w:val="left"/>
      <w:pPr>
        <w:tabs>
          <w:tab w:val="num" w:pos="360"/>
        </w:tabs>
        <w:ind w:left="360" w:hanging="360"/>
      </w:pPr>
      <w:rPr>
        <w:rFonts w:ascii="Times New Roman" w:hAnsi="Times New Roman"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16cid:durableId="910652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1986449">
    <w:abstractNumId w:val="1"/>
  </w:num>
  <w:num w:numId="3" w16cid:durableId="765730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A6"/>
    <w:rsid w:val="00001EFC"/>
    <w:rsid w:val="00021CB4"/>
    <w:rsid w:val="000630C9"/>
    <w:rsid w:val="000B116D"/>
    <w:rsid w:val="000C1A12"/>
    <w:rsid w:val="000D1EB9"/>
    <w:rsid w:val="000D2E5A"/>
    <w:rsid w:val="000D3202"/>
    <w:rsid w:val="000F2BE7"/>
    <w:rsid w:val="00152B28"/>
    <w:rsid w:val="001606AF"/>
    <w:rsid w:val="001607B0"/>
    <w:rsid w:val="001968C7"/>
    <w:rsid w:val="001A1D00"/>
    <w:rsid w:val="001B14BC"/>
    <w:rsid w:val="001C0765"/>
    <w:rsid w:val="001E624E"/>
    <w:rsid w:val="001F443A"/>
    <w:rsid w:val="00220602"/>
    <w:rsid w:val="002A0514"/>
    <w:rsid w:val="002B1886"/>
    <w:rsid w:val="002C6123"/>
    <w:rsid w:val="002E69F3"/>
    <w:rsid w:val="002F47A5"/>
    <w:rsid w:val="00315EF5"/>
    <w:rsid w:val="003A05E4"/>
    <w:rsid w:val="003B5734"/>
    <w:rsid w:val="003D2CFC"/>
    <w:rsid w:val="003D7FDE"/>
    <w:rsid w:val="004044C5"/>
    <w:rsid w:val="00413F58"/>
    <w:rsid w:val="0041545F"/>
    <w:rsid w:val="0041774D"/>
    <w:rsid w:val="004318BC"/>
    <w:rsid w:val="00491A96"/>
    <w:rsid w:val="004D01D4"/>
    <w:rsid w:val="004D1A67"/>
    <w:rsid w:val="004E2DA6"/>
    <w:rsid w:val="005242F8"/>
    <w:rsid w:val="005250FB"/>
    <w:rsid w:val="005320BF"/>
    <w:rsid w:val="00533DCD"/>
    <w:rsid w:val="0056631C"/>
    <w:rsid w:val="005B2C51"/>
    <w:rsid w:val="005B4C7B"/>
    <w:rsid w:val="005D23D3"/>
    <w:rsid w:val="005D47F6"/>
    <w:rsid w:val="005F6D3C"/>
    <w:rsid w:val="00612B21"/>
    <w:rsid w:val="006612CA"/>
    <w:rsid w:val="006827C0"/>
    <w:rsid w:val="006938F2"/>
    <w:rsid w:val="006E563C"/>
    <w:rsid w:val="006F1414"/>
    <w:rsid w:val="00712FAF"/>
    <w:rsid w:val="00714A72"/>
    <w:rsid w:val="007377F9"/>
    <w:rsid w:val="007459DA"/>
    <w:rsid w:val="00754C56"/>
    <w:rsid w:val="00760253"/>
    <w:rsid w:val="00794A61"/>
    <w:rsid w:val="007A379E"/>
    <w:rsid w:val="007A4042"/>
    <w:rsid w:val="007F352A"/>
    <w:rsid w:val="00814923"/>
    <w:rsid w:val="008211B4"/>
    <w:rsid w:val="00863A43"/>
    <w:rsid w:val="00865955"/>
    <w:rsid w:val="00890215"/>
    <w:rsid w:val="008A68AF"/>
    <w:rsid w:val="008C3AC3"/>
    <w:rsid w:val="008F0CFA"/>
    <w:rsid w:val="00965D06"/>
    <w:rsid w:val="009C24BD"/>
    <w:rsid w:val="009F0BD9"/>
    <w:rsid w:val="00A06247"/>
    <w:rsid w:val="00A25B50"/>
    <w:rsid w:val="00AA7F63"/>
    <w:rsid w:val="00AC02FB"/>
    <w:rsid w:val="00B04642"/>
    <w:rsid w:val="00B2085F"/>
    <w:rsid w:val="00B550DD"/>
    <w:rsid w:val="00B62625"/>
    <w:rsid w:val="00B84FFA"/>
    <w:rsid w:val="00BA42DD"/>
    <w:rsid w:val="00C051D8"/>
    <w:rsid w:val="00C07359"/>
    <w:rsid w:val="00C2323B"/>
    <w:rsid w:val="00C41412"/>
    <w:rsid w:val="00C4421A"/>
    <w:rsid w:val="00C54B0A"/>
    <w:rsid w:val="00D3016B"/>
    <w:rsid w:val="00D4376D"/>
    <w:rsid w:val="00D46B50"/>
    <w:rsid w:val="00D6410A"/>
    <w:rsid w:val="00D779E9"/>
    <w:rsid w:val="00DA0228"/>
    <w:rsid w:val="00DA5471"/>
    <w:rsid w:val="00DB4C4B"/>
    <w:rsid w:val="00DF016A"/>
    <w:rsid w:val="00E708F8"/>
    <w:rsid w:val="00E71AE7"/>
    <w:rsid w:val="00EA3ACB"/>
    <w:rsid w:val="00EC6FED"/>
    <w:rsid w:val="00ED457C"/>
    <w:rsid w:val="00EF085D"/>
    <w:rsid w:val="00F17FCF"/>
    <w:rsid w:val="00F25799"/>
    <w:rsid w:val="00F75D7E"/>
    <w:rsid w:val="00FE0329"/>
    <w:rsid w:val="00FE5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A57F7"/>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paragraph" w:styleId="a3">
    <w:name w:val="Balloon Text"/>
    <w:basedOn w:val="a"/>
    <w:link w:val="a4"/>
    <w:uiPriority w:val="99"/>
    <w:semiHidden/>
    <w:unhideWhenUsed/>
    <w:rsid w:val="00EA3ACB"/>
    <w:rPr>
      <w:rFonts w:ascii="Segoe UI" w:hAnsi="Segoe UI" w:cs="Segoe UI"/>
      <w:sz w:val="18"/>
      <w:szCs w:val="18"/>
    </w:rPr>
  </w:style>
  <w:style w:type="character" w:customStyle="1" w:styleId="a4">
    <w:name w:val="Текст у виносці Знак"/>
    <w:basedOn w:val="a0"/>
    <w:link w:val="a3"/>
    <w:uiPriority w:val="99"/>
    <w:semiHidden/>
    <w:rsid w:val="00EA3ACB"/>
    <w:rPr>
      <w:rFonts w:ascii="Segoe UI" w:eastAsia="Times New Roman" w:hAnsi="Segoe UI" w:cs="Segoe UI"/>
      <w:sz w:val="18"/>
      <w:szCs w:val="18"/>
      <w:lang w:eastAsia="ru-RU"/>
    </w:rPr>
  </w:style>
  <w:style w:type="paragraph" w:styleId="a5">
    <w:name w:val="List Paragraph"/>
    <w:basedOn w:val="a"/>
    <w:uiPriority w:val="34"/>
    <w:qFormat/>
    <w:rsid w:val="000B116D"/>
    <w:pPr>
      <w:ind w:left="720"/>
      <w:contextualSpacing/>
    </w:pPr>
  </w:style>
  <w:style w:type="paragraph" w:styleId="a6">
    <w:name w:val="header"/>
    <w:basedOn w:val="a"/>
    <w:link w:val="a7"/>
    <w:uiPriority w:val="99"/>
    <w:unhideWhenUsed/>
    <w:rsid w:val="001607B0"/>
    <w:pPr>
      <w:tabs>
        <w:tab w:val="center" w:pos="4819"/>
        <w:tab w:val="right" w:pos="9639"/>
      </w:tabs>
    </w:pPr>
  </w:style>
  <w:style w:type="character" w:customStyle="1" w:styleId="a7">
    <w:name w:val="Верхній колонтитул Знак"/>
    <w:basedOn w:val="a0"/>
    <w:link w:val="a6"/>
    <w:uiPriority w:val="99"/>
    <w:rsid w:val="001607B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607B0"/>
    <w:pPr>
      <w:tabs>
        <w:tab w:val="center" w:pos="4819"/>
        <w:tab w:val="right" w:pos="9639"/>
      </w:tabs>
    </w:pPr>
  </w:style>
  <w:style w:type="character" w:customStyle="1" w:styleId="a9">
    <w:name w:val="Нижній колонтитул Знак"/>
    <w:basedOn w:val="a0"/>
    <w:link w:val="a8"/>
    <w:uiPriority w:val="99"/>
    <w:rsid w:val="001607B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6509">
      <w:bodyDiv w:val="1"/>
      <w:marLeft w:val="0"/>
      <w:marRight w:val="0"/>
      <w:marTop w:val="0"/>
      <w:marBottom w:val="0"/>
      <w:divBdr>
        <w:top w:val="none" w:sz="0" w:space="0" w:color="auto"/>
        <w:left w:val="none" w:sz="0" w:space="0" w:color="auto"/>
        <w:bottom w:val="none" w:sz="0" w:space="0" w:color="auto"/>
        <w:right w:val="none" w:sz="0" w:space="0" w:color="auto"/>
      </w:divBdr>
      <w:divsChild>
        <w:div w:id="809980973">
          <w:marLeft w:val="0"/>
          <w:marRight w:val="0"/>
          <w:marTop w:val="0"/>
          <w:marBottom w:val="0"/>
          <w:divBdr>
            <w:top w:val="none" w:sz="0" w:space="0" w:color="auto"/>
            <w:left w:val="none" w:sz="0" w:space="0" w:color="auto"/>
            <w:bottom w:val="none" w:sz="0" w:space="0" w:color="auto"/>
            <w:right w:val="none" w:sz="0" w:space="0" w:color="auto"/>
          </w:divBdr>
          <w:divsChild>
            <w:div w:id="14499325">
              <w:marLeft w:val="0"/>
              <w:marRight w:val="0"/>
              <w:marTop w:val="0"/>
              <w:marBottom w:val="0"/>
              <w:divBdr>
                <w:top w:val="none" w:sz="0" w:space="0" w:color="auto"/>
                <w:left w:val="none" w:sz="0" w:space="0" w:color="auto"/>
                <w:bottom w:val="none" w:sz="0" w:space="0" w:color="auto"/>
                <w:right w:val="none" w:sz="0" w:space="0" w:color="auto"/>
              </w:divBdr>
              <w:divsChild>
                <w:div w:id="175267316">
                  <w:marLeft w:val="0"/>
                  <w:marRight w:val="0"/>
                  <w:marTop w:val="0"/>
                  <w:marBottom w:val="0"/>
                  <w:divBdr>
                    <w:top w:val="none" w:sz="0" w:space="0" w:color="auto"/>
                    <w:left w:val="none" w:sz="0" w:space="0" w:color="auto"/>
                    <w:bottom w:val="none" w:sz="0" w:space="0" w:color="auto"/>
                    <w:right w:val="none" w:sz="0" w:space="0" w:color="auto"/>
                  </w:divBdr>
                  <w:divsChild>
                    <w:div w:id="43525927">
                      <w:marLeft w:val="0"/>
                      <w:marRight w:val="0"/>
                      <w:marTop w:val="0"/>
                      <w:marBottom w:val="0"/>
                      <w:divBdr>
                        <w:top w:val="none" w:sz="0" w:space="0" w:color="auto"/>
                        <w:left w:val="none" w:sz="0" w:space="0" w:color="auto"/>
                        <w:bottom w:val="none" w:sz="0" w:space="0" w:color="auto"/>
                        <w:right w:val="none" w:sz="0" w:space="0" w:color="auto"/>
                      </w:divBdr>
                    </w:div>
                  </w:divsChild>
                </w:div>
                <w:div w:id="1833447998">
                  <w:marLeft w:val="0"/>
                  <w:marRight w:val="0"/>
                  <w:marTop w:val="0"/>
                  <w:marBottom w:val="0"/>
                  <w:divBdr>
                    <w:top w:val="none" w:sz="0" w:space="0" w:color="auto"/>
                    <w:left w:val="none" w:sz="0" w:space="0" w:color="auto"/>
                    <w:bottom w:val="none" w:sz="0" w:space="0" w:color="auto"/>
                    <w:right w:val="none" w:sz="0" w:space="0" w:color="auto"/>
                  </w:divBdr>
                </w:div>
                <w:div w:id="1995335737">
                  <w:marLeft w:val="0"/>
                  <w:marRight w:val="0"/>
                  <w:marTop w:val="0"/>
                  <w:marBottom w:val="0"/>
                  <w:divBdr>
                    <w:top w:val="none" w:sz="0" w:space="0" w:color="auto"/>
                    <w:left w:val="none" w:sz="0" w:space="0" w:color="auto"/>
                    <w:bottom w:val="none" w:sz="0" w:space="0" w:color="auto"/>
                    <w:right w:val="none" w:sz="0" w:space="0" w:color="auto"/>
                  </w:divBdr>
                  <w:divsChild>
                    <w:div w:id="1501963600">
                      <w:marLeft w:val="0"/>
                      <w:marRight w:val="0"/>
                      <w:marTop w:val="0"/>
                      <w:marBottom w:val="0"/>
                      <w:divBdr>
                        <w:top w:val="none" w:sz="0" w:space="0" w:color="auto"/>
                        <w:left w:val="none" w:sz="0" w:space="0" w:color="auto"/>
                        <w:bottom w:val="none" w:sz="0" w:space="0" w:color="auto"/>
                        <w:right w:val="none" w:sz="0" w:space="0" w:color="auto"/>
                      </w:divBdr>
                      <w:divsChild>
                        <w:div w:id="2036953755">
                          <w:marLeft w:val="0"/>
                          <w:marRight w:val="0"/>
                          <w:marTop w:val="0"/>
                          <w:marBottom w:val="0"/>
                          <w:divBdr>
                            <w:top w:val="none" w:sz="0" w:space="0" w:color="auto"/>
                            <w:left w:val="none" w:sz="0" w:space="0" w:color="auto"/>
                            <w:bottom w:val="none" w:sz="0" w:space="0" w:color="auto"/>
                            <w:right w:val="none" w:sz="0" w:space="0" w:color="auto"/>
                          </w:divBdr>
                        </w:div>
                      </w:divsChild>
                    </w:div>
                    <w:div w:id="1820342619">
                      <w:marLeft w:val="0"/>
                      <w:marRight w:val="0"/>
                      <w:marTop w:val="0"/>
                      <w:marBottom w:val="0"/>
                      <w:divBdr>
                        <w:top w:val="none" w:sz="0" w:space="0" w:color="auto"/>
                        <w:left w:val="none" w:sz="0" w:space="0" w:color="auto"/>
                        <w:bottom w:val="none" w:sz="0" w:space="0" w:color="auto"/>
                        <w:right w:val="none" w:sz="0" w:space="0" w:color="auto"/>
                      </w:divBdr>
                      <w:divsChild>
                        <w:div w:id="1933931849">
                          <w:marLeft w:val="0"/>
                          <w:marRight w:val="0"/>
                          <w:marTop w:val="0"/>
                          <w:marBottom w:val="0"/>
                          <w:divBdr>
                            <w:top w:val="none" w:sz="0" w:space="0" w:color="auto"/>
                            <w:left w:val="none" w:sz="0" w:space="0" w:color="auto"/>
                            <w:bottom w:val="none" w:sz="0" w:space="0" w:color="auto"/>
                            <w:right w:val="none" w:sz="0" w:space="0" w:color="auto"/>
                          </w:divBdr>
                        </w:div>
                        <w:div w:id="723528542">
                          <w:marLeft w:val="0"/>
                          <w:marRight w:val="0"/>
                          <w:marTop w:val="0"/>
                          <w:marBottom w:val="0"/>
                          <w:divBdr>
                            <w:top w:val="none" w:sz="0" w:space="0" w:color="auto"/>
                            <w:left w:val="none" w:sz="0" w:space="0" w:color="auto"/>
                            <w:bottom w:val="none" w:sz="0" w:space="0" w:color="auto"/>
                            <w:right w:val="none" w:sz="0" w:space="0" w:color="auto"/>
                          </w:divBdr>
                        </w:div>
                        <w:div w:id="1301763473">
                          <w:marLeft w:val="0"/>
                          <w:marRight w:val="0"/>
                          <w:marTop w:val="0"/>
                          <w:marBottom w:val="0"/>
                          <w:divBdr>
                            <w:top w:val="none" w:sz="0" w:space="0" w:color="auto"/>
                            <w:left w:val="none" w:sz="0" w:space="0" w:color="auto"/>
                            <w:bottom w:val="none" w:sz="0" w:space="0" w:color="auto"/>
                            <w:right w:val="none" w:sz="0" w:space="0" w:color="auto"/>
                          </w:divBdr>
                        </w:div>
                        <w:div w:id="9074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128318">
          <w:marLeft w:val="0"/>
          <w:marRight w:val="0"/>
          <w:marTop w:val="0"/>
          <w:marBottom w:val="0"/>
          <w:divBdr>
            <w:top w:val="none" w:sz="0" w:space="0" w:color="auto"/>
            <w:left w:val="none" w:sz="0" w:space="0" w:color="auto"/>
            <w:bottom w:val="none" w:sz="0" w:space="0" w:color="auto"/>
            <w:right w:val="none" w:sz="0" w:space="0" w:color="auto"/>
          </w:divBdr>
          <w:divsChild>
            <w:div w:id="1105467475">
              <w:marLeft w:val="0"/>
              <w:marRight w:val="0"/>
              <w:marTop w:val="0"/>
              <w:marBottom w:val="0"/>
              <w:divBdr>
                <w:top w:val="none" w:sz="0" w:space="0" w:color="auto"/>
                <w:left w:val="none" w:sz="0" w:space="0" w:color="auto"/>
                <w:bottom w:val="none" w:sz="0" w:space="0" w:color="auto"/>
                <w:right w:val="none" w:sz="0" w:space="0" w:color="auto"/>
              </w:divBdr>
              <w:divsChild>
                <w:div w:id="15024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 w:id="1288271166">
      <w:bodyDiv w:val="1"/>
      <w:marLeft w:val="0"/>
      <w:marRight w:val="0"/>
      <w:marTop w:val="0"/>
      <w:marBottom w:val="0"/>
      <w:divBdr>
        <w:top w:val="none" w:sz="0" w:space="0" w:color="auto"/>
        <w:left w:val="none" w:sz="0" w:space="0" w:color="auto"/>
        <w:bottom w:val="none" w:sz="0" w:space="0" w:color="auto"/>
        <w:right w:val="none" w:sz="0" w:space="0" w:color="auto"/>
      </w:divBdr>
      <w:divsChild>
        <w:div w:id="664632286">
          <w:marLeft w:val="0"/>
          <w:marRight w:val="0"/>
          <w:marTop w:val="0"/>
          <w:marBottom w:val="0"/>
          <w:divBdr>
            <w:top w:val="none" w:sz="0" w:space="0" w:color="auto"/>
            <w:left w:val="none" w:sz="0" w:space="0" w:color="auto"/>
            <w:bottom w:val="none" w:sz="0" w:space="0" w:color="auto"/>
            <w:right w:val="none" w:sz="0" w:space="0" w:color="auto"/>
          </w:divBdr>
        </w:div>
        <w:div w:id="506747676">
          <w:marLeft w:val="0"/>
          <w:marRight w:val="0"/>
          <w:marTop w:val="0"/>
          <w:marBottom w:val="0"/>
          <w:divBdr>
            <w:top w:val="none" w:sz="0" w:space="0" w:color="auto"/>
            <w:left w:val="none" w:sz="0" w:space="0" w:color="auto"/>
            <w:bottom w:val="none" w:sz="0" w:space="0" w:color="auto"/>
            <w:right w:val="none" w:sz="0" w:space="0" w:color="auto"/>
          </w:divBdr>
        </w:div>
        <w:div w:id="1599094513">
          <w:marLeft w:val="0"/>
          <w:marRight w:val="0"/>
          <w:marTop w:val="0"/>
          <w:marBottom w:val="0"/>
          <w:divBdr>
            <w:top w:val="none" w:sz="0" w:space="0" w:color="auto"/>
            <w:left w:val="none" w:sz="0" w:space="0" w:color="auto"/>
            <w:bottom w:val="none" w:sz="0" w:space="0" w:color="auto"/>
            <w:right w:val="none" w:sz="0" w:space="0" w:color="auto"/>
          </w:divBdr>
        </w:div>
        <w:div w:id="962467555">
          <w:marLeft w:val="0"/>
          <w:marRight w:val="0"/>
          <w:marTop w:val="0"/>
          <w:marBottom w:val="0"/>
          <w:divBdr>
            <w:top w:val="none" w:sz="0" w:space="0" w:color="auto"/>
            <w:left w:val="none" w:sz="0" w:space="0" w:color="auto"/>
            <w:bottom w:val="none" w:sz="0" w:space="0" w:color="auto"/>
            <w:right w:val="none" w:sz="0" w:space="0" w:color="auto"/>
          </w:divBdr>
        </w:div>
        <w:div w:id="579559382">
          <w:marLeft w:val="0"/>
          <w:marRight w:val="0"/>
          <w:marTop w:val="0"/>
          <w:marBottom w:val="0"/>
          <w:divBdr>
            <w:top w:val="none" w:sz="0" w:space="0" w:color="auto"/>
            <w:left w:val="none" w:sz="0" w:space="0" w:color="auto"/>
            <w:bottom w:val="none" w:sz="0" w:space="0" w:color="auto"/>
            <w:right w:val="none" w:sz="0" w:space="0" w:color="auto"/>
          </w:divBdr>
        </w:div>
        <w:div w:id="723991092">
          <w:marLeft w:val="0"/>
          <w:marRight w:val="0"/>
          <w:marTop w:val="0"/>
          <w:marBottom w:val="0"/>
          <w:divBdr>
            <w:top w:val="none" w:sz="0" w:space="0" w:color="auto"/>
            <w:left w:val="none" w:sz="0" w:space="0" w:color="auto"/>
            <w:bottom w:val="none" w:sz="0" w:space="0" w:color="auto"/>
            <w:right w:val="none" w:sz="0" w:space="0" w:color="auto"/>
          </w:divBdr>
        </w:div>
        <w:div w:id="1800760404">
          <w:marLeft w:val="0"/>
          <w:marRight w:val="0"/>
          <w:marTop w:val="0"/>
          <w:marBottom w:val="0"/>
          <w:divBdr>
            <w:top w:val="none" w:sz="0" w:space="0" w:color="auto"/>
            <w:left w:val="none" w:sz="0" w:space="0" w:color="auto"/>
            <w:bottom w:val="none" w:sz="0" w:space="0" w:color="auto"/>
            <w:right w:val="none" w:sz="0" w:space="0" w:color="auto"/>
          </w:divBdr>
        </w:div>
        <w:div w:id="17043569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0081798">
              <w:marLeft w:val="0"/>
              <w:marRight w:val="0"/>
              <w:marTop w:val="0"/>
              <w:marBottom w:val="0"/>
              <w:divBdr>
                <w:top w:val="none" w:sz="0" w:space="0" w:color="auto"/>
                <w:left w:val="none" w:sz="0" w:space="0" w:color="auto"/>
                <w:bottom w:val="none" w:sz="0" w:space="0" w:color="auto"/>
                <w:right w:val="none" w:sz="0" w:space="0" w:color="auto"/>
              </w:divBdr>
              <w:divsChild>
                <w:div w:id="1713185768">
                  <w:marLeft w:val="0"/>
                  <w:marRight w:val="0"/>
                  <w:marTop w:val="0"/>
                  <w:marBottom w:val="0"/>
                  <w:divBdr>
                    <w:top w:val="none" w:sz="0" w:space="0" w:color="auto"/>
                    <w:left w:val="none" w:sz="0" w:space="0" w:color="auto"/>
                    <w:bottom w:val="none" w:sz="0" w:space="0" w:color="auto"/>
                    <w:right w:val="none" w:sz="0" w:space="0" w:color="auto"/>
                  </w:divBdr>
                  <w:divsChild>
                    <w:div w:id="1740522224">
                      <w:marLeft w:val="0"/>
                      <w:marRight w:val="0"/>
                      <w:marTop w:val="0"/>
                      <w:marBottom w:val="0"/>
                      <w:divBdr>
                        <w:top w:val="none" w:sz="0" w:space="0" w:color="auto"/>
                        <w:left w:val="none" w:sz="0" w:space="0" w:color="auto"/>
                        <w:bottom w:val="none" w:sz="0" w:space="0" w:color="auto"/>
                        <w:right w:val="none" w:sz="0" w:space="0" w:color="auto"/>
                      </w:divBdr>
                    </w:div>
                    <w:div w:id="56633813">
                      <w:marLeft w:val="0"/>
                      <w:marRight w:val="0"/>
                      <w:marTop w:val="0"/>
                      <w:marBottom w:val="0"/>
                      <w:divBdr>
                        <w:top w:val="none" w:sz="0" w:space="0" w:color="auto"/>
                        <w:left w:val="none" w:sz="0" w:space="0" w:color="auto"/>
                        <w:bottom w:val="none" w:sz="0" w:space="0" w:color="auto"/>
                        <w:right w:val="none" w:sz="0" w:space="0" w:color="auto"/>
                      </w:divBdr>
                    </w:div>
                    <w:div w:id="1693339234">
                      <w:marLeft w:val="0"/>
                      <w:marRight w:val="0"/>
                      <w:marTop w:val="0"/>
                      <w:marBottom w:val="0"/>
                      <w:divBdr>
                        <w:top w:val="none" w:sz="0" w:space="0" w:color="auto"/>
                        <w:left w:val="none" w:sz="0" w:space="0" w:color="auto"/>
                        <w:bottom w:val="none" w:sz="0" w:space="0" w:color="auto"/>
                        <w:right w:val="none" w:sz="0" w:space="0" w:color="auto"/>
                      </w:divBdr>
                    </w:div>
                    <w:div w:id="493305871">
                      <w:marLeft w:val="0"/>
                      <w:marRight w:val="0"/>
                      <w:marTop w:val="0"/>
                      <w:marBottom w:val="0"/>
                      <w:divBdr>
                        <w:top w:val="none" w:sz="0" w:space="0" w:color="auto"/>
                        <w:left w:val="none" w:sz="0" w:space="0" w:color="auto"/>
                        <w:bottom w:val="none" w:sz="0" w:space="0" w:color="auto"/>
                        <w:right w:val="none" w:sz="0" w:space="0" w:color="auto"/>
                      </w:divBdr>
                    </w:div>
                    <w:div w:id="450903909">
                      <w:marLeft w:val="0"/>
                      <w:marRight w:val="0"/>
                      <w:marTop w:val="0"/>
                      <w:marBottom w:val="0"/>
                      <w:divBdr>
                        <w:top w:val="none" w:sz="0" w:space="0" w:color="auto"/>
                        <w:left w:val="none" w:sz="0" w:space="0" w:color="auto"/>
                        <w:bottom w:val="none" w:sz="0" w:space="0" w:color="auto"/>
                        <w:right w:val="none" w:sz="0" w:space="0" w:color="auto"/>
                      </w:divBdr>
                    </w:div>
                    <w:div w:id="265575330">
                      <w:marLeft w:val="0"/>
                      <w:marRight w:val="0"/>
                      <w:marTop w:val="0"/>
                      <w:marBottom w:val="0"/>
                      <w:divBdr>
                        <w:top w:val="none" w:sz="0" w:space="0" w:color="auto"/>
                        <w:left w:val="none" w:sz="0" w:space="0" w:color="auto"/>
                        <w:bottom w:val="none" w:sz="0" w:space="0" w:color="auto"/>
                        <w:right w:val="none" w:sz="0" w:space="0" w:color="auto"/>
                      </w:divBdr>
                    </w:div>
                    <w:div w:id="172840173">
                      <w:marLeft w:val="0"/>
                      <w:marRight w:val="0"/>
                      <w:marTop w:val="0"/>
                      <w:marBottom w:val="0"/>
                      <w:divBdr>
                        <w:top w:val="none" w:sz="0" w:space="0" w:color="auto"/>
                        <w:left w:val="none" w:sz="0" w:space="0" w:color="auto"/>
                        <w:bottom w:val="none" w:sz="0" w:space="0" w:color="auto"/>
                        <w:right w:val="none" w:sz="0" w:space="0" w:color="auto"/>
                      </w:divBdr>
                    </w:div>
                    <w:div w:id="712466672">
                      <w:marLeft w:val="0"/>
                      <w:marRight w:val="0"/>
                      <w:marTop w:val="0"/>
                      <w:marBottom w:val="0"/>
                      <w:divBdr>
                        <w:top w:val="none" w:sz="0" w:space="0" w:color="auto"/>
                        <w:left w:val="none" w:sz="0" w:space="0" w:color="auto"/>
                        <w:bottom w:val="none" w:sz="0" w:space="0" w:color="auto"/>
                        <w:right w:val="none" w:sz="0" w:space="0" w:color="auto"/>
                      </w:divBdr>
                    </w:div>
                    <w:div w:id="1980574512">
                      <w:marLeft w:val="0"/>
                      <w:marRight w:val="0"/>
                      <w:marTop w:val="0"/>
                      <w:marBottom w:val="0"/>
                      <w:divBdr>
                        <w:top w:val="none" w:sz="0" w:space="0" w:color="auto"/>
                        <w:left w:val="none" w:sz="0" w:space="0" w:color="auto"/>
                        <w:bottom w:val="none" w:sz="0" w:space="0" w:color="auto"/>
                        <w:right w:val="none" w:sz="0" w:space="0" w:color="auto"/>
                      </w:divBdr>
                    </w:div>
                    <w:div w:id="2004968706">
                      <w:marLeft w:val="0"/>
                      <w:marRight w:val="0"/>
                      <w:marTop w:val="0"/>
                      <w:marBottom w:val="0"/>
                      <w:divBdr>
                        <w:top w:val="none" w:sz="0" w:space="0" w:color="auto"/>
                        <w:left w:val="none" w:sz="0" w:space="0" w:color="auto"/>
                        <w:bottom w:val="none" w:sz="0" w:space="0" w:color="auto"/>
                        <w:right w:val="none" w:sz="0" w:space="0" w:color="auto"/>
                      </w:divBdr>
                    </w:div>
                    <w:div w:id="793792610">
                      <w:marLeft w:val="0"/>
                      <w:marRight w:val="0"/>
                      <w:marTop w:val="0"/>
                      <w:marBottom w:val="0"/>
                      <w:divBdr>
                        <w:top w:val="none" w:sz="0" w:space="0" w:color="auto"/>
                        <w:left w:val="none" w:sz="0" w:space="0" w:color="auto"/>
                        <w:bottom w:val="none" w:sz="0" w:space="0" w:color="auto"/>
                        <w:right w:val="none" w:sz="0" w:space="0" w:color="auto"/>
                      </w:divBdr>
                    </w:div>
                    <w:div w:id="1629631122">
                      <w:marLeft w:val="0"/>
                      <w:marRight w:val="0"/>
                      <w:marTop w:val="0"/>
                      <w:marBottom w:val="0"/>
                      <w:divBdr>
                        <w:top w:val="none" w:sz="0" w:space="0" w:color="auto"/>
                        <w:left w:val="none" w:sz="0" w:space="0" w:color="auto"/>
                        <w:bottom w:val="none" w:sz="0" w:space="0" w:color="auto"/>
                        <w:right w:val="none" w:sz="0" w:space="0" w:color="auto"/>
                      </w:divBdr>
                    </w:div>
                    <w:div w:id="291329529">
                      <w:marLeft w:val="0"/>
                      <w:marRight w:val="0"/>
                      <w:marTop w:val="0"/>
                      <w:marBottom w:val="0"/>
                      <w:divBdr>
                        <w:top w:val="none" w:sz="0" w:space="0" w:color="auto"/>
                        <w:left w:val="none" w:sz="0" w:space="0" w:color="auto"/>
                        <w:bottom w:val="none" w:sz="0" w:space="0" w:color="auto"/>
                        <w:right w:val="none" w:sz="0" w:space="0" w:color="auto"/>
                      </w:divBdr>
                    </w:div>
                    <w:div w:id="1533304951">
                      <w:marLeft w:val="0"/>
                      <w:marRight w:val="0"/>
                      <w:marTop w:val="0"/>
                      <w:marBottom w:val="0"/>
                      <w:divBdr>
                        <w:top w:val="none" w:sz="0" w:space="0" w:color="auto"/>
                        <w:left w:val="none" w:sz="0" w:space="0" w:color="auto"/>
                        <w:bottom w:val="none" w:sz="0" w:space="0" w:color="auto"/>
                        <w:right w:val="none" w:sz="0" w:space="0" w:color="auto"/>
                      </w:divBdr>
                    </w:div>
                    <w:div w:id="1802069216">
                      <w:marLeft w:val="0"/>
                      <w:marRight w:val="0"/>
                      <w:marTop w:val="0"/>
                      <w:marBottom w:val="0"/>
                      <w:divBdr>
                        <w:top w:val="none" w:sz="0" w:space="0" w:color="auto"/>
                        <w:left w:val="none" w:sz="0" w:space="0" w:color="auto"/>
                        <w:bottom w:val="none" w:sz="0" w:space="0" w:color="auto"/>
                        <w:right w:val="none" w:sz="0" w:space="0" w:color="auto"/>
                      </w:divBdr>
                    </w:div>
                    <w:div w:id="2138639266">
                      <w:marLeft w:val="0"/>
                      <w:marRight w:val="0"/>
                      <w:marTop w:val="0"/>
                      <w:marBottom w:val="0"/>
                      <w:divBdr>
                        <w:top w:val="none" w:sz="0" w:space="0" w:color="auto"/>
                        <w:left w:val="none" w:sz="0" w:space="0" w:color="auto"/>
                        <w:bottom w:val="none" w:sz="0" w:space="0" w:color="auto"/>
                        <w:right w:val="none" w:sz="0" w:space="0" w:color="auto"/>
                      </w:divBdr>
                    </w:div>
                    <w:div w:id="1492454017">
                      <w:marLeft w:val="0"/>
                      <w:marRight w:val="0"/>
                      <w:marTop w:val="0"/>
                      <w:marBottom w:val="0"/>
                      <w:divBdr>
                        <w:top w:val="none" w:sz="0" w:space="0" w:color="auto"/>
                        <w:left w:val="none" w:sz="0" w:space="0" w:color="auto"/>
                        <w:bottom w:val="none" w:sz="0" w:space="0" w:color="auto"/>
                        <w:right w:val="none" w:sz="0" w:space="0" w:color="auto"/>
                      </w:divBdr>
                    </w:div>
                    <w:div w:id="228272782">
                      <w:marLeft w:val="0"/>
                      <w:marRight w:val="0"/>
                      <w:marTop w:val="0"/>
                      <w:marBottom w:val="0"/>
                      <w:divBdr>
                        <w:top w:val="none" w:sz="0" w:space="0" w:color="auto"/>
                        <w:left w:val="none" w:sz="0" w:space="0" w:color="auto"/>
                        <w:bottom w:val="none" w:sz="0" w:space="0" w:color="auto"/>
                        <w:right w:val="none" w:sz="0" w:space="0" w:color="auto"/>
                      </w:divBdr>
                    </w:div>
                    <w:div w:id="207451161">
                      <w:marLeft w:val="0"/>
                      <w:marRight w:val="0"/>
                      <w:marTop w:val="0"/>
                      <w:marBottom w:val="0"/>
                      <w:divBdr>
                        <w:top w:val="none" w:sz="0" w:space="0" w:color="auto"/>
                        <w:left w:val="none" w:sz="0" w:space="0" w:color="auto"/>
                        <w:bottom w:val="none" w:sz="0" w:space="0" w:color="auto"/>
                        <w:right w:val="none" w:sz="0" w:space="0" w:color="auto"/>
                      </w:divBdr>
                    </w:div>
                    <w:div w:id="194586960">
                      <w:marLeft w:val="0"/>
                      <w:marRight w:val="0"/>
                      <w:marTop w:val="0"/>
                      <w:marBottom w:val="0"/>
                      <w:divBdr>
                        <w:top w:val="none" w:sz="0" w:space="0" w:color="auto"/>
                        <w:left w:val="none" w:sz="0" w:space="0" w:color="auto"/>
                        <w:bottom w:val="none" w:sz="0" w:space="0" w:color="auto"/>
                        <w:right w:val="none" w:sz="0" w:space="0" w:color="auto"/>
                      </w:divBdr>
                    </w:div>
                    <w:div w:id="1675572564">
                      <w:marLeft w:val="0"/>
                      <w:marRight w:val="0"/>
                      <w:marTop w:val="0"/>
                      <w:marBottom w:val="0"/>
                      <w:divBdr>
                        <w:top w:val="none" w:sz="0" w:space="0" w:color="auto"/>
                        <w:left w:val="none" w:sz="0" w:space="0" w:color="auto"/>
                        <w:bottom w:val="none" w:sz="0" w:space="0" w:color="auto"/>
                        <w:right w:val="none" w:sz="0" w:space="0" w:color="auto"/>
                      </w:divBdr>
                    </w:div>
                    <w:div w:id="2139644987">
                      <w:marLeft w:val="0"/>
                      <w:marRight w:val="0"/>
                      <w:marTop w:val="0"/>
                      <w:marBottom w:val="0"/>
                      <w:divBdr>
                        <w:top w:val="none" w:sz="0" w:space="0" w:color="auto"/>
                        <w:left w:val="none" w:sz="0" w:space="0" w:color="auto"/>
                        <w:bottom w:val="none" w:sz="0" w:space="0" w:color="auto"/>
                        <w:right w:val="none" w:sz="0" w:space="0" w:color="auto"/>
                      </w:divBdr>
                    </w:div>
                    <w:div w:id="1546216968">
                      <w:marLeft w:val="0"/>
                      <w:marRight w:val="0"/>
                      <w:marTop w:val="0"/>
                      <w:marBottom w:val="0"/>
                      <w:divBdr>
                        <w:top w:val="none" w:sz="0" w:space="0" w:color="auto"/>
                        <w:left w:val="none" w:sz="0" w:space="0" w:color="auto"/>
                        <w:bottom w:val="none" w:sz="0" w:space="0" w:color="auto"/>
                        <w:right w:val="none" w:sz="0" w:space="0" w:color="auto"/>
                      </w:divBdr>
                    </w:div>
                    <w:div w:id="1994142521">
                      <w:marLeft w:val="0"/>
                      <w:marRight w:val="0"/>
                      <w:marTop w:val="0"/>
                      <w:marBottom w:val="0"/>
                      <w:divBdr>
                        <w:top w:val="none" w:sz="0" w:space="0" w:color="auto"/>
                        <w:left w:val="none" w:sz="0" w:space="0" w:color="auto"/>
                        <w:bottom w:val="none" w:sz="0" w:space="0" w:color="auto"/>
                        <w:right w:val="none" w:sz="0" w:space="0" w:color="auto"/>
                      </w:divBdr>
                    </w:div>
                    <w:div w:id="559442290">
                      <w:marLeft w:val="0"/>
                      <w:marRight w:val="0"/>
                      <w:marTop w:val="0"/>
                      <w:marBottom w:val="0"/>
                      <w:divBdr>
                        <w:top w:val="none" w:sz="0" w:space="0" w:color="auto"/>
                        <w:left w:val="none" w:sz="0" w:space="0" w:color="auto"/>
                        <w:bottom w:val="none" w:sz="0" w:space="0" w:color="auto"/>
                        <w:right w:val="none" w:sz="0" w:space="0" w:color="auto"/>
                      </w:divBdr>
                    </w:div>
                    <w:div w:id="1412777989">
                      <w:marLeft w:val="0"/>
                      <w:marRight w:val="0"/>
                      <w:marTop w:val="0"/>
                      <w:marBottom w:val="0"/>
                      <w:divBdr>
                        <w:top w:val="none" w:sz="0" w:space="0" w:color="auto"/>
                        <w:left w:val="none" w:sz="0" w:space="0" w:color="auto"/>
                        <w:bottom w:val="none" w:sz="0" w:space="0" w:color="auto"/>
                        <w:right w:val="none" w:sz="0" w:space="0" w:color="auto"/>
                      </w:divBdr>
                    </w:div>
                    <w:div w:id="129635556">
                      <w:marLeft w:val="0"/>
                      <w:marRight w:val="0"/>
                      <w:marTop w:val="0"/>
                      <w:marBottom w:val="0"/>
                      <w:divBdr>
                        <w:top w:val="none" w:sz="0" w:space="0" w:color="auto"/>
                        <w:left w:val="none" w:sz="0" w:space="0" w:color="auto"/>
                        <w:bottom w:val="none" w:sz="0" w:space="0" w:color="auto"/>
                        <w:right w:val="none" w:sz="0" w:space="0" w:color="auto"/>
                      </w:divBdr>
                    </w:div>
                    <w:div w:id="29114051">
                      <w:marLeft w:val="0"/>
                      <w:marRight w:val="0"/>
                      <w:marTop w:val="0"/>
                      <w:marBottom w:val="0"/>
                      <w:divBdr>
                        <w:top w:val="none" w:sz="0" w:space="0" w:color="auto"/>
                        <w:left w:val="none" w:sz="0" w:space="0" w:color="auto"/>
                        <w:bottom w:val="none" w:sz="0" w:space="0" w:color="auto"/>
                        <w:right w:val="none" w:sz="0" w:space="0" w:color="auto"/>
                      </w:divBdr>
                    </w:div>
                    <w:div w:id="1427458292">
                      <w:marLeft w:val="0"/>
                      <w:marRight w:val="0"/>
                      <w:marTop w:val="0"/>
                      <w:marBottom w:val="0"/>
                      <w:divBdr>
                        <w:top w:val="none" w:sz="0" w:space="0" w:color="auto"/>
                        <w:left w:val="none" w:sz="0" w:space="0" w:color="auto"/>
                        <w:bottom w:val="none" w:sz="0" w:space="0" w:color="auto"/>
                        <w:right w:val="none" w:sz="0" w:space="0" w:color="auto"/>
                      </w:divBdr>
                    </w:div>
                    <w:div w:id="1491631255">
                      <w:marLeft w:val="0"/>
                      <w:marRight w:val="0"/>
                      <w:marTop w:val="0"/>
                      <w:marBottom w:val="0"/>
                      <w:divBdr>
                        <w:top w:val="none" w:sz="0" w:space="0" w:color="auto"/>
                        <w:left w:val="none" w:sz="0" w:space="0" w:color="auto"/>
                        <w:bottom w:val="none" w:sz="0" w:space="0" w:color="auto"/>
                        <w:right w:val="none" w:sz="0" w:space="0" w:color="auto"/>
                      </w:divBdr>
                    </w:div>
                    <w:div w:id="1275751361">
                      <w:marLeft w:val="0"/>
                      <w:marRight w:val="0"/>
                      <w:marTop w:val="0"/>
                      <w:marBottom w:val="0"/>
                      <w:divBdr>
                        <w:top w:val="none" w:sz="0" w:space="0" w:color="auto"/>
                        <w:left w:val="none" w:sz="0" w:space="0" w:color="auto"/>
                        <w:bottom w:val="none" w:sz="0" w:space="0" w:color="auto"/>
                        <w:right w:val="none" w:sz="0" w:space="0" w:color="auto"/>
                      </w:divBdr>
                    </w:div>
                    <w:div w:id="1873348352">
                      <w:marLeft w:val="0"/>
                      <w:marRight w:val="0"/>
                      <w:marTop w:val="0"/>
                      <w:marBottom w:val="0"/>
                      <w:divBdr>
                        <w:top w:val="none" w:sz="0" w:space="0" w:color="auto"/>
                        <w:left w:val="none" w:sz="0" w:space="0" w:color="auto"/>
                        <w:bottom w:val="none" w:sz="0" w:space="0" w:color="auto"/>
                        <w:right w:val="none" w:sz="0" w:space="0" w:color="auto"/>
                      </w:divBdr>
                    </w:div>
                    <w:div w:id="132911867">
                      <w:marLeft w:val="0"/>
                      <w:marRight w:val="0"/>
                      <w:marTop w:val="0"/>
                      <w:marBottom w:val="0"/>
                      <w:divBdr>
                        <w:top w:val="none" w:sz="0" w:space="0" w:color="auto"/>
                        <w:left w:val="none" w:sz="0" w:space="0" w:color="auto"/>
                        <w:bottom w:val="none" w:sz="0" w:space="0" w:color="auto"/>
                        <w:right w:val="none" w:sz="0" w:space="0" w:color="auto"/>
                      </w:divBdr>
                    </w:div>
                    <w:div w:id="809443183">
                      <w:marLeft w:val="0"/>
                      <w:marRight w:val="0"/>
                      <w:marTop w:val="0"/>
                      <w:marBottom w:val="0"/>
                      <w:divBdr>
                        <w:top w:val="none" w:sz="0" w:space="0" w:color="auto"/>
                        <w:left w:val="none" w:sz="0" w:space="0" w:color="auto"/>
                        <w:bottom w:val="none" w:sz="0" w:space="0" w:color="auto"/>
                        <w:right w:val="none" w:sz="0" w:space="0" w:color="auto"/>
                      </w:divBdr>
                    </w:div>
                    <w:div w:id="2137143048">
                      <w:marLeft w:val="0"/>
                      <w:marRight w:val="0"/>
                      <w:marTop w:val="0"/>
                      <w:marBottom w:val="0"/>
                      <w:divBdr>
                        <w:top w:val="none" w:sz="0" w:space="0" w:color="auto"/>
                        <w:left w:val="none" w:sz="0" w:space="0" w:color="auto"/>
                        <w:bottom w:val="none" w:sz="0" w:space="0" w:color="auto"/>
                        <w:right w:val="none" w:sz="0" w:space="0" w:color="auto"/>
                      </w:divBdr>
                    </w:div>
                    <w:div w:id="1361861470">
                      <w:marLeft w:val="0"/>
                      <w:marRight w:val="0"/>
                      <w:marTop w:val="0"/>
                      <w:marBottom w:val="0"/>
                      <w:divBdr>
                        <w:top w:val="none" w:sz="0" w:space="0" w:color="auto"/>
                        <w:left w:val="none" w:sz="0" w:space="0" w:color="auto"/>
                        <w:bottom w:val="none" w:sz="0" w:space="0" w:color="auto"/>
                        <w:right w:val="none" w:sz="0" w:space="0" w:color="auto"/>
                      </w:divBdr>
                    </w:div>
                    <w:div w:id="1189872944">
                      <w:marLeft w:val="0"/>
                      <w:marRight w:val="0"/>
                      <w:marTop w:val="0"/>
                      <w:marBottom w:val="0"/>
                      <w:divBdr>
                        <w:top w:val="none" w:sz="0" w:space="0" w:color="auto"/>
                        <w:left w:val="none" w:sz="0" w:space="0" w:color="auto"/>
                        <w:bottom w:val="none" w:sz="0" w:space="0" w:color="auto"/>
                        <w:right w:val="none" w:sz="0" w:space="0" w:color="auto"/>
                      </w:divBdr>
                    </w:div>
                    <w:div w:id="209728060">
                      <w:marLeft w:val="0"/>
                      <w:marRight w:val="0"/>
                      <w:marTop w:val="0"/>
                      <w:marBottom w:val="0"/>
                      <w:divBdr>
                        <w:top w:val="none" w:sz="0" w:space="0" w:color="auto"/>
                        <w:left w:val="none" w:sz="0" w:space="0" w:color="auto"/>
                        <w:bottom w:val="none" w:sz="0" w:space="0" w:color="auto"/>
                        <w:right w:val="none" w:sz="0" w:space="0" w:color="auto"/>
                      </w:divBdr>
                    </w:div>
                    <w:div w:id="1054499757">
                      <w:marLeft w:val="0"/>
                      <w:marRight w:val="0"/>
                      <w:marTop w:val="0"/>
                      <w:marBottom w:val="0"/>
                      <w:divBdr>
                        <w:top w:val="none" w:sz="0" w:space="0" w:color="auto"/>
                        <w:left w:val="none" w:sz="0" w:space="0" w:color="auto"/>
                        <w:bottom w:val="none" w:sz="0" w:space="0" w:color="auto"/>
                        <w:right w:val="none" w:sz="0" w:space="0" w:color="auto"/>
                      </w:divBdr>
                    </w:div>
                    <w:div w:id="304480543">
                      <w:marLeft w:val="0"/>
                      <w:marRight w:val="0"/>
                      <w:marTop w:val="0"/>
                      <w:marBottom w:val="0"/>
                      <w:divBdr>
                        <w:top w:val="none" w:sz="0" w:space="0" w:color="auto"/>
                        <w:left w:val="none" w:sz="0" w:space="0" w:color="auto"/>
                        <w:bottom w:val="none" w:sz="0" w:space="0" w:color="auto"/>
                        <w:right w:val="none" w:sz="0" w:space="0" w:color="auto"/>
                      </w:divBdr>
                    </w:div>
                    <w:div w:id="495849567">
                      <w:marLeft w:val="0"/>
                      <w:marRight w:val="0"/>
                      <w:marTop w:val="0"/>
                      <w:marBottom w:val="0"/>
                      <w:divBdr>
                        <w:top w:val="none" w:sz="0" w:space="0" w:color="auto"/>
                        <w:left w:val="none" w:sz="0" w:space="0" w:color="auto"/>
                        <w:bottom w:val="none" w:sz="0" w:space="0" w:color="auto"/>
                        <w:right w:val="none" w:sz="0" w:space="0" w:color="auto"/>
                      </w:divBdr>
                    </w:div>
                    <w:div w:id="469707760">
                      <w:marLeft w:val="0"/>
                      <w:marRight w:val="0"/>
                      <w:marTop w:val="0"/>
                      <w:marBottom w:val="0"/>
                      <w:divBdr>
                        <w:top w:val="none" w:sz="0" w:space="0" w:color="auto"/>
                        <w:left w:val="none" w:sz="0" w:space="0" w:color="auto"/>
                        <w:bottom w:val="none" w:sz="0" w:space="0" w:color="auto"/>
                        <w:right w:val="none" w:sz="0" w:space="0" w:color="auto"/>
                      </w:divBdr>
                    </w:div>
                    <w:div w:id="563102945">
                      <w:marLeft w:val="0"/>
                      <w:marRight w:val="0"/>
                      <w:marTop w:val="0"/>
                      <w:marBottom w:val="0"/>
                      <w:divBdr>
                        <w:top w:val="none" w:sz="0" w:space="0" w:color="auto"/>
                        <w:left w:val="none" w:sz="0" w:space="0" w:color="auto"/>
                        <w:bottom w:val="none" w:sz="0" w:space="0" w:color="auto"/>
                        <w:right w:val="none" w:sz="0" w:space="0" w:color="auto"/>
                      </w:divBdr>
                    </w:div>
                    <w:div w:id="108476886">
                      <w:marLeft w:val="0"/>
                      <w:marRight w:val="0"/>
                      <w:marTop w:val="0"/>
                      <w:marBottom w:val="0"/>
                      <w:divBdr>
                        <w:top w:val="none" w:sz="0" w:space="0" w:color="auto"/>
                        <w:left w:val="none" w:sz="0" w:space="0" w:color="auto"/>
                        <w:bottom w:val="none" w:sz="0" w:space="0" w:color="auto"/>
                        <w:right w:val="none" w:sz="0" w:space="0" w:color="auto"/>
                      </w:divBdr>
                    </w:div>
                    <w:div w:id="1604193103">
                      <w:marLeft w:val="0"/>
                      <w:marRight w:val="0"/>
                      <w:marTop w:val="0"/>
                      <w:marBottom w:val="0"/>
                      <w:divBdr>
                        <w:top w:val="none" w:sz="0" w:space="0" w:color="auto"/>
                        <w:left w:val="none" w:sz="0" w:space="0" w:color="auto"/>
                        <w:bottom w:val="none" w:sz="0" w:space="0" w:color="auto"/>
                        <w:right w:val="none" w:sz="0" w:space="0" w:color="auto"/>
                      </w:divBdr>
                    </w:div>
                    <w:div w:id="1485658836">
                      <w:marLeft w:val="0"/>
                      <w:marRight w:val="0"/>
                      <w:marTop w:val="0"/>
                      <w:marBottom w:val="0"/>
                      <w:divBdr>
                        <w:top w:val="none" w:sz="0" w:space="0" w:color="auto"/>
                        <w:left w:val="none" w:sz="0" w:space="0" w:color="auto"/>
                        <w:bottom w:val="none" w:sz="0" w:space="0" w:color="auto"/>
                        <w:right w:val="none" w:sz="0" w:space="0" w:color="auto"/>
                      </w:divBdr>
                    </w:div>
                    <w:div w:id="572859540">
                      <w:marLeft w:val="0"/>
                      <w:marRight w:val="0"/>
                      <w:marTop w:val="0"/>
                      <w:marBottom w:val="0"/>
                      <w:divBdr>
                        <w:top w:val="none" w:sz="0" w:space="0" w:color="auto"/>
                        <w:left w:val="none" w:sz="0" w:space="0" w:color="auto"/>
                        <w:bottom w:val="none" w:sz="0" w:space="0" w:color="auto"/>
                        <w:right w:val="none" w:sz="0" w:space="0" w:color="auto"/>
                      </w:divBdr>
                    </w:div>
                    <w:div w:id="1262835897">
                      <w:marLeft w:val="0"/>
                      <w:marRight w:val="0"/>
                      <w:marTop w:val="0"/>
                      <w:marBottom w:val="0"/>
                      <w:divBdr>
                        <w:top w:val="none" w:sz="0" w:space="0" w:color="auto"/>
                        <w:left w:val="none" w:sz="0" w:space="0" w:color="auto"/>
                        <w:bottom w:val="none" w:sz="0" w:space="0" w:color="auto"/>
                        <w:right w:val="none" w:sz="0" w:space="0" w:color="auto"/>
                      </w:divBdr>
                    </w:div>
                    <w:div w:id="1602371542">
                      <w:marLeft w:val="0"/>
                      <w:marRight w:val="0"/>
                      <w:marTop w:val="0"/>
                      <w:marBottom w:val="0"/>
                      <w:divBdr>
                        <w:top w:val="none" w:sz="0" w:space="0" w:color="auto"/>
                        <w:left w:val="none" w:sz="0" w:space="0" w:color="auto"/>
                        <w:bottom w:val="none" w:sz="0" w:space="0" w:color="auto"/>
                        <w:right w:val="none" w:sz="0" w:space="0" w:color="auto"/>
                      </w:divBdr>
                    </w:div>
                    <w:div w:id="537277131">
                      <w:marLeft w:val="0"/>
                      <w:marRight w:val="0"/>
                      <w:marTop w:val="0"/>
                      <w:marBottom w:val="0"/>
                      <w:divBdr>
                        <w:top w:val="none" w:sz="0" w:space="0" w:color="auto"/>
                        <w:left w:val="none" w:sz="0" w:space="0" w:color="auto"/>
                        <w:bottom w:val="none" w:sz="0" w:space="0" w:color="auto"/>
                        <w:right w:val="none" w:sz="0" w:space="0" w:color="auto"/>
                      </w:divBdr>
                    </w:div>
                    <w:div w:id="1019544721">
                      <w:marLeft w:val="0"/>
                      <w:marRight w:val="0"/>
                      <w:marTop w:val="0"/>
                      <w:marBottom w:val="0"/>
                      <w:divBdr>
                        <w:top w:val="none" w:sz="0" w:space="0" w:color="auto"/>
                        <w:left w:val="none" w:sz="0" w:space="0" w:color="auto"/>
                        <w:bottom w:val="none" w:sz="0" w:space="0" w:color="auto"/>
                        <w:right w:val="none" w:sz="0" w:space="0" w:color="auto"/>
                      </w:divBdr>
                    </w:div>
                    <w:div w:id="664012022">
                      <w:marLeft w:val="0"/>
                      <w:marRight w:val="0"/>
                      <w:marTop w:val="0"/>
                      <w:marBottom w:val="0"/>
                      <w:divBdr>
                        <w:top w:val="none" w:sz="0" w:space="0" w:color="auto"/>
                        <w:left w:val="none" w:sz="0" w:space="0" w:color="auto"/>
                        <w:bottom w:val="none" w:sz="0" w:space="0" w:color="auto"/>
                        <w:right w:val="none" w:sz="0" w:space="0" w:color="auto"/>
                      </w:divBdr>
                    </w:div>
                    <w:div w:id="1814134043">
                      <w:marLeft w:val="0"/>
                      <w:marRight w:val="0"/>
                      <w:marTop w:val="0"/>
                      <w:marBottom w:val="0"/>
                      <w:divBdr>
                        <w:top w:val="none" w:sz="0" w:space="0" w:color="auto"/>
                        <w:left w:val="none" w:sz="0" w:space="0" w:color="auto"/>
                        <w:bottom w:val="none" w:sz="0" w:space="0" w:color="auto"/>
                        <w:right w:val="none" w:sz="0" w:space="0" w:color="auto"/>
                      </w:divBdr>
                    </w:div>
                    <w:div w:id="423108340">
                      <w:marLeft w:val="0"/>
                      <w:marRight w:val="0"/>
                      <w:marTop w:val="0"/>
                      <w:marBottom w:val="0"/>
                      <w:divBdr>
                        <w:top w:val="none" w:sz="0" w:space="0" w:color="auto"/>
                        <w:left w:val="none" w:sz="0" w:space="0" w:color="auto"/>
                        <w:bottom w:val="none" w:sz="0" w:space="0" w:color="auto"/>
                        <w:right w:val="none" w:sz="0" w:space="0" w:color="auto"/>
                      </w:divBdr>
                    </w:div>
                    <w:div w:id="73744129">
                      <w:marLeft w:val="0"/>
                      <w:marRight w:val="0"/>
                      <w:marTop w:val="0"/>
                      <w:marBottom w:val="0"/>
                      <w:divBdr>
                        <w:top w:val="none" w:sz="0" w:space="0" w:color="auto"/>
                        <w:left w:val="none" w:sz="0" w:space="0" w:color="auto"/>
                        <w:bottom w:val="none" w:sz="0" w:space="0" w:color="auto"/>
                        <w:right w:val="none" w:sz="0" w:space="0" w:color="auto"/>
                      </w:divBdr>
                    </w:div>
                    <w:div w:id="887112936">
                      <w:marLeft w:val="0"/>
                      <w:marRight w:val="0"/>
                      <w:marTop w:val="0"/>
                      <w:marBottom w:val="0"/>
                      <w:divBdr>
                        <w:top w:val="none" w:sz="0" w:space="0" w:color="auto"/>
                        <w:left w:val="none" w:sz="0" w:space="0" w:color="auto"/>
                        <w:bottom w:val="none" w:sz="0" w:space="0" w:color="auto"/>
                        <w:right w:val="none" w:sz="0" w:space="0" w:color="auto"/>
                      </w:divBdr>
                    </w:div>
                    <w:div w:id="184365111">
                      <w:marLeft w:val="0"/>
                      <w:marRight w:val="0"/>
                      <w:marTop w:val="0"/>
                      <w:marBottom w:val="0"/>
                      <w:divBdr>
                        <w:top w:val="none" w:sz="0" w:space="0" w:color="auto"/>
                        <w:left w:val="none" w:sz="0" w:space="0" w:color="auto"/>
                        <w:bottom w:val="none" w:sz="0" w:space="0" w:color="auto"/>
                        <w:right w:val="none" w:sz="0" w:space="0" w:color="auto"/>
                      </w:divBdr>
                    </w:div>
                    <w:div w:id="1356811585">
                      <w:marLeft w:val="0"/>
                      <w:marRight w:val="0"/>
                      <w:marTop w:val="0"/>
                      <w:marBottom w:val="0"/>
                      <w:divBdr>
                        <w:top w:val="none" w:sz="0" w:space="0" w:color="auto"/>
                        <w:left w:val="none" w:sz="0" w:space="0" w:color="auto"/>
                        <w:bottom w:val="none" w:sz="0" w:space="0" w:color="auto"/>
                        <w:right w:val="none" w:sz="0" w:space="0" w:color="auto"/>
                      </w:divBdr>
                    </w:div>
                    <w:div w:id="1810367433">
                      <w:marLeft w:val="0"/>
                      <w:marRight w:val="0"/>
                      <w:marTop w:val="0"/>
                      <w:marBottom w:val="0"/>
                      <w:divBdr>
                        <w:top w:val="none" w:sz="0" w:space="0" w:color="auto"/>
                        <w:left w:val="none" w:sz="0" w:space="0" w:color="auto"/>
                        <w:bottom w:val="none" w:sz="0" w:space="0" w:color="auto"/>
                        <w:right w:val="none" w:sz="0" w:space="0" w:color="auto"/>
                      </w:divBdr>
                      <w:divsChild>
                        <w:div w:id="1739865870">
                          <w:marLeft w:val="0"/>
                          <w:marRight w:val="0"/>
                          <w:marTop w:val="0"/>
                          <w:marBottom w:val="0"/>
                          <w:divBdr>
                            <w:top w:val="none" w:sz="0" w:space="0" w:color="auto"/>
                            <w:left w:val="none" w:sz="0" w:space="0" w:color="auto"/>
                            <w:bottom w:val="none" w:sz="0" w:space="0" w:color="auto"/>
                            <w:right w:val="none" w:sz="0" w:space="0" w:color="auto"/>
                          </w:divBdr>
                        </w:div>
                        <w:div w:id="668287204">
                          <w:marLeft w:val="0"/>
                          <w:marRight w:val="0"/>
                          <w:marTop w:val="0"/>
                          <w:marBottom w:val="0"/>
                          <w:divBdr>
                            <w:top w:val="none" w:sz="0" w:space="0" w:color="auto"/>
                            <w:left w:val="none" w:sz="0" w:space="0" w:color="auto"/>
                            <w:bottom w:val="none" w:sz="0" w:space="0" w:color="auto"/>
                            <w:right w:val="none" w:sz="0" w:space="0" w:color="auto"/>
                          </w:divBdr>
                        </w:div>
                        <w:div w:id="1932885262">
                          <w:marLeft w:val="0"/>
                          <w:marRight w:val="0"/>
                          <w:marTop w:val="0"/>
                          <w:marBottom w:val="0"/>
                          <w:divBdr>
                            <w:top w:val="none" w:sz="0" w:space="0" w:color="auto"/>
                            <w:left w:val="none" w:sz="0" w:space="0" w:color="auto"/>
                            <w:bottom w:val="none" w:sz="0" w:space="0" w:color="auto"/>
                            <w:right w:val="none" w:sz="0" w:space="0" w:color="auto"/>
                          </w:divBdr>
                        </w:div>
                        <w:div w:id="644624521">
                          <w:marLeft w:val="0"/>
                          <w:marRight w:val="0"/>
                          <w:marTop w:val="0"/>
                          <w:marBottom w:val="0"/>
                          <w:divBdr>
                            <w:top w:val="none" w:sz="0" w:space="0" w:color="auto"/>
                            <w:left w:val="none" w:sz="0" w:space="0" w:color="auto"/>
                            <w:bottom w:val="none" w:sz="0" w:space="0" w:color="auto"/>
                            <w:right w:val="none" w:sz="0" w:space="0" w:color="auto"/>
                          </w:divBdr>
                        </w:div>
                        <w:div w:id="207183281">
                          <w:marLeft w:val="0"/>
                          <w:marRight w:val="0"/>
                          <w:marTop w:val="0"/>
                          <w:marBottom w:val="0"/>
                          <w:divBdr>
                            <w:top w:val="none" w:sz="0" w:space="0" w:color="auto"/>
                            <w:left w:val="none" w:sz="0" w:space="0" w:color="auto"/>
                            <w:bottom w:val="none" w:sz="0" w:space="0" w:color="auto"/>
                            <w:right w:val="none" w:sz="0" w:space="0" w:color="auto"/>
                          </w:divBdr>
                        </w:div>
                        <w:div w:id="1770344380">
                          <w:marLeft w:val="0"/>
                          <w:marRight w:val="0"/>
                          <w:marTop w:val="0"/>
                          <w:marBottom w:val="0"/>
                          <w:divBdr>
                            <w:top w:val="none" w:sz="0" w:space="0" w:color="auto"/>
                            <w:left w:val="none" w:sz="0" w:space="0" w:color="auto"/>
                            <w:bottom w:val="none" w:sz="0" w:space="0" w:color="auto"/>
                            <w:right w:val="none" w:sz="0" w:space="0" w:color="auto"/>
                          </w:divBdr>
                        </w:div>
                      </w:divsChild>
                    </w:div>
                    <w:div w:id="792403945">
                      <w:marLeft w:val="0"/>
                      <w:marRight w:val="0"/>
                      <w:marTop w:val="0"/>
                      <w:marBottom w:val="0"/>
                      <w:divBdr>
                        <w:top w:val="none" w:sz="0" w:space="0" w:color="auto"/>
                        <w:left w:val="none" w:sz="0" w:space="0" w:color="auto"/>
                        <w:bottom w:val="none" w:sz="0" w:space="0" w:color="auto"/>
                        <w:right w:val="none" w:sz="0" w:space="0" w:color="auto"/>
                      </w:divBdr>
                    </w:div>
                    <w:div w:id="456334048">
                      <w:marLeft w:val="0"/>
                      <w:marRight w:val="0"/>
                      <w:marTop w:val="0"/>
                      <w:marBottom w:val="0"/>
                      <w:divBdr>
                        <w:top w:val="none" w:sz="0" w:space="0" w:color="auto"/>
                        <w:left w:val="none" w:sz="0" w:space="0" w:color="auto"/>
                        <w:bottom w:val="none" w:sz="0" w:space="0" w:color="auto"/>
                        <w:right w:val="none" w:sz="0" w:space="0" w:color="auto"/>
                      </w:divBdr>
                      <w:divsChild>
                        <w:div w:id="1627852798">
                          <w:marLeft w:val="0"/>
                          <w:marRight w:val="0"/>
                          <w:marTop w:val="0"/>
                          <w:marBottom w:val="0"/>
                          <w:divBdr>
                            <w:top w:val="single" w:sz="8" w:space="3" w:color="E1E1E1"/>
                            <w:left w:val="none" w:sz="0" w:space="0" w:color="auto"/>
                            <w:bottom w:val="none" w:sz="0" w:space="0" w:color="auto"/>
                            <w:right w:val="none" w:sz="0" w:space="0" w:color="auto"/>
                          </w:divBdr>
                          <w:divsChild>
                            <w:div w:id="12011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8508">
                      <w:marLeft w:val="0"/>
                      <w:marRight w:val="0"/>
                      <w:marTop w:val="0"/>
                      <w:marBottom w:val="0"/>
                      <w:divBdr>
                        <w:top w:val="none" w:sz="0" w:space="0" w:color="auto"/>
                        <w:left w:val="none" w:sz="0" w:space="0" w:color="auto"/>
                        <w:bottom w:val="none" w:sz="0" w:space="0" w:color="auto"/>
                        <w:right w:val="none" w:sz="0" w:space="0" w:color="auto"/>
                      </w:divBdr>
                    </w:div>
                    <w:div w:id="729159735">
                      <w:marLeft w:val="0"/>
                      <w:marRight w:val="0"/>
                      <w:marTop w:val="0"/>
                      <w:marBottom w:val="0"/>
                      <w:divBdr>
                        <w:top w:val="none" w:sz="0" w:space="0" w:color="auto"/>
                        <w:left w:val="none" w:sz="0" w:space="0" w:color="auto"/>
                        <w:bottom w:val="none" w:sz="0" w:space="0" w:color="auto"/>
                        <w:right w:val="none" w:sz="0" w:space="0" w:color="auto"/>
                      </w:divBdr>
                    </w:div>
                    <w:div w:id="302394247">
                      <w:marLeft w:val="0"/>
                      <w:marRight w:val="0"/>
                      <w:marTop w:val="0"/>
                      <w:marBottom w:val="0"/>
                      <w:divBdr>
                        <w:top w:val="none" w:sz="0" w:space="0" w:color="auto"/>
                        <w:left w:val="none" w:sz="0" w:space="0" w:color="auto"/>
                        <w:bottom w:val="none" w:sz="0" w:space="0" w:color="auto"/>
                        <w:right w:val="none" w:sz="0" w:space="0" w:color="auto"/>
                      </w:divBdr>
                    </w:div>
                    <w:div w:id="1351685645">
                      <w:marLeft w:val="0"/>
                      <w:marRight w:val="0"/>
                      <w:marTop w:val="0"/>
                      <w:marBottom w:val="0"/>
                      <w:divBdr>
                        <w:top w:val="none" w:sz="0" w:space="0" w:color="auto"/>
                        <w:left w:val="none" w:sz="0" w:space="0" w:color="auto"/>
                        <w:bottom w:val="none" w:sz="0" w:space="0" w:color="auto"/>
                        <w:right w:val="none" w:sz="0" w:space="0" w:color="auto"/>
                      </w:divBdr>
                      <w:divsChild>
                        <w:div w:id="1647201278">
                          <w:marLeft w:val="0"/>
                          <w:marRight w:val="0"/>
                          <w:marTop w:val="0"/>
                          <w:marBottom w:val="0"/>
                          <w:divBdr>
                            <w:top w:val="none" w:sz="0" w:space="0" w:color="auto"/>
                            <w:left w:val="none" w:sz="0" w:space="0" w:color="auto"/>
                            <w:bottom w:val="none" w:sz="0" w:space="0" w:color="auto"/>
                            <w:right w:val="none" w:sz="0" w:space="0" w:color="auto"/>
                          </w:divBdr>
                        </w:div>
                        <w:div w:id="1862469044">
                          <w:marLeft w:val="0"/>
                          <w:marRight w:val="0"/>
                          <w:marTop w:val="0"/>
                          <w:marBottom w:val="0"/>
                          <w:divBdr>
                            <w:top w:val="none" w:sz="0" w:space="0" w:color="auto"/>
                            <w:left w:val="none" w:sz="0" w:space="0" w:color="auto"/>
                            <w:bottom w:val="none" w:sz="0" w:space="0" w:color="auto"/>
                            <w:right w:val="none" w:sz="0" w:space="0" w:color="auto"/>
                          </w:divBdr>
                        </w:div>
                        <w:div w:id="1717001740">
                          <w:marLeft w:val="0"/>
                          <w:marRight w:val="0"/>
                          <w:marTop w:val="0"/>
                          <w:marBottom w:val="0"/>
                          <w:divBdr>
                            <w:top w:val="none" w:sz="0" w:space="0" w:color="auto"/>
                            <w:left w:val="none" w:sz="0" w:space="0" w:color="auto"/>
                            <w:bottom w:val="none" w:sz="0" w:space="0" w:color="auto"/>
                            <w:right w:val="none" w:sz="0" w:space="0" w:color="auto"/>
                          </w:divBdr>
                        </w:div>
                        <w:div w:id="663703311">
                          <w:marLeft w:val="0"/>
                          <w:marRight w:val="0"/>
                          <w:marTop w:val="0"/>
                          <w:marBottom w:val="0"/>
                          <w:divBdr>
                            <w:top w:val="none" w:sz="0" w:space="0" w:color="auto"/>
                            <w:left w:val="none" w:sz="0" w:space="0" w:color="auto"/>
                            <w:bottom w:val="none" w:sz="0" w:space="0" w:color="auto"/>
                            <w:right w:val="none" w:sz="0" w:space="0" w:color="auto"/>
                          </w:divBdr>
                        </w:div>
                        <w:div w:id="440684233">
                          <w:marLeft w:val="0"/>
                          <w:marRight w:val="0"/>
                          <w:marTop w:val="0"/>
                          <w:marBottom w:val="0"/>
                          <w:divBdr>
                            <w:top w:val="none" w:sz="0" w:space="0" w:color="auto"/>
                            <w:left w:val="none" w:sz="0" w:space="0" w:color="auto"/>
                            <w:bottom w:val="none" w:sz="0" w:space="0" w:color="auto"/>
                            <w:right w:val="none" w:sz="0" w:space="0" w:color="auto"/>
                          </w:divBdr>
                        </w:div>
                        <w:div w:id="136997691">
                          <w:marLeft w:val="0"/>
                          <w:marRight w:val="0"/>
                          <w:marTop w:val="0"/>
                          <w:marBottom w:val="0"/>
                          <w:divBdr>
                            <w:top w:val="none" w:sz="0" w:space="0" w:color="auto"/>
                            <w:left w:val="none" w:sz="0" w:space="0" w:color="auto"/>
                            <w:bottom w:val="none" w:sz="0" w:space="0" w:color="auto"/>
                            <w:right w:val="none" w:sz="0" w:space="0" w:color="auto"/>
                          </w:divBdr>
                        </w:div>
                      </w:divsChild>
                    </w:div>
                    <w:div w:id="228348209">
                      <w:marLeft w:val="0"/>
                      <w:marRight w:val="0"/>
                      <w:marTop w:val="0"/>
                      <w:marBottom w:val="0"/>
                      <w:divBdr>
                        <w:top w:val="none" w:sz="0" w:space="0" w:color="auto"/>
                        <w:left w:val="none" w:sz="0" w:space="0" w:color="auto"/>
                        <w:bottom w:val="none" w:sz="0" w:space="0" w:color="auto"/>
                        <w:right w:val="none" w:sz="0" w:space="0" w:color="auto"/>
                      </w:divBdr>
                    </w:div>
                    <w:div w:id="825782366">
                      <w:marLeft w:val="0"/>
                      <w:marRight w:val="0"/>
                      <w:marTop w:val="0"/>
                      <w:marBottom w:val="0"/>
                      <w:divBdr>
                        <w:top w:val="none" w:sz="0" w:space="0" w:color="auto"/>
                        <w:left w:val="none" w:sz="0" w:space="0" w:color="auto"/>
                        <w:bottom w:val="none" w:sz="0" w:space="0" w:color="auto"/>
                        <w:right w:val="none" w:sz="0" w:space="0" w:color="auto"/>
                      </w:divBdr>
                      <w:divsChild>
                        <w:div w:id="5986842">
                          <w:marLeft w:val="0"/>
                          <w:marRight w:val="0"/>
                          <w:marTop w:val="0"/>
                          <w:marBottom w:val="0"/>
                          <w:divBdr>
                            <w:top w:val="single" w:sz="8" w:space="3" w:color="E1E1E1"/>
                            <w:left w:val="none" w:sz="0" w:space="0" w:color="auto"/>
                            <w:bottom w:val="none" w:sz="0" w:space="0" w:color="auto"/>
                            <w:right w:val="none" w:sz="0" w:space="0" w:color="auto"/>
                          </w:divBdr>
                          <w:divsChild>
                            <w:div w:id="176202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169">
                      <w:marLeft w:val="0"/>
                      <w:marRight w:val="0"/>
                      <w:marTop w:val="0"/>
                      <w:marBottom w:val="0"/>
                      <w:divBdr>
                        <w:top w:val="none" w:sz="0" w:space="0" w:color="auto"/>
                        <w:left w:val="none" w:sz="0" w:space="0" w:color="auto"/>
                        <w:bottom w:val="none" w:sz="0" w:space="0" w:color="auto"/>
                        <w:right w:val="none" w:sz="0" w:space="0" w:color="auto"/>
                      </w:divBdr>
                    </w:div>
                    <w:div w:id="1392191015">
                      <w:marLeft w:val="0"/>
                      <w:marRight w:val="0"/>
                      <w:marTop w:val="0"/>
                      <w:marBottom w:val="0"/>
                      <w:divBdr>
                        <w:top w:val="none" w:sz="0" w:space="0" w:color="auto"/>
                        <w:left w:val="none" w:sz="0" w:space="0" w:color="auto"/>
                        <w:bottom w:val="none" w:sz="0" w:space="0" w:color="auto"/>
                        <w:right w:val="none" w:sz="0" w:space="0" w:color="auto"/>
                      </w:divBdr>
                    </w:div>
                    <w:div w:id="1169099258">
                      <w:marLeft w:val="0"/>
                      <w:marRight w:val="0"/>
                      <w:marTop w:val="0"/>
                      <w:marBottom w:val="0"/>
                      <w:divBdr>
                        <w:top w:val="none" w:sz="0" w:space="0" w:color="auto"/>
                        <w:left w:val="none" w:sz="0" w:space="0" w:color="auto"/>
                        <w:bottom w:val="none" w:sz="0" w:space="0" w:color="auto"/>
                        <w:right w:val="none" w:sz="0" w:space="0" w:color="auto"/>
                      </w:divBdr>
                    </w:div>
                    <w:div w:id="1482966607">
                      <w:marLeft w:val="0"/>
                      <w:marRight w:val="0"/>
                      <w:marTop w:val="0"/>
                      <w:marBottom w:val="0"/>
                      <w:divBdr>
                        <w:top w:val="none" w:sz="0" w:space="0" w:color="auto"/>
                        <w:left w:val="none" w:sz="0" w:space="0" w:color="auto"/>
                        <w:bottom w:val="none" w:sz="0" w:space="0" w:color="auto"/>
                        <w:right w:val="none" w:sz="0" w:space="0" w:color="auto"/>
                      </w:divBdr>
                    </w:div>
                    <w:div w:id="1834376332">
                      <w:marLeft w:val="0"/>
                      <w:marRight w:val="0"/>
                      <w:marTop w:val="0"/>
                      <w:marBottom w:val="0"/>
                      <w:divBdr>
                        <w:top w:val="none" w:sz="0" w:space="0" w:color="auto"/>
                        <w:left w:val="none" w:sz="0" w:space="0" w:color="auto"/>
                        <w:bottom w:val="none" w:sz="0" w:space="0" w:color="auto"/>
                        <w:right w:val="none" w:sz="0" w:space="0" w:color="auto"/>
                      </w:divBdr>
                    </w:div>
                    <w:div w:id="2089645481">
                      <w:marLeft w:val="0"/>
                      <w:marRight w:val="0"/>
                      <w:marTop w:val="0"/>
                      <w:marBottom w:val="0"/>
                      <w:divBdr>
                        <w:top w:val="none" w:sz="0" w:space="0" w:color="auto"/>
                        <w:left w:val="none" w:sz="0" w:space="0" w:color="auto"/>
                        <w:bottom w:val="none" w:sz="0" w:space="0" w:color="auto"/>
                        <w:right w:val="none" w:sz="0" w:space="0" w:color="auto"/>
                      </w:divBdr>
                    </w:div>
                    <w:div w:id="131798610">
                      <w:marLeft w:val="0"/>
                      <w:marRight w:val="0"/>
                      <w:marTop w:val="0"/>
                      <w:marBottom w:val="0"/>
                      <w:divBdr>
                        <w:top w:val="none" w:sz="0" w:space="0" w:color="auto"/>
                        <w:left w:val="none" w:sz="0" w:space="0" w:color="auto"/>
                        <w:bottom w:val="none" w:sz="0" w:space="0" w:color="auto"/>
                        <w:right w:val="none" w:sz="0" w:space="0" w:color="auto"/>
                      </w:divBdr>
                    </w:div>
                    <w:div w:id="1649699989">
                      <w:marLeft w:val="0"/>
                      <w:marRight w:val="0"/>
                      <w:marTop w:val="0"/>
                      <w:marBottom w:val="0"/>
                      <w:divBdr>
                        <w:top w:val="none" w:sz="0" w:space="0" w:color="auto"/>
                        <w:left w:val="none" w:sz="0" w:space="0" w:color="auto"/>
                        <w:bottom w:val="none" w:sz="0" w:space="0" w:color="auto"/>
                        <w:right w:val="none" w:sz="0" w:space="0" w:color="auto"/>
                      </w:divBdr>
                    </w:div>
                    <w:div w:id="63297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39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B31E6-5458-48AE-A49F-3749BD7B2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14623</Words>
  <Characters>8336</Characters>
  <Application>Microsoft Office Word</Application>
  <DocSecurity>0</DocSecurity>
  <Lines>69</Lines>
  <Paragraphs>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22914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Упр3</cp:lastModifiedBy>
  <cp:revision>6</cp:revision>
  <cp:lastPrinted>2024-05-02T15:27:00Z</cp:lastPrinted>
  <dcterms:created xsi:type="dcterms:W3CDTF">2025-05-12T12:54:00Z</dcterms:created>
  <dcterms:modified xsi:type="dcterms:W3CDTF">2026-02-03T09:09:00Z</dcterms:modified>
</cp:coreProperties>
</file>